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53AB2" w:rsidRPr="004E00F7" w:rsidRDefault="00453AB2" w:rsidP="0033755E">
      <w:pPr>
        <w:pStyle w:val="a3"/>
        <w:spacing w:before="120" w:after="0" w:line="288" w:lineRule="auto"/>
        <w:ind w:right="-6"/>
        <w:jc w:val="center"/>
        <w:rPr>
          <w:b/>
          <w:sz w:val="32"/>
          <w:szCs w:val="32"/>
        </w:rPr>
      </w:pPr>
      <w:r w:rsidRPr="004E00F7">
        <w:rPr>
          <w:b/>
          <w:sz w:val="32"/>
          <w:szCs w:val="32"/>
        </w:rPr>
        <w:t xml:space="preserve">Министерство здравоохранения </w:t>
      </w:r>
    </w:p>
    <w:p w:rsidR="00453AB2" w:rsidRPr="004E00F7" w:rsidRDefault="00C34F2F" w:rsidP="0033755E">
      <w:pPr>
        <w:pStyle w:val="a3"/>
        <w:spacing w:line="288" w:lineRule="auto"/>
        <w:ind w:right="-6"/>
        <w:jc w:val="center"/>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33" type="#_x0000_t75" alt="Gerb_kalug_obl" style="position:absolute;left:0;text-align:left;margin-left:55.05pt;margin-top:51.65pt;width:108.8pt;height:114.4pt;z-index:-1;visibility:visible;mso-position-horizontal-relative:margin;mso-position-vertical-relative:margin">
            <v:imagedata r:id="rId8" o:title="" blacklevel="13107f"/>
            <w10:wrap anchorx="margin" anchory="margin"/>
          </v:shape>
        </w:pict>
      </w:r>
      <w:r w:rsidR="00453AB2" w:rsidRPr="004E00F7">
        <w:rPr>
          <w:b/>
          <w:sz w:val="32"/>
          <w:szCs w:val="32"/>
        </w:rPr>
        <w:t>Калужской области</w:t>
      </w:r>
    </w:p>
    <w:p w:rsidR="00453AB2" w:rsidRPr="004E00F7" w:rsidRDefault="00453AB2" w:rsidP="0033755E">
      <w:pPr>
        <w:pStyle w:val="a3"/>
        <w:spacing w:line="288" w:lineRule="auto"/>
        <w:ind w:right="-6" w:firstLine="540"/>
        <w:jc w:val="both"/>
        <w:rPr>
          <w:b/>
          <w:sz w:val="32"/>
          <w:szCs w:val="32"/>
        </w:rPr>
      </w:pPr>
    </w:p>
    <w:p w:rsidR="00453AB2" w:rsidRPr="004E00F7" w:rsidRDefault="00453AB2" w:rsidP="0033755E">
      <w:pPr>
        <w:pStyle w:val="a3"/>
        <w:spacing w:line="288" w:lineRule="auto"/>
        <w:ind w:right="-6" w:firstLine="540"/>
        <w:jc w:val="both"/>
        <w:rPr>
          <w:b/>
          <w:sz w:val="32"/>
          <w:szCs w:val="32"/>
        </w:rPr>
      </w:pPr>
    </w:p>
    <w:p w:rsidR="00453AB2" w:rsidRPr="004E00F7" w:rsidRDefault="00453AB2" w:rsidP="0033755E">
      <w:pPr>
        <w:pStyle w:val="a3"/>
        <w:spacing w:line="288" w:lineRule="auto"/>
        <w:ind w:right="-6" w:firstLine="540"/>
        <w:jc w:val="both"/>
        <w:rPr>
          <w:b/>
          <w:sz w:val="32"/>
          <w:szCs w:val="32"/>
        </w:rPr>
      </w:pPr>
    </w:p>
    <w:p w:rsidR="00453AB2" w:rsidRDefault="00453AB2" w:rsidP="0033755E">
      <w:pPr>
        <w:pStyle w:val="a3"/>
        <w:spacing w:line="288" w:lineRule="auto"/>
        <w:ind w:right="-6" w:firstLine="540"/>
        <w:jc w:val="both"/>
        <w:rPr>
          <w:b/>
          <w:sz w:val="32"/>
          <w:szCs w:val="32"/>
        </w:rPr>
      </w:pPr>
    </w:p>
    <w:p w:rsidR="00453AB2" w:rsidRDefault="00453AB2" w:rsidP="0033755E">
      <w:pPr>
        <w:pStyle w:val="a3"/>
        <w:spacing w:line="288" w:lineRule="auto"/>
        <w:ind w:right="-6" w:firstLine="540"/>
        <w:jc w:val="both"/>
        <w:rPr>
          <w:b/>
          <w:sz w:val="32"/>
          <w:szCs w:val="32"/>
        </w:rPr>
      </w:pPr>
    </w:p>
    <w:p w:rsidR="00453AB2" w:rsidRPr="004E00F7" w:rsidRDefault="00C34F2F" w:rsidP="0033755E">
      <w:pPr>
        <w:pStyle w:val="a3"/>
        <w:spacing w:line="288" w:lineRule="auto"/>
        <w:ind w:right="-6" w:firstLine="540"/>
        <w:jc w:val="both"/>
        <w:rPr>
          <w:b/>
          <w:sz w:val="32"/>
          <w:szCs w:val="32"/>
        </w:rPr>
      </w:pPr>
      <w:r>
        <w:rPr>
          <w:noProof/>
        </w:rPr>
        <w:pict>
          <v:rect id="Rectangle 2" o:spid="_x0000_s1034" style="position:absolute;left:0;text-align:left;margin-left:1in;margin-top:369pt;width:1in;height:1in;z-index:1;visibility:visible;mso-wrap-distance-left:61.32pt;mso-wrap-distance-right:6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" filled="f" stroked="f"/>
        </w:pict>
      </w:r>
    </w:p>
    <w:p w:rsidR="00453AB2" w:rsidRDefault="00453AB2" w:rsidP="0033755E">
      <w:pPr>
        <w:pStyle w:val="a3"/>
        <w:spacing w:line="288" w:lineRule="auto"/>
        <w:ind w:right="-6" w:firstLine="540"/>
        <w:jc w:val="both"/>
        <w:rPr>
          <w:b/>
          <w:sz w:val="32"/>
          <w:szCs w:val="32"/>
        </w:rPr>
      </w:pPr>
    </w:p>
    <w:p w:rsidR="00453AB2" w:rsidRDefault="00453AB2" w:rsidP="00515545">
      <w:pPr>
        <w:pStyle w:val="a3"/>
        <w:spacing w:after="0"/>
        <w:ind w:right="-6"/>
        <w:jc w:val="center"/>
        <w:rPr>
          <w:sz w:val="36"/>
          <w:szCs w:val="36"/>
        </w:rPr>
      </w:pPr>
    </w:p>
    <w:p w:rsidR="00453AB2" w:rsidRPr="00D73245" w:rsidRDefault="00453AB2" w:rsidP="00515545">
      <w:pPr>
        <w:pStyle w:val="a3"/>
        <w:spacing w:after="0"/>
        <w:ind w:right="-6"/>
        <w:jc w:val="center"/>
        <w:rPr>
          <w:b/>
          <w:sz w:val="36"/>
          <w:szCs w:val="36"/>
        </w:rPr>
      </w:pPr>
      <w:r w:rsidRPr="00D73245">
        <w:rPr>
          <w:b/>
          <w:sz w:val="36"/>
          <w:szCs w:val="36"/>
        </w:rPr>
        <w:t>Доклад</w:t>
      </w:r>
    </w:p>
    <w:p w:rsidR="00453AB2" w:rsidRDefault="00453AB2" w:rsidP="0033755E">
      <w:pPr>
        <w:pStyle w:val="a3"/>
        <w:spacing w:line="288" w:lineRule="auto"/>
        <w:ind w:right="-6"/>
        <w:jc w:val="center"/>
        <w:rPr>
          <w:sz w:val="36"/>
          <w:szCs w:val="36"/>
        </w:rPr>
      </w:pPr>
    </w:p>
    <w:p w:rsidR="00453AB2" w:rsidRDefault="00453AB2" w:rsidP="00D73245">
      <w:pPr>
        <w:pStyle w:val="a3"/>
        <w:spacing w:after="0"/>
        <w:ind w:right="-6"/>
        <w:jc w:val="center"/>
        <w:rPr>
          <w:b/>
          <w:sz w:val="36"/>
          <w:szCs w:val="36"/>
        </w:rPr>
      </w:pPr>
      <w:r w:rsidRPr="00D56981">
        <w:rPr>
          <w:b/>
          <w:sz w:val="36"/>
          <w:szCs w:val="36"/>
        </w:rPr>
        <w:t xml:space="preserve">«О состоянии здоровья населения и </w:t>
      </w:r>
      <w:r>
        <w:rPr>
          <w:b/>
          <w:sz w:val="36"/>
          <w:szCs w:val="36"/>
        </w:rPr>
        <w:t>организации</w:t>
      </w:r>
      <w:r w:rsidRPr="00D56981">
        <w:rPr>
          <w:b/>
          <w:sz w:val="36"/>
          <w:szCs w:val="36"/>
        </w:rPr>
        <w:t xml:space="preserve"> здравоохранения в Калужской области </w:t>
      </w:r>
    </w:p>
    <w:p w:rsidR="00453AB2" w:rsidRPr="00D56981" w:rsidRDefault="00453AB2" w:rsidP="005E7771">
      <w:pPr>
        <w:pStyle w:val="a3"/>
        <w:ind w:right="-6"/>
        <w:jc w:val="center"/>
        <w:rPr>
          <w:b/>
          <w:sz w:val="36"/>
          <w:szCs w:val="36"/>
        </w:rPr>
      </w:pPr>
      <w:r>
        <w:rPr>
          <w:b/>
          <w:sz w:val="36"/>
          <w:szCs w:val="36"/>
        </w:rPr>
        <w:t>по итогам деятельности за</w:t>
      </w:r>
      <w:r w:rsidRPr="00D56981">
        <w:rPr>
          <w:b/>
          <w:sz w:val="36"/>
          <w:szCs w:val="36"/>
        </w:rPr>
        <w:t xml:space="preserve"> 20</w:t>
      </w:r>
      <w:r w:rsidRPr="00BD5DDF">
        <w:rPr>
          <w:b/>
          <w:sz w:val="36"/>
          <w:szCs w:val="36"/>
        </w:rPr>
        <w:t>1</w:t>
      </w:r>
      <w:r w:rsidRPr="0069318C">
        <w:rPr>
          <w:b/>
          <w:sz w:val="36"/>
          <w:szCs w:val="36"/>
        </w:rPr>
        <w:t>7</w:t>
      </w:r>
      <w:r w:rsidRPr="00D56981">
        <w:rPr>
          <w:b/>
          <w:sz w:val="36"/>
          <w:szCs w:val="36"/>
        </w:rPr>
        <w:t xml:space="preserve"> год»</w:t>
      </w:r>
    </w:p>
    <w:p w:rsidR="00453AB2" w:rsidRPr="004E00F7" w:rsidRDefault="00453AB2" w:rsidP="0033755E">
      <w:pPr>
        <w:jc w:val="center"/>
        <w:rPr>
          <w:b/>
          <w:sz w:val="32"/>
          <w:szCs w:val="32"/>
        </w:rPr>
      </w:pPr>
    </w:p>
    <w:p w:rsidR="00453AB2" w:rsidRPr="004E00F7" w:rsidRDefault="00453AB2" w:rsidP="0033755E">
      <w:pPr>
        <w:jc w:val="center"/>
        <w:rPr>
          <w:b/>
          <w:sz w:val="32"/>
          <w:szCs w:val="32"/>
        </w:rPr>
      </w:pPr>
    </w:p>
    <w:p w:rsidR="00453AB2" w:rsidRPr="004E00F7" w:rsidRDefault="00453AB2" w:rsidP="0033755E">
      <w:pPr>
        <w:jc w:val="center"/>
        <w:rPr>
          <w:b/>
          <w:sz w:val="32"/>
          <w:szCs w:val="32"/>
        </w:rPr>
      </w:pPr>
    </w:p>
    <w:p w:rsidR="00453AB2" w:rsidRPr="004E00F7" w:rsidRDefault="00453AB2" w:rsidP="0033755E">
      <w:pPr>
        <w:jc w:val="center"/>
        <w:rPr>
          <w:b/>
          <w:sz w:val="32"/>
          <w:szCs w:val="32"/>
        </w:rPr>
      </w:pPr>
    </w:p>
    <w:p w:rsidR="00453AB2" w:rsidRPr="004E00F7" w:rsidRDefault="00453AB2" w:rsidP="0033755E">
      <w:pPr>
        <w:jc w:val="center"/>
        <w:rPr>
          <w:b/>
          <w:sz w:val="32"/>
          <w:szCs w:val="32"/>
        </w:rPr>
      </w:pPr>
    </w:p>
    <w:p w:rsidR="00453AB2" w:rsidRDefault="00453AB2" w:rsidP="0033755E">
      <w:pPr>
        <w:jc w:val="center"/>
        <w:rPr>
          <w:b/>
          <w:sz w:val="32"/>
          <w:szCs w:val="32"/>
        </w:rPr>
      </w:pPr>
    </w:p>
    <w:p w:rsidR="00453AB2" w:rsidRDefault="00453AB2" w:rsidP="0033755E">
      <w:pPr>
        <w:jc w:val="center"/>
        <w:rPr>
          <w:rFonts w:ascii="Times New Roman" w:hAnsi="Times New Roman"/>
          <w:b/>
          <w:sz w:val="32"/>
          <w:szCs w:val="32"/>
        </w:rPr>
      </w:pPr>
    </w:p>
    <w:p w:rsidR="00453AB2" w:rsidRDefault="00453AB2" w:rsidP="0033755E">
      <w:pPr>
        <w:jc w:val="center"/>
        <w:rPr>
          <w:rFonts w:ascii="Times New Roman" w:hAnsi="Times New Roman"/>
          <w:b/>
          <w:sz w:val="32"/>
          <w:szCs w:val="32"/>
        </w:rPr>
      </w:pPr>
    </w:p>
    <w:p w:rsidR="00453AB2" w:rsidRDefault="00453AB2" w:rsidP="0033755E">
      <w:pPr>
        <w:jc w:val="center"/>
        <w:rPr>
          <w:rFonts w:ascii="Times New Roman" w:hAnsi="Times New Roman"/>
          <w:b/>
          <w:sz w:val="32"/>
          <w:szCs w:val="32"/>
        </w:rPr>
      </w:pPr>
    </w:p>
    <w:p w:rsidR="00453AB2" w:rsidRDefault="00453AB2" w:rsidP="0033755E">
      <w:pPr>
        <w:jc w:val="center"/>
        <w:rPr>
          <w:rFonts w:ascii="Times New Roman" w:hAnsi="Times New Roman"/>
          <w:b/>
          <w:sz w:val="32"/>
          <w:szCs w:val="32"/>
        </w:rPr>
      </w:pPr>
    </w:p>
    <w:p w:rsidR="00453AB2" w:rsidRDefault="00453AB2" w:rsidP="0033755E">
      <w:pPr>
        <w:jc w:val="center"/>
        <w:rPr>
          <w:rFonts w:ascii="Times New Roman" w:hAnsi="Times New Roman"/>
          <w:b/>
          <w:sz w:val="32"/>
          <w:szCs w:val="32"/>
        </w:rPr>
      </w:pPr>
      <w:r w:rsidRPr="0033755E">
        <w:rPr>
          <w:rFonts w:ascii="Times New Roman" w:hAnsi="Times New Roman"/>
          <w:b/>
          <w:sz w:val="32"/>
          <w:szCs w:val="32"/>
        </w:rPr>
        <w:t>Калуга - 201</w:t>
      </w:r>
      <w:r w:rsidRPr="002C0F91">
        <w:rPr>
          <w:rFonts w:ascii="Times New Roman" w:hAnsi="Times New Roman"/>
          <w:b/>
          <w:sz w:val="32"/>
          <w:szCs w:val="32"/>
        </w:rPr>
        <w:t>8</w:t>
      </w:r>
      <w:r w:rsidRPr="0033755E">
        <w:rPr>
          <w:rFonts w:ascii="Times New Roman" w:hAnsi="Times New Roman"/>
          <w:b/>
          <w:sz w:val="32"/>
          <w:szCs w:val="32"/>
        </w:rPr>
        <w:t xml:space="preserve"> год</w:t>
      </w:r>
    </w:p>
    <w:p w:rsidR="00C34F2F" w:rsidRDefault="00C34F2F" w:rsidP="0033755E">
      <w:pPr>
        <w:jc w:val="center"/>
        <w:rPr>
          <w:rFonts w:ascii="Times New Roman" w:hAnsi="Times New Roman"/>
          <w:b/>
          <w:sz w:val="32"/>
          <w:szCs w:val="32"/>
        </w:rPr>
        <w:sectPr w:rsidR="00C34F2F" w:rsidSect="00DE3900">
          <w:headerReference w:type="even" r:id="rId9"/>
          <w:headerReference w:type="default" r:id="rId10"/>
          <w:pgSz w:w="11906" w:h="16838"/>
          <w:pgMar w:top="567" w:right="567" w:bottom="567" w:left="1134" w:header="709" w:footer="709" w:gutter="0"/>
          <w:cols w:space="708"/>
          <w:docGrid w:linePitch="360"/>
        </w:sectPr>
      </w:pPr>
    </w:p>
    <w:p w:rsidR="00C34F2F" w:rsidRPr="0038759A" w:rsidRDefault="00C34F2F" w:rsidP="00C34F2F">
      <w:pPr>
        <w:jc w:val="center"/>
        <w:rPr>
          <w:b/>
          <w:sz w:val="28"/>
          <w:szCs w:val="28"/>
        </w:rPr>
      </w:pPr>
      <w:r w:rsidRPr="0038759A">
        <w:rPr>
          <w:b/>
          <w:sz w:val="28"/>
          <w:szCs w:val="28"/>
        </w:rPr>
        <w:lastRenderedPageBreak/>
        <w:t>Содержание</w:t>
      </w:r>
    </w:p>
    <w:p w:rsidR="00C34F2F" w:rsidRPr="008E6E57" w:rsidRDefault="00C34F2F" w:rsidP="00C34F2F">
      <w:pPr>
        <w:pStyle w:val="16"/>
        <w:rPr>
          <w:rFonts w:ascii="Calibri" w:hAnsi="Calibri"/>
          <w:b w:val="0"/>
          <w:sz w:val="26"/>
          <w:szCs w:val="26"/>
        </w:rPr>
      </w:pPr>
      <w:r w:rsidRPr="008E6E57">
        <w:rPr>
          <w:sz w:val="26"/>
          <w:szCs w:val="26"/>
        </w:rPr>
        <w:fldChar w:fldCharType="begin"/>
      </w:r>
      <w:r w:rsidRPr="008E6E57">
        <w:rPr>
          <w:sz w:val="26"/>
          <w:szCs w:val="26"/>
        </w:rPr>
        <w:instrText xml:space="preserve"> TOC \o "1-3" \h \z \u </w:instrText>
      </w:r>
      <w:r w:rsidRPr="008E6E57">
        <w:rPr>
          <w:sz w:val="26"/>
          <w:szCs w:val="26"/>
        </w:rPr>
        <w:fldChar w:fldCharType="separate"/>
      </w:r>
      <w:hyperlink w:anchor="_Toc506882005" w:history="1">
        <w:r w:rsidRPr="008E6E57">
          <w:rPr>
            <w:rStyle w:val="ab"/>
            <w:sz w:val="26"/>
            <w:szCs w:val="26"/>
          </w:rPr>
          <w:t>1. Медико-демографические показатели здоровья населения</w:t>
        </w:r>
        <w:r w:rsidRPr="008E6E57">
          <w:rPr>
            <w:webHidden/>
            <w:sz w:val="26"/>
            <w:szCs w:val="26"/>
          </w:rPr>
          <w:tab/>
        </w:r>
        <w:r w:rsidRPr="008E6E57">
          <w:rPr>
            <w:webHidden/>
            <w:sz w:val="26"/>
            <w:szCs w:val="26"/>
          </w:rPr>
          <w:fldChar w:fldCharType="begin"/>
        </w:r>
        <w:r w:rsidRPr="008E6E57">
          <w:rPr>
            <w:webHidden/>
            <w:sz w:val="26"/>
            <w:szCs w:val="26"/>
          </w:rPr>
          <w:instrText xml:space="preserve"> PAGEREF _Toc506882005 \h </w:instrText>
        </w:r>
        <w:r w:rsidRPr="008E6E57">
          <w:rPr>
            <w:webHidden/>
            <w:sz w:val="26"/>
            <w:szCs w:val="26"/>
          </w:rPr>
        </w:r>
        <w:r w:rsidRPr="008E6E57">
          <w:rPr>
            <w:webHidden/>
            <w:sz w:val="26"/>
            <w:szCs w:val="26"/>
          </w:rPr>
          <w:fldChar w:fldCharType="separate"/>
        </w:r>
        <w:r>
          <w:rPr>
            <w:webHidden/>
            <w:sz w:val="26"/>
            <w:szCs w:val="26"/>
          </w:rPr>
          <w:t>5</w:t>
        </w:r>
        <w:r w:rsidRPr="008E6E57">
          <w:rPr>
            <w:webHidden/>
            <w:sz w:val="26"/>
            <w:szCs w:val="26"/>
          </w:rPr>
          <w:fldChar w:fldCharType="end"/>
        </w:r>
      </w:hyperlink>
    </w:p>
    <w:p w:rsidR="00C34F2F" w:rsidRPr="008E6E57" w:rsidRDefault="00C34F2F" w:rsidP="00C34F2F">
      <w:pPr>
        <w:pStyle w:val="16"/>
        <w:rPr>
          <w:rFonts w:ascii="Calibri" w:hAnsi="Calibri"/>
          <w:b w:val="0"/>
          <w:sz w:val="26"/>
          <w:szCs w:val="26"/>
        </w:rPr>
      </w:pPr>
      <w:hyperlink w:anchor="_Toc506882006" w:history="1">
        <w:r w:rsidRPr="008E6E57">
          <w:rPr>
            <w:rStyle w:val="ab"/>
            <w:sz w:val="26"/>
            <w:szCs w:val="26"/>
          </w:rPr>
          <w:t>2. Общая заболеваемость населения</w:t>
        </w:r>
        <w:r w:rsidRPr="008E6E57">
          <w:rPr>
            <w:webHidden/>
            <w:sz w:val="26"/>
            <w:szCs w:val="26"/>
          </w:rPr>
          <w:tab/>
        </w:r>
        <w:r w:rsidRPr="008E6E57">
          <w:rPr>
            <w:webHidden/>
            <w:sz w:val="26"/>
            <w:szCs w:val="26"/>
          </w:rPr>
          <w:fldChar w:fldCharType="begin"/>
        </w:r>
        <w:r w:rsidRPr="008E6E57">
          <w:rPr>
            <w:webHidden/>
            <w:sz w:val="26"/>
            <w:szCs w:val="26"/>
          </w:rPr>
          <w:instrText xml:space="preserve"> PAGEREF _Toc506882006 \h </w:instrText>
        </w:r>
        <w:r w:rsidRPr="008E6E57">
          <w:rPr>
            <w:webHidden/>
            <w:sz w:val="26"/>
            <w:szCs w:val="26"/>
          </w:rPr>
        </w:r>
        <w:r w:rsidRPr="008E6E57">
          <w:rPr>
            <w:webHidden/>
            <w:sz w:val="26"/>
            <w:szCs w:val="26"/>
          </w:rPr>
          <w:fldChar w:fldCharType="separate"/>
        </w:r>
        <w:r>
          <w:rPr>
            <w:webHidden/>
            <w:sz w:val="26"/>
            <w:szCs w:val="26"/>
          </w:rPr>
          <w:t>5</w:t>
        </w:r>
        <w:r w:rsidRPr="008E6E57">
          <w:rPr>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07" w:history="1">
        <w:r w:rsidRPr="008E6E57">
          <w:rPr>
            <w:rStyle w:val="ab"/>
            <w:noProof/>
            <w:sz w:val="26"/>
            <w:szCs w:val="26"/>
          </w:rPr>
          <w:t>2.1. Заболеваемость населения</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_Toc506882007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08" w:history="1">
        <w:r w:rsidRPr="008E6E57">
          <w:rPr>
            <w:rStyle w:val="ab"/>
            <w:noProof/>
            <w:sz w:val="26"/>
            <w:szCs w:val="26"/>
          </w:rPr>
          <w:t>2.2. Злокачественные новообразования</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_Toc506882008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09" w:history="1">
        <w:r w:rsidRPr="008E6E57">
          <w:rPr>
            <w:rStyle w:val="ab"/>
            <w:noProof/>
            <w:sz w:val="26"/>
            <w:szCs w:val="26"/>
          </w:rPr>
          <w:t>2.3. Инфекционные заболевания</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_Toc506882009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10" w:history="1">
        <w:r w:rsidRPr="008E6E57">
          <w:rPr>
            <w:rStyle w:val="ab"/>
            <w:noProof/>
            <w:sz w:val="26"/>
            <w:szCs w:val="26"/>
          </w:rPr>
          <w:t>2.4. Туберкулез</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_Toc506882010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11" w:history="1">
        <w:r w:rsidRPr="008E6E57">
          <w:rPr>
            <w:rStyle w:val="ab"/>
            <w:noProof/>
            <w:sz w:val="26"/>
            <w:szCs w:val="26"/>
          </w:rPr>
          <w:t>2.5. ВИЧ-инфекция</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_Toc506882011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12" w:history="1">
        <w:r w:rsidRPr="008E6E57">
          <w:rPr>
            <w:rStyle w:val="ab"/>
            <w:noProof/>
            <w:sz w:val="26"/>
            <w:szCs w:val="26"/>
          </w:rPr>
          <w:t>2.6. Психические расстройства</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_Toc506882012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13" w:history="1">
        <w:r w:rsidRPr="008E6E57">
          <w:rPr>
            <w:rStyle w:val="ab"/>
            <w:noProof/>
            <w:sz w:val="26"/>
            <w:szCs w:val="26"/>
          </w:rPr>
          <w:t>2.7. Злоупотребление алкоголем и наркотиками</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_Toc506882013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16"/>
        <w:rPr>
          <w:rFonts w:ascii="Calibri" w:hAnsi="Calibri"/>
          <w:b w:val="0"/>
          <w:sz w:val="26"/>
          <w:szCs w:val="26"/>
        </w:rPr>
      </w:pPr>
      <w:hyperlink w:anchor="_Toc506882014" w:history="1">
        <w:r w:rsidRPr="008E6E57">
          <w:rPr>
            <w:rStyle w:val="ab"/>
            <w:sz w:val="26"/>
            <w:szCs w:val="26"/>
          </w:rPr>
          <w:t>3. Охрана здоровья матери и ребенка</w:t>
        </w:r>
        <w:r w:rsidRPr="008E6E57">
          <w:rPr>
            <w:webHidden/>
            <w:sz w:val="26"/>
            <w:szCs w:val="26"/>
          </w:rPr>
          <w:tab/>
        </w:r>
        <w:r w:rsidRPr="008E6E57">
          <w:rPr>
            <w:webHidden/>
            <w:sz w:val="26"/>
            <w:szCs w:val="26"/>
          </w:rPr>
          <w:fldChar w:fldCharType="begin"/>
        </w:r>
        <w:r w:rsidRPr="008E6E57">
          <w:rPr>
            <w:webHidden/>
            <w:sz w:val="26"/>
            <w:szCs w:val="26"/>
          </w:rPr>
          <w:instrText xml:space="preserve"> PAGEREF _Toc506882014 \h </w:instrText>
        </w:r>
        <w:r w:rsidRPr="008E6E57">
          <w:rPr>
            <w:webHidden/>
            <w:sz w:val="26"/>
            <w:szCs w:val="26"/>
          </w:rPr>
        </w:r>
        <w:r w:rsidRPr="008E6E57">
          <w:rPr>
            <w:webHidden/>
            <w:sz w:val="26"/>
            <w:szCs w:val="26"/>
          </w:rPr>
          <w:fldChar w:fldCharType="separate"/>
        </w:r>
        <w:r>
          <w:rPr>
            <w:webHidden/>
            <w:sz w:val="26"/>
            <w:szCs w:val="26"/>
          </w:rPr>
          <w:t>5</w:t>
        </w:r>
        <w:r w:rsidRPr="008E6E57">
          <w:rPr>
            <w:webHidden/>
            <w:sz w:val="26"/>
            <w:szCs w:val="26"/>
          </w:rPr>
          <w:fldChar w:fldCharType="end"/>
        </w:r>
      </w:hyperlink>
    </w:p>
    <w:p w:rsidR="00C34F2F" w:rsidRPr="008E6E57" w:rsidRDefault="00C34F2F" w:rsidP="00C34F2F">
      <w:pPr>
        <w:pStyle w:val="16"/>
        <w:rPr>
          <w:rFonts w:ascii="Calibri" w:hAnsi="Calibri"/>
          <w:b w:val="0"/>
          <w:sz w:val="26"/>
          <w:szCs w:val="26"/>
        </w:rPr>
      </w:pPr>
      <w:hyperlink w:anchor="_Toc506882015" w:history="1">
        <w:r w:rsidRPr="008E6E57">
          <w:rPr>
            <w:rStyle w:val="ab"/>
            <w:sz w:val="26"/>
            <w:szCs w:val="26"/>
          </w:rPr>
          <w:t>4. Медицинская помощь населению</w:t>
        </w:r>
        <w:r w:rsidRPr="008E6E57">
          <w:rPr>
            <w:webHidden/>
            <w:sz w:val="26"/>
            <w:szCs w:val="26"/>
          </w:rPr>
          <w:tab/>
        </w:r>
        <w:r w:rsidRPr="008E6E57">
          <w:rPr>
            <w:webHidden/>
            <w:sz w:val="26"/>
            <w:szCs w:val="26"/>
          </w:rPr>
          <w:fldChar w:fldCharType="begin"/>
        </w:r>
        <w:r w:rsidRPr="008E6E57">
          <w:rPr>
            <w:webHidden/>
            <w:sz w:val="26"/>
            <w:szCs w:val="26"/>
          </w:rPr>
          <w:instrText xml:space="preserve"> PAGEREF _Toc506882015 \h </w:instrText>
        </w:r>
        <w:r w:rsidRPr="008E6E57">
          <w:rPr>
            <w:webHidden/>
            <w:sz w:val="26"/>
            <w:szCs w:val="26"/>
          </w:rPr>
        </w:r>
        <w:r w:rsidRPr="008E6E57">
          <w:rPr>
            <w:webHidden/>
            <w:sz w:val="26"/>
            <w:szCs w:val="26"/>
          </w:rPr>
          <w:fldChar w:fldCharType="separate"/>
        </w:r>
        <w:r>
          <w:rPr>
            <w:webHidden/>
            <w:sz w:val="26"/>
            <w:szCs w:val="26"/>
          </w:rPr>
          <w:t>5</w:t>
        </w:r>
        <w:r w:rsidRPr="008E6E57">
          <w:rPr>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16" w:history="1">
        <w:r w:rsidRPr="008E6E57">
          <w:rPr>
            <w:rStyle w:val="ab"/>
            <w:noProof/>
            <w:sz w:val="26"/>
            <w:szCs w:val="26"/>
          </w:rPr>
          <w:t>4.1. Сеть медицинских организаций</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_Toc506882016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17" w:history="1">
        <w:r w:rsidRPr="008E6E57">
          <w:rPr>
            <w:rStyle w:val="ab"/>
            <w:noProof/>
            <w:sz w:val="26"/>
            <w:szCs w:val="26"/>
          </w:rPr>
          <w:t>4.2. Амбулаторно-поликлиническая служба</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_Toc506882017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18" w:history="1">
        <w:r w:rsidRPr="008E6E57">
          <w:rPr>
            <w:rStyle w:val="ab"/>
            <w:noProof/>
            <w:sz w:val="26"/>
            <w:szCs w:val="26"/>
          </w:rPr>
          <w:t>4.3. Скорая и неотложная помощь</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_Toc506882018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19" w:history="1">
        <w:r w:rsidRPr="008E6E57">
          <w:rPr>
            <w:rStyle w:val="ab"/>
            <w:noProof/>
            <w:sz w:val="26"/>
            <w:szCs w:val="26"/>
          </w:rPr>
          <w:t>4.4. Стационарная и стационарзамещающая помощь</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_Toc506882019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20" w:history="1">
        <w:r w:rsidRPr="008E6E57">
          <w:rPr>
            <w:rStyle w:val="ab"/>
            <w:noProof/>
            <w:sz w:val="26"/>
            <w:szCs w:val="26"/>
          </w:rPr>
          <w:t>4.5. Высокотехнологичная медицинская помощь</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_Toc506882020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21" w:history="1">
        <w:r w:rsidRPr="008E6E57">
          <w:rPr>
            <w:rStyle w:val="ab"/>
            <w:noProof/>
            <w:sz w:val="26"/>
            <w:szCs w:val="26"/>
          </w:rPr>
          <w:t>4.6. Медицинская эвакуация</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_Toc506882021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22" w:history="1">
        <w:r w:rsidRPr="008E6E57">
          <w:rPr>
            <w:rStyle w:val="ab"/>
            <w:noProof/>
            <w:sz w:val="26"/>
            <w:szCs w:val="26"/>
          </w:rPr>
          <w:t>4.7. Медицинская реабилитация и санаторно-курортное лечение</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_Toc506882022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26"/>
        <w:rPr>
          <w:rFonts w:ascii="Calibri" w:hAnsi="Calibri"/>
          <w:noProof/>
          <w:sz w:val="26"/>
          <w:szCs w:val="26"/>
        </w:rPr>
      </w:pPr>
      <w:hyperlink w:anchor="_Toc506882023" w:history="1">
        <w:r w:rsidRPr="008E6E57">
          <w:rPr>
            <w:rStyle w:val="ab"/>
            <w:noProof/>
            <w:sz w:val="26"/>
            <w:szCs w:val="26"/>
          </w:rPr>
          <w:t>4.8. Паллиативная помощь</w:t>
        </w:r>
        <w:r w:rsidRPr="008E6E57">
          <w:rPr>
            <w:noProof/>
            <w:webHidden/>
            <w:sz w:val="26"/>
            <w:szCs w:val="26"/>
          </w:rPr>
          <w:tab/>
        </w:r>
        <w:r w:rsidRPr="008E6E57">
          <w:rPr>
            <w:noProof/>
            <w:webHidden/>
            <w:sz w:val="26"/>
            <w:szCs w:val="26"/>
          </w:rPr>
          <w:fldChar w:fldCharType="begin"/>
        </w:r>
        <w:r w:rsidRPr="008E6E57">
          <w:rPr>
            <w:noProof/>
            <w:webHidden/>
            <w:sz w:val="26"/>
            <w:szCs w:val="26"/>
          </w:rPr>
          <w:instrText xml:space="preserve"> PAGEREF _Toc506882023 \h </w:instrText>
        </w:r>
        <w:r w:rsidRPr="008E6E57">
          <w:rPr>
            <w:noProof/>
            <w:webHidden/>
            <w:sz w:val="26"/>
            <w:szCs w:val="26"/>
          </w:rPr>
        </w:r>
        <w:r w:rsidRPr="008E6E57">
          <w:rPr>
            <w:noProof/>
            <w:webHidden/>
            <w:sz w:val="26"/>
            <w:szCs w:val="26"/>
          </w:rPr>
          <w:fldChar w:fldCharType="separate"/>
        </w:r>
        <w:r>
          <w:rPr>
            <w:noProof/>
            <w:webHidden/>
            <w:sz w:val="26"/>
            <w:szCs w:val="26"/>
          </w:rPr>
          <w:t>5</w:t>
        </w:r>
        <w:r w:rsidRPr="008E6E57">
          <w:rPr>
            <w:noProof/>
            <w:webHidden/>
            <w:sz w:val="26"/>
            <w:szCs w:val="26"/>
          </w:rPr>
          <w:fldChar w:fldCharType="end"/>
        </w:r>
      </w:hyperlink>
    </w:p>
    <w:p w:rsidR="00C34F2F" w:rsidRPr="008E6E57" w:rsidRDefault="00C34F2F" w:rsidP="00C34F2F">
      <w:pPr>
        <w:pStyle w:val="16"/>
        <w:rPr>
          <w:rFonts w:ascii="Calibri" w:hAnsi="Calibri"/>
          <w:b w:val="0"/>
          <w:sz w:val="26"/>
          <w:szCs w:val="26"/>
        </w:rPr>
      </w:pPr>
      <w:hyperlink w:anchor="_Toc506882024" w:history="1">
        <w:r w:rsidRPr="008E6E57">
          <w:rPr>
            <w:rStyle w:val="ab"/>
            <w:sz w:val="26"/>
            <w:szCs w:val="26"/>
          </w:rPr>
          <w:t>5. Обеспеченность лекарственными средствами</w:t>
        </w:r>
        <w:r w:rsidRPr="008E6E57">
          <w:rPr>
            <w:webHidden/>
            <w:sz w:val="26"/>
            <w:szCs w:val="26"/>
          </w:rPr>
          <w:tab/>
        </w:r>
        <w:r w:rsidRPr="008E6E57">
          <w:rPr>
            <w:webHidden/>
            <w:sz w:val="26"/>
            <w:szCs w:val="26"/>
          </w:rPr>
          <w:fldChar w:fldCharType="begin"/>
        </w:r>
        <w:r w:rsidRPr="008E6E57">
          <w:rPr>
            <w:webHidden/>
            <w:sz w:val="26"/>
            <w:szCs w:val="26"/>
          </w:rPr>
          <w:instrText xml:space="preserve"> PAGEREF _Toc506882024 \h </w:instrText>
        </w:r>
        <w:r w:rsidRPr="008E6E57">
          <w:rPr>
            <w:webHidden/>
            <w:sz w:val="26"/>
            <w:szCs w:val="26"/>
          </w:rPr>
        </w:r>
        <w:r w:rsidRPr="008E6E57">
          <w:rPr>
            <w:webHidden/>
            <w:sz w:val="26"/>
            <w:szCs w:val="26"/>
          </w:rPr>
          <w:fldChar w:fldCharType="separate"/>
        </w:r>
        <w:r>
          <w:rPr>
            <w:webHidden/>
            <w:sz w:val="26"/>
            <w:szCs w:val="26"/>
          </w:rPr>
          <w:t>5</w:t>
        </w:r>
        <w:r w:rsidRPr="008E6E57">
          <w:rPr>
            <w:webHidden/>
            <w:sz w:val="26"/>
            <w:szCs w:val="26"/>
          </w:rPr>
          <w:fldChar w:fldCharType="end"/>
        </w:r>
      </w:hyperlink>
    </w:p>
    <w:p w:rsidR="00C34F2F" w:rsidRPr="008E6E57" w:rsidRDefault="00C34F2F" w:rsidP="00C34F2F">
      <w:pPr>
        <w:pStyle w:val="16"/>
        <w:rPr>
          <w:rFonts w:ascii="Calibri" w:hAnsi="Calibri"/>
          <w:b w:val="0"/>
          <w:sz w:val="26"/>
          <w:szCs w:val="26"/>
        </w:rPr>
      </w:pPr>
      <w:hyperlink w:anchor="_Toc506882025" w:history="1">
        <w:r w:rsidRPr="008E6E57">
          <w:rPr>
            <w:rStyle w:val="ab"/>
            <w:sz w:val="26"/>
            <w:szCs w:val="26"/>
          </w:rPr>
          <w:t>6. Профилактика заболеваний и формирование здорового образа жизни</w:t>
        </w:r>
        <w:r w:rsidRPr="008E6E57">
          <w:rPr>
            <w:webHidden/>
            <w:sz w:val="26"/>
            <w:szCs w:val="26"/>
          </w:rPr>
          <w:tab/>
        </w:r>
        <w:r w:rsidRPr="008E6E57">
          <w:rPr>
            <w:webHidden/>
            <w:sz w:val="26"/>
            <w:szCs w:val="26"/>
          </w:rPr>
          <w:fldChar w:fldCharType="begin"/>
        </w:r>
        <w:r w:rsidRPr="008E6E57">
          <w:rPr>
            <w:webHidden/>
            <w:sz w:val="26"/>
            <w:szCs w:val="26"/>
          </w:rPr>
          <w:instrText xml:space="preserve"> PAGEREF _Toc506882025 \h </w:instrText>
        </w:r>
        <w:r w:rsidRPr="008E6E57">
          <w:rPr>
            <w:webHidden/>
            <w:sz w:val="26"/>
            <w:szCs w:val="26"/>
          </w:rPr>
        </w:r>
        <w:r w:rsidRPr="008E6E57">
          <w:rPr>
            <w:webHidden/>
            <w:sz w:val="26"/>
            <w:szCs w:val="26"/>
          </w:rPr>
          <w:fldChar w:fldCharType="separate"/>
        </w:r>
        <w:r>
          <w:rPr>
            <w:webHidden/>
            <w:sz w:val="26"/>
            <w:szCs w:val="26"/>
          </w:rPr>
          <w:t>5</w:t>
        </w:r>
        <w:r w:rsidRPr="008E6E57">
          <w:rPr>
            <w:webHidden/>
            <w:sz w:val="26"/>
            <w:szCs w:val="26"/>
          </w:rPr>
          <w:fldChar w:fldCharType="end"/>
        </w:r>
      </w:hyperlink>
    </w:p>
    <w:p w:rsidR="00C34F2F" w:rsidRPr="008E6E57" w:rsidRDefault="00C34F2F" w:rsidP="00C34F2F">
      <w:pPr>
        <w:pStyle w:val="16"/>
        <w:rPr>
          <w:rFonts w:ascii="Calibri" w:hAnsi="Calibri"/>
          <w:b w:val="0"/>
          <w:sz w:val="26"/>
          <w:szCs w:val="26"/>
        </w:rPr>
      </w:pPr>
      <w:hyperlink w:anchor="_Toc506882026" w:history="1">
        <w:r w:rsidRPr="008E6E57">
          <w:rPr>
            <w:rStyle w:val="ab"/>
            <w:sz w:val="26"/>
            <w:szCs w:val="26"/>
          </w:rPr>
          <w:t>7. Кадровое обеспечение системы здравоохранения</w:t>
        </w:r>
        <w:r w:rsidRPr="008E6E57">
          <w:rPr>
            <w:webHidden/>
            <w:sz w:val="26"/>
            <w:szCs w:val="26"/>
          </w:rPr>
          <w:tab/>
        </w:r>
        <w:r w:rsidRPr="008E6E57">
          <w:rPr>
            <w:webHidden/>
            <w:sz w:val="26"/>
            <w:szCs w:val="26"/>
          </w:rPr>
          <w:fldChar w:fldCharType="begin"/>
        </w:r>
        <w:r w:rsidRPr="008E6E57">
          <w:rPr>
            <w:webHidden/>
            <w:sz w:val="26"/>
            <w:szCs w:val="26"/>
          </w:rPr>
          <w:instrText xml:space="preserve"> PAGEREF _Toc506882026 \h </w:instrText>
        </w:r>
        <w:r w:rsidRPr="008E6E57">
          <w:rPr>
            <w:webHidden/>
            <w:sz w:val="26"/>
            <w:szCs w:val="26"/>
          </w:rPr>
        </w:r>
        <w:r w:rsidRPr="008E6E57">
          <w:rPr>
            <w:webHidden/>
            <w:sz w:val="26"/>
            <w:szCs w:val="26"/>
          </w:rPr>
          <w:fldChar w:fldCharType="separate"/>
        </w:r>
        <w:r>
          <w:rPr>
            <w:webHidden/>
            <w:sz w:val="26"/>
            <w:szCs w:val="26"/>
          </w:rPr>
          <w:t>5</w:t>
        </w:r>
        <w:r w:rsidRPr="008E6E57">
          <w:rPr>
            <w:webHidden/>
            <w:sz w:val="26"/>
            <w:szCs w:val="26"/>
          </w:rPr>
          <w:fldChar w:fldCharType="end"/>
        </w:r>
      </w:hyperlink>
    </w:p>
    <w:p w:rsidR="00C34F2F" w:rsidRPr="008E6E57" w:rsidRDefault="00C34F2F" w:rsidP="00C34F2F">
      <w:pPr>
        <w:pStyle w:val="16"/>
        <w:rPr>
          <w:rFonts w:ascii="Calibri" w:hAnsi="Calibri"/>
          <w:b w:val="0"/>
          <w:sz w:val="26"/>
          <w:szCs w:val="26"/>
        </w:rPr>
      </w:pPr>
      <w:hyperlink w:anchor="_Toc506882027" w:history="1">
        <w:r w:rsidRPr="008E6E57">
          <w:rPr>
            <w:rStyle w:val="ab"/>
            <w:sz w:val="26"/>
            <w:szCs w:val="26"/>
          </w:rPr>
          <w:t>8. Финансовое обеспечение оказания медицинской помощи</w:t>
        </w:r>
        <w:r w:rsidRPr="008E6E57">
          <w:rPr>
            <w:webHidden/>
            <w:sz w:val="26"/>
            <w:szCs w:val="26"/>
          </w:rPr>
          <w:tab/>
        </w:r>
        <w:r w:rsidRPr="008E6E57">
          <w:rPr>
            <w:webHidden/>
            <w:sz w:val="26"/>
            <w:szCs w:val="26"/>
          </w:rPr>
          <w:fldChar w:fldCharType="begin"/>
        </w:r>
        <w:r w:rsidRPr="008E6E57">
          <w:rPr>
            <w:webHidden/>
            <w:sz w:val="26"/>
            <w:szCs w:val="26"/>
          </w:rPr>
          <w:instrText xml:space="preserve"> PAGEREF _Toc506882027 \h </w:instrText>
        </w:r>
        <w:r w:rsidRPr="008E6E57">
          <w:rPr>
            <w:webHidden/>
            <w:sz w:val="26"/>
            <w:szCs w:val="26"/>
          </w:rPr>
        </w:r>
        <w:r w:rsidRPr="008E6E57">
          <w:rPr>
            <w:webHidden/>
            <w:sz w:val="26"/>
            <w:szCs w:val="26"/>
          </w:rPr>
          <w:fldChar w:fldCharType="separate"/>
        </w:r>
        <w:r>
          <w:rPr>
            <w:webHidden/>
            <w:sz w:val="26"/>
            <w:szCs w:val="26"/>
          </w:rPr>
          <w:t>5</w:t>
        </w:r>
        <w:r w:rsidRPr="008E6E57">
          <w:rPr>
            <w:webHidden/>
            <w:sz w:val="26"/>
            <w:szCs w:val="26"/>
          </w:rPr>
          <w:fldChar w:fldCharType="end"/>
        </w:r>
      </w:hyperlink>
    </w:p>
    <w:p w:rsidR="00C34F2F" w:rsidRPr="002D04B3" w:rsidRDefault="00C34F2F" w:rsidP="00C34F2F">
      <w:pPr>
        <w:ind w:right="282" w:firstLine="284"/>
        <w:rPr>
          <w:sz w:val="28"/>
          <w:szCs w:val="28"/>
        </w:rPr>
      </w:pPr>
      <w:r w:rsidRPr="008E6E57">
        <w:rPr>
          <w:sz w:val="26"/>
          <w:szCs w:val="26"/>
        </w:rPr>
        <w:fldChar w:fldCharType="end"/>
      </w:r>
    </w:p>
    <w:p w:rsidR="00C34F2F" w:rsidRDefault="00C34F2F" w:rsidP="00C34F2F">
      <w:pPr>
        <w:ind w:right="282" w:firstLine="284"/>
        <w:jc w:val="center"/>
        <w:rPr>
          <w:b/>
          <w:sz w:val="26"/>
          <w:szCs w:val="26"/>
        </w:rPr>
      </w:pPr>
    </w:p>
    <w:p w:rsidR="00C34F2F" w:rsidRPr="00241D33" w:rsidRDefault="00C34F2F" w:rsidP="00C34F2F">
      <w:pPr>
        <w:pStyle w:val="16"/>
        <w:rPr>
          <w:rFonts w:ascii="Calibri" w:hAnsi="Calibri"/>
          <w:sz w:val="20"/>
          <w:szCs w:val="20"/>
        </w:rPr>
      </w:pPr>
      <w:r w:rsidRPr="00241D33">
        <w:rPr>
          <w:sz w:val="20"/>
          <w:szCs w:val="20"/>
        </w:rPr>
        <w:fldChar w:fldCharType="begin"/>
      </w:r>
      <w:r w:rsidRPr="00241D33">
        <w:rPr>
          <w:sz w:val="20"/>
          <w:szCs w:val="20"/>
        </w:rPr>
        <w:instrText xml:space="preserve"> TOC \o "1-4" \h \z \u </w:instrText>
      </w:r>
      <w:r w:rsidRPr="00241D33">
        <w:rPr>
          <w:sz w:val="20"/>
          <w:szCs w:val="20"/>
        </w:rPr>
        <w:fldChar w:fldCharType="separate"/>
      </w:r>
    </w:p>
    <w:p w:rsidR="00C34F2F" w:rsidRPr="00C34F2F" w:rsidRDefault="00C34F2F" w:rsidP="00C34F2F">
      <w:pPr>
        <w:rPr>
          <w:rFonts w:ascii="Times New Roman" w:hAnsi="Times New Roman"/>
          <w:b/>
          <w:sz w:val="28"/>
          <w:szCs w:val="28"/>
        </w:rPr>
      </w:pPr>
      <w:r w:rsidRPr="00241D33">
        <w:rPr>
          <w:sz w:val="20"/>
          <w:szCs w:val="20"/>
        </w:rPr>
        <w:fldChar w:fldCharType="end"/>
      </w:r>
      <w:r>
        <w:rPr>
          <w:b/>
          <w:sz w:val="26"/>
          <w:szCs w:val="26"/>
        </w:rPr>
        <w:br w:type="page"/>
      </w:r>
      <w:bookmarkStart w:id="0" w:name="_Toc357439859"/>
      <w:bookmarkStart w:id="1" w:name="_Toc506882005"/>
      <w:r w:rsidRPr="00C34F2F">
        <w:rPr>
          <w:rFonts w:ascii="Times New Roman" w:hAnsi="Times New Roman"/>
          <w:b/>
          <w:sz w:val="28"/>
          <w:szCs w:val="28"/>
        </w:rPr>
        <w:lastRenderedPageBreak/>
        <w:t xml:space="preserve">1. </w:t>
      </w:r>
      <w:bookmarkStart w:id="2" w:name="_Toc357439860"/>
      <w:bookmarkEnd w:id="0"/>
      <w:r w:rsidRPr="00C34F2F">
        <w:rPr>
          <w:rFonts w:ascii="Times New Roman" w:hAnsi="Times New Roman"/>
          <w:b/>
          <w:sz w:val="28"/>
          <w:szCs w:val="28"/>
        </w:rPr>
        <w:t>Медико-демографические показатели</w:t>
      </w:r>
      <w:bookmarkEnd w:id="2"/>
      <w:r w:rsidRPr="00C34F2F">
        <w:rPr>
          <w:rFonts w:ascii="Times New Roman" w:hAnsi="Times New Roman"/>
          <w:b/>
          <w:sz w:val="28"/>
          <w:szCs w:val="28"/>
        </w:rPr>
        <w:t xml:space="preserve"> здоровья населения</w:t>
      </w:r>
      <w:bookmarkEnd w:id="1"/>
    </w:p>
    <w:p w:rsidR="00C34F2F" w:rsidRDefault="00C34F2F" w:rsidP="00C34F2F">
      <w:pPr>
        <w:pStyle w:val="a3"/>
        <w:spacing w:before="200" w:after="0"/>
        <w:ind w:firstLine="709"/>
        <w:jc w:val="both"/>
        <w:rPr>
          <w:sz w:val="26"/>
          <w:szCs w:val="26"/>
        </w:rPr>
      </w:pPr>
      <w:r w:rsidRPr="002B27F3">
        <w:rPr>
          <w:sz w:val="26"/>
          <w:szCs w:val="26"/>
        </w:rPr>
        <w:t xml:space="preserve">Калужская область расположена в </w:t>
      </w:r>
      <w:proofErr w:type="gramStart"/>
      <w:r w:rsidRPr="002B27F3">
        <w:rPr>
          <w:sz w:val="26"/>
          <w:szCs w:val="26"/>
        </w:rPr>
        <w:t>центре</w:t>
      </w:r>
      <w:proofErr w:type="gramEnd"/>
      <w:r w:rsidRPr="002B27F3">
        <w:rPr>
          <w:sz w:val="26"/>
          <w:szCs w:val="26"/>
        </w:rPr>
        <w:t xml:space="preserve"> европейской части России к юго-западу от Москвы и является типичным субъектом Центрального федерального округа (ЦФО), как и соседние </w:t>
      </w:r>
      <w:r>
        <w:rPr>
          <w:sz w:val="26"/>
          <w:szCs w:val="26"/>
        </w:rPr>
        <w:t xml:space="preserve">с ней </w:t>
      </w:r>
      <w:r w:rsidRPr="002B27F3">
        <w:rPr>
          <w:sz w:val="26"/>
          <w:szCs w:val="26"/>
        </w:rPr>
        <w:t>регионы – Брянская, Орловская, Смоленская и Тульская области. Те</w:t>
      </w:r>
      <w:r>
        <w:rPr>
          <w:sz w:val="26"/>
          <w:szCs w:val="26"/>
        </w:rPr>
        <w:t>рритория области составляет 29,8</w:t>
      </w:r>
      <w:r w:rsidRPr="002B27F3">
        <w:rPr>
          <w:sz w:val="26"/>
          <w:szCs w:val="26"/>
        </w:rPr>
        <w:t xml:space="preserve"> тыс. квадратных километров (0,18% территории России).</w:t>
      </w:r>
      <w:r>
        <w:rPr>
          <w:sz w:val="26"/>
          <w:szCs w:val="26"/>
        </w:rPr>
        <w:t xml:space="preserve"> Плотность населения 34 жителя на 1 </w:t>
      </w:r>
      <w:proofErr w:type="spellStart"/>
      <w:r>
        <w:rPr>
          <w:sz w:val="26"/>
          <w:szCs w:val="26"/>
        </w:rPr>
        <w:t>кв.км</w:t>
      </w:r>
      <w:proofErr w:type="spellEnd"/>
      <w:r>
        <w:rPr>
          <w:sz w:val="26"/>
          <w:szCs w:val="26"/>
        </w:rPr>
        <w:t>. Расстояние от областного центра (город Калуга) до Москвы 188 км.</w:t>
      </w:r>
    </w:p>
    <w:p w:rsidR="00C34F2F" w:rsidRDefault="00C34F2F" w:rsidP="00C34F2F">
      <w:pPr>
        <w:pStyle w:val="a3"/>
        <w:spacing w:before="200" w:after="0"/>
        <w:ind w:firstLine="709"/>
        <w:jc w:val="both"/>
        <w:rPr>
          <w:sz w:val="26"/>
          <w:szCs w:val="26"/>
        </w:rPr>
      </w:pPr>
      <w:r>
        <w:rPr>
          <w:sz w:val="26"/>
          <w:szCs w:val="26"/>
        </w:rPr>
        <w:t xml:space="preserve">Муниципальное деление: 24 муниципальных района и 2 городских </w:t>
      </w:r>
      <w:r w:rsidRPr="00B006BC">
        <w:rPr>
          <w:sz w:val="26"/>
          <w:szCs w:val="26"/>
        </w:rPr>
        <w:t xml:space="preserve">округа, </w:t>
      </w:r>
      <w:r>
        <w:rPr>
          <w:sz w:val="26"/>
          <w:szCs w:val="26"/>
        </w:rPr>
        <w:t xml:space="preserve">в них </w:t>
      </w:r>
      <w:r w:rsidRPr="00501C23">
        <w:rPr>
          <w:sz w:val="26"/>
          <w:szCs w:val="26"/>
        </w:rPr>
        <w:t>2</w:t>
      </w:r>
      <w:r w:rsidRPr="006F3A23">
        <w:rPr>
          <w:sz w:val="26"/>
          <w:szCs w:val="26"/>
        </w:rPr>
        <w:t>6</w:t>
      </w:r>
      <w:r w:rsidRPr="00501C23">
        <w:rPr>
          <w:sz w:val="26"/>
          <w:szCs w:val="26"/>
        </w:rPr>
        <w:t xml:space="preserve"> городских и 2</w:t>
      </w:r>
      <w:r w:rsidRPr="006F3A23">
        <w:rPr>
          <w:sz w:val="26"/>
          <w:szCs w:val="26"/>
        </w:rPr>
        <w:t>5</w:t>
      </w:r>
      <w:r w:rsidRPr="00501C23">
        <w:rPr>
          <w:sz w:val="26"/>
          <w:szCs w:val="26"/>
        </w:rPr>
        <w:t>2 сельских поселений</w:t>
      </w:r>
      <w:r w:rsidRPr="00316541">
        <w:rPr>
          <w:sz w:val="26"/>
          <w:szCs w:val="26"/>
        </w:rPr>
        <w:t>, 22 города, 7 посёлков городского типа, 3 181 сельски</w:t>
      </w:r>
      <w:r>
        <w:rPr>
          <w:sz w:val="26"/>
          <w:szCs w:val="26"/>
        </w:rPr>
        <w:t>й</w:t>
      </w:r>
      <w:r w:rsidRPr="00316541">
        <w:rPr>
          <w:sz w:val="26"/>
          <w:szCs w:val="26"/>
        </w:rPr>
        <w:t xml:space="preserve"> населённы</w:t>
      </w:r>
      <w:r>
        <w:rPr>
          <w:sz w:val="26"/>
          <w:szCs w:val="26"/>
        </w:rPr>
        <w:t>й</w:t>
      </w:r>
      <w:r w:rsidRPr="00316541">
        <w:rPr>
          <w:sz w:val="26"/>
          <w:szCs w:val="26"/>
        </w:rPr>
        <w:t xml:space="preserve"> пункт. Наиболее крупные промышленные центры - города</w:t>
      </w:r>
      <w:r w:rsidRPr="002B27F3">
        <w:rPr>
          <w:sz w:val="26"/>
          <w:szCs w:val="26"/>
        </w:rPr>
        <w:t xml:space="preserve"> Калуга, Обнинск, Людиново, Кондрово, Киров, Сухиничи, Малоярославец.</w:t>
      </w:r>
    </w:p>
    <w:p w:rsidR="00C34F2F" w:rsidRPr="0039505E" w:rsidRDefault="00C34F2F" w:rsidP="00C34F2F">
      <w:pPr>
        <w:pStyle w:val="a3"/>
        <w:spacing w:before="200" w:after="0"/>
        <w:ind w:firstLine="709"/>
        <w:jc w:val="both"/>
        <w:rPr>
          <w:sz w:val="26"/>
          <w:szCs w:val="26"/>
        </w:rPr>
      </w:pPr>
      <w:r w:rsidRPr="002B27F3">
        <w:rPr>
          <w:sz w:val="26"/>
          <w:szCs w:val="26"/>
        </w:rPr>
        <w:t xml:space="preserve">На </w:t>
      </w:r>
      <w:r>
        <w:rPr>
          <w:sz w:val="26"/>
          <w:szCs w:val="26"/>
        </w:rPr>
        <w:t>01.01.</w:t>
      </w:r>
      <w:r w:rsidRPr="002B27F3">
        <w:rPr>
          <w:sz w:val="26"/>
          <w:szCs w:val="26"/>
        </w:rPr>
        <w:t>20</w:t>
      </w:r>
      <w:r w:rsidRPr="0054622A">
        <w:rPr>
          <w:sz w:val="26"/>
          <w:szCs w:val="26"/>
        </w:rPr>
        <w:t>1</w:t>
      </w:r>
      <w:r w:rsidRPr="00D4255F">
        <w:rPr>
          <w:sz w:val="26"/>
          <w:szCs w:val="26"/>
        </w:rPr>
        <w:t>7</w:t>
      </w:r>
      <w:r w:rsidRPr="002B27F3">
        <w:rPr>
          <w:sz w:val="26"/>
          <w:szCs w:val="26"/>
        </w:rPr>
        <w:t xml:space="preserve"> в области проживал </w:t>
      </w:r>
      <w:r w:rsidRPr="00B006BC">
        <w:rPr>
          <w:sz w:val="26"/>
          <w:szCs w:val="26"/>
        </w:rPr>
        <w:t>1</w:t>
      </w:r>
      <w:r w:rsidRPr="00C34F2F">
        <w:rPr>
          <w:sz w:val="26"/>
          <w:szCs w:val="26"/>
        </w:rPr>
        <w:t> </w:t>
      </w:r>
      <w:r>
        <w:rPr>
          <w:sz w:val="26"/>
          <w:szCs w:val="26"/>
        </w:rPr>
        <w:t>0</w:t>
      </w:r>
      <w:r w:rsidRPr="00D4255F">
        <w:rPr>
          <w:sz w:val="26"/>
          <w:szCs w:val="26"/>
        </w:rPr>
        <w:t>14</w:t>
      </w:r>
      <w:r w:rsidRPr="00C34F2F">
        <w:rPr>
          <w:sz w:val="26"/>
          <w:szCs w:val="26"/>
        </w:rPr>
        <w:t> </w:t>
      </w:r>
      <w:r w:rsidRPr="00D4255F">
        <w:rPr>
          <w:sz w:val="26"/>
          <w:szCs w:val="26"/>
        </w:rPr>
        <w:t>5</w:t>
      </w:r>
      <w:r w:rsidRPr="00817D19">
        <w:rPr>
          <w:sz w:val="26"/>
          <w:szCs w:val="26"/>
        </w:rPr>
        <w:t>7</w:t>
      </w:r>
      <w:r w:rsidRPr="00D4255F">
        <w:rPr>
          <w:sz w:val="26"/>
          <w:szCs w:val="26"/>
        </w:rPr>
        <w:t>0</w:t>
      </w:r>
      <w:r w:rsidRPr="00961C68">
        <w:rPr>
          <w:sz w:val="26"/>
          <w:szCs w:val="26"/>
        </w:rPr>
        <w:t xml:space="preserve"> человек.</w:t>
      </w:r>
      <w:r w:rsidRPr="002B27F3">
        <w:rPr>
          <w:sz w:val="26"/>
          <w:szCs w:val="26"/>
        </w:rPr>
        <w:t xml:space="preserve"> Две трети населения проживает в городах и рабочих поселках, в том числе в двух городских округах: областном центре – </w:t>
      </w:r>
      <w:r w:rsidRPr="00961C68">
        <w:rPr>
          <w:sz w:val="26"/>
          <w:szCs w:val="26"/>
        </w:rPr>
        <w:t>г.</w:t>
      </w:r>
      <w:r>
        <w:rPr>
          <w:sz w:val="26"/>
          <w:szCs w:val="26"/>
        </w:rPr>
        <w:t> </w:t>
      </w:r>
      <w:r w:rsidRPr="00961C68">
        <w:rPr>
          <w:sz w:val="26"/>
          <w:szCs w:val="26"/>
        </w:rPr>
        <w:t xml:space="preserve">Калуге </w:t>
      </w:r>
      <w:r w:rsidRPr="00B006BC">
        <w:rPr>
          <w:sz w:val="26"/>
          <w:szCs w:val="26"/>
        </w:rPr>
        <w:t>– 3</w:t>
      </w:r>
      <w:r>
        <w:rPr>
          <w:sz w:val="26"/>
          <w:szCs w:val="26"/>
        </w:rPr>
        <w:t>58,</w:t>
      </w:r>
      <w:r w:rsidRPr="00D4255F">
        <w:rPr>
          <w:sz w:val="26"/>
          <w:szCs w:val="26"/>
        </w:rPr>
        <w:t>6</w:t>
      </w:r>
      <w:r w:rsidRPr="00B006BC">
        <w:rPr>
          <w:sz w:val="26"/>
          <w:szCs w:val="26"/>
        </w:rPr>
        <w:t xml:space="preserve"> тыс. чел</w:t>
      </w:r>
      <w:r>
        <w:rPr>
          <w:sz w:val="26"/>
          <w:szCs w:val="26"/>
        </w:rPr>
        <w:t>овек</w:t>
      </w:r>
      <w:r w:rsidRPr="00B006BC">
        <w:rPr>
          <w:sz w:val="26"/>
          <w:szCs w:val="26"/>
        </w:rPr>
        <w:t xml:space="preserve"> и г. Обнинске </w:t>
      </w:r>
      <w:r>
        <w:rPr>
          <w:sz w:val="26"/>
          <w:szCs w:val="26"/>
        </w:rPr>
        <w:t>–</w:t>
      </w:r>
      <w:r w:rsidRPr="00B006BC">
        <w:rPr>
          <w:sz w:val="26"/>
          <w:szCs w:val="26"/>
        </w:rPr>
        <w:t xml:space="preserve"> 1</w:t>
      </w:r>
      <w:r>
        <w:rPr>
          <w:sz w:val="26"/>
          <w:szCs w:val="26"/>
        </w:rPr>
        <w:t>13,6</w:t>
      </w:r>
      <w:r w:rsidRPr="00B006BC">
        <w:rPr>
          <w:sz w:val="26"/>
          <w:szCs w:val="26"/>
        </w:rPr>
        <w:t xml:space="preserve"> тыс. чел</w:t>
      </w:r>
      <w:r>
        <w:rPr>
          <w:sz w:val="26"/>
          <w:szCs w:val="26"/>
        </w:rPr>
        <w:t>овек</w:t>
      </w:r>
      <w:r w:rsidRPr="00B006BC">
        <w:rPr>
          <w:sz w:val="26"/>
          <w:szCs w:val="26"/>
        </w:rPr>
        <w:t>,</w:t>
      </w:r>
      <w:r w:rsidRPr="00C34F2F">
        <w:rPr>
          <w:sz w:val="26"/>
          <w:szCs w:val="26"/>
        </w:rPr>
        <w:t xml:space="preserve"> </w:t>
      </w:r>
      <w:r w:rsidRPr="0039505E">
        <w:rPr>
          <w:sz w:val="26"/>
          <w:szCs w:val="26"/>
        </w:rPr>
        <w:t xml:space="preserve">удельный вес сельского населения </w:t>
      </w:r>
      <w:r>
        <w:rPr>
          <w:sz w:val="26"/>
          <w:szCs w:val="26"/>
        </w:rPr>
        <w:t>24%</w:t>
      </w:r>
      <w:r w:rsidRPr="0039505E">
        <w:rPr>
          <w:sz w:val="26"/>
          <w:szCs w:val="26"/>
        </w:rPr>
        <w:t>.</w:t>
      </w:r>
    </w:p>
    <w:p w:rsidR="00C34F2F" w:rsidRDefault="00C34F2F" w:rsidP="00C34F2F">
      <w:pPr>
        <w:pStyle w:val="a3"/>
        <w:spacing w:before="200" w:after="0"/>
        <w:ind w:firstLine="709"/>
        <w:jc w:val="both"/>
        <w:rPr>
          <w:sz w:val="26"/>
          <w:szCs w:val="26"/>
        </w:rPr>
      </w:pPr>
      <w:r>
        <w:rPr>
          <w:sz w:val="26"/>
          <w:szCs w:val="26"/>
        </w:rPr>
        <w:t>П</w:t>
      </w:r>
      <w:r w:rsidRPr="00AC3385">
        <w:rPr>
          <w:sz w:val="26"/>
          <w:szCs w:val="26"/>
        </w:rPr>
        <w:t>о численности населения Калужская область занима</w:t>
      </w:r>
      <w:r>
        <w:rPr>
          <w:sz w:val="26"/>
          <w:szCs w:val="26"/>
        </w:rPr>
        <w:t>ет</w:t>
      </w:r>
      <w:r w:rsidRPr="00AC3385">
        <w:rPr>
          <w:sz w:val="26"/>
          <w:szCs w:val="26"/>
        </w:rPr>
        <w:t xml:space="preserve"> 1</w:t>
      </w:r>
      <w:r>
        <w:rPr>
          <w:sz w:val="26"/>
          <w:szCs w:val="26"/>
        </w:rPr>
        <w:t>4</w:t>
      </w:r>
      <w:r w:rsidRPr="00C34F2F">
        <w:rPr>
          <w:sz w:val="26"/>
          <w:szCs w:val="26"/>
        </w:rPr>
        <w:t>-е</w:t>
      </w:r>
      <w:r w:rsidRPr="00AC3385">
        <w:rPr>
          <w:sz w:val="26"/>
          <w:szCs w:val="26"/>
        </w:rPr>
        <w:t xml:space="preserve"> место среди </w:t>
      </w:r>
      <w:r>
        <w:rPr>
          <w:sz w:val="26"/>
          <w:szCs w:val="26"/>
        </w:rPr>
        <w:t>семнадцати</w:t>
      </w:r>
      <w:r w:rsidRPr="00AC3385">
        <w:rPr>
          <w:sz w:val="26"/>
          <w:szCs w:val="26"/>
        </w:rPr>
        <w:t xml:space="preserve"> </w:t>
      </w:r>
      <w:r>
        <w:rPr>
          <w:sz w:val="26"/>
          <w:szCs w:val="26"/>
        </w:rPr>
        <w:t>областей</w:t>
      </w:r>
      <w:r w:rsidRPr="00AC3385">
        <w:rPr>
          <w:sz w:val="26"/>
          <w:szCs w:val="26"/>
        </w:rPr>
        <w:t xml:space="preserve"> Ц</w:t>
      </w:r>
      <w:r>
        <w:rPr>
          <w:sz w:val="26"/>
          <w:szCs w:val="26"/>
        </w:rPr>
        <w:t>ФО</w:t>
      </w:r>
      <w:r w:rsidRPr="00AC3385">
        <w:rPr>
          <w:sz w:val="26"/>
          <w:szCs w:val="26"/>
        </w:rPr>
        <w:t xml:space="preserve">. Ниже численность населения только в </w:t>
      </w:r>
      <w:proofErr w:type="gramStart"/>
      <w:r w:rsidRPr="00AC3385">
        <w:rPr>
          <w:sz w:val="26"/>
          <w:szCs w:val="26"/>
        </w:rPr>
        <w:t>Смоленской</w:t>
      </w:r>
      <w:proofErr w:type="gramEnd"/>
      <w:r w:rsidRPr="00AC3385">
        <w:rPr>
          <w:sz w:val="26"/>
          <w:szCs w:val="26"/>
        </w:rPr>
        <w:t>, Орловской и Костромской областях.</w:t>
      </w:r>
    </w:p>
    <w:p w:rsidR="00C34F2F" w:rsidRDefault="00C34F2F" w:rsidP="00C34F2F">
      <w:pPr>
        <w:pStyle w:val="a3"/>
        <w:spacing w:before="200" w:after="0"/>
        <w:ind w:firstLine="709"/>
        <w:jc w:val="both"/>
        <w:rPr>
          <w:sz w:val="26"/>
          <w:szCs w:val="26"/>
        </w:rPr>
      </w:pPr>
      <w:r w:rsidRPr="00D93D13">
        <w:rPr>
          <w:sz w:val="26"/>
          <w:szCs w:val="26"/>
        </w:rPr>
        <w:t xml:space="preserve">Численность жителей старше трудоспособного возраста превышает численность тех, чей возраст моложе трудоспособного (0-15 лет) в 1,7 раза, сравнявшись в 1992 и нарастая с 1993 года до 2017г. </w:t>
      </w:r>
      <w:r>
        <w:rPr>
          <w:sz w:val="26"/>
          <w:szCs w:val="26"/>
        </w:rPr>
        <w:t>Численность</w:t>
      </w:r>
      <w:r w:rsidRPr="006A3CC3">
        <w:rPr>
          <w:sz w:val="26"/>
          <w:szCs w:val="26"/>
        </w:rPr>
        <w:t xml:space="preserve"> детей и подростков (0-17 лет) в последние </w:t>
      </w:r>
      <w:r w:rsidRPr="00875C8F">
        <w:rPr>
          <w:sz w:val="26"/>
          <w:szCs w:val="26"/>
        </w:rPr>
        <w:t xml:space="preserve">годы </w:t>
      </w:r>
      <w:proofErr w:type="gramStart"/>
      <w:r w:rsidRPr="00875C8F">
        <w:rPr>
          <w:sz w:val="26"/>
          <w:szCs w:val="26"/>
        </w:rPr>
        <w:t xml:space="preserve">демонстрирует тенденцию к росту и к 2017 году доля их </w:t>
      </w:r>
      <w:r>
        <w:rPr>
          <w:sz w:val="26"/>
          <w:szCs w:val="26"/>
        </w:rPr>
        <w:t xml:space="preserve">в общей численности </w:t>
      </w:r>
      <w:r w:rsidRPr="00875C8F">
        <w:rPr>
          <w:sz w:val="26"/>
          <w:szCs w:val="26"/>
        </w:rPr>
        <w:t>населения составила</w:t>
      </w:r>
      <w:proofErr w:type="gramEnd"/>
      <w:r w:rsidRPr="00875C8F">
        <w:rPr>
          <w:sz w:val="26"/>
          <w:szCs w:val="26"/>
        </w:rPr>
        <w:t xml:space="preserve"> 18%, доля населения трудоспособного возраста снизилась до 55,8%.</w:t>
      </w:r>
    </w:p>
    <w:p w:rsidR="00C34F2F" w:rsidRPr="00643CB1" w:rsidRDefault="00C34F2F" w:rsidP="00C34F2F">
      <w:pPr>
        <w:pStyle w:val="a3"/>
        <w:spacing w:before="200" w:after="0"/>
        <w:ind w:firstLine="709"/>
        <w:jc w:val="both"/>
        <w:rPr>
          <w:sz w:val="26"/>
          <w:szCs w:val="26"/>
        </w:rPr>
      </w:pPr>
      <w:r w:rsidRPr="00EB4557">
        <w:rPr>
          <w:sz w:val="26"/>
          <w:szCs w:val="26"/>
        </w:rPr>
        <w:t>Проводимая государством политика по решению проблемы депопуляции да</w:t>
      </w:r>
      <w:r>
        <w:rPr>
          <w:sz w:val="26"/>
          <w:szCs w:val="26"/>
        </w:rPr>
        <w:t>ла</w:t>
      </w:r>
      <w:r w:rsidRPr="00EB4557">
        <w:rPr>
          <w:sz w:val="26"/>
          <w:szCs w:val="26"/>
        </w:rPr>
        <w:t xml:space="preserve"> </w:t>
      </w:r>
      <w:r>
        <w:rPr>
          <w:sz w:val="26"/>
          <w:szCs w:val="26"/>
        </w:rPr>
        <w:t>рост рождаемости до 2015г. (диаграмма 1).</w:t>
      </w:r>
    </w:p>
    <w:p w:rsidR="00C34F2F" w:rsidRPr="00C34F2F" w:rsidRDefault="00C34F2F" w:rsidP="00C34F2F">
      <w:pPr>
        <w:pStyle w:val="a3"/>
        <w:spacing w:before="200" w:after="0"/>
        <w:ind w:firstLine="709"/>
        <w:jc w:val="right"/>
        <w:rPr>
          <w:b/>
          <w:sz w:val="26"/>
          <w:szCs w:val="26"/>
        </w:rPr>
      </w:pPr>
      <w:r w:rsidRPr="00C34F2F">
        <w:rPr>
          <w:b/>
          <w:sz w:val="26"/>
          <w:szCs w:val="26"/>
        </w:rPr>
        <w:t>Диаграмма 1</w:t>
      </w:r>
    </w:p>
    <w:p w:rsidR="00C34F2F" w:rsidRPr="00C34F2F" w:rsidRDefault="00C34F2F" w:rsidP="00C34F2F">
      <w:pPr>
        <w:pStyle w:val="a3"/>
        <w:spacing w:before="200" w:after="0"/>
        <w:ind w:firstLine="709"/>
        <w:jc w:val="center"/>
        <w:rPr>
          <w:b/>
          <w:sz w:val="26"/>
          <w:szCs w:val="26"/>
        </w:rPr>
      </w:pPr>
      <w:r w:rsidRPr="00C34F2F">
        <w:rPr>
          <w:b/>
          <w:sz w:val="26"/>
          <w:szCs w:val="26"/>
        </w:rPr>
        <w:t>Динамика рождаемости в Калужской области, ‰</w:t>
      </w:r>
    </w:p>
    <w:p w:rsidR="00C34F2F" w:rsidRPr="00C34F2F" w:rsidRDefault="00C34F2F" w:rsidP="00C34F2F">
      <w:pPr>
        <w:pStyle w:val="a3"/>
        <w:spacing w:before="200" w:after="0"/>
        <w:ind w:firstLine="709"/>
        <w:jc w:val="both"/>
        <w:rPr>
          <w:sz w:val="26"/>
          <w:szCs w:val="26"/>
        </w:rPr>
      </w:pPr>
      <w:r w:rsidRPr="00C34F2F">
        <w:rPr>
          <w:sz w:val="26"/>
          <w:szCs w:val="26"/>
        </w:rPr>
        <w:pict>
          <v:shape id="Диаграмма 11" o:spid="_x0000_i1025" type="#_x0000_t75" style="width:410.25pt;height: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">
            <v:imagedata r:id="rId11" o:title="" cropbottom="-238f"/>
            <o:lock v:ext="edit" aspectratio="f"/>
          </v:shape>
        </w:pict>
      </w:r>
    </w:p>
    <w:p w:rsidR="00C34F2F" w:rsidRDefault="00C34F2F" w:rsidP="00C34F2F">
      <w:pPr>
        <w:pStyle w:val="a3"/>
        <w:spacing w:before="200" w:after="0"/>
        <w:ind w:firstLine="709"/>
        <w:jc w:val="both"/>
        <w:rPr>
          <w:sz w:val="26"/>
          <w:szCs w:val="26"/>
        </w:rPr>
      </w:pPr>
      <w:r>
        <w:rPr>
          <w:sz w:val="26"/>
          <w:szCs w:val="26"/>
        </w:rPr>
        <w:lastRenderedPageBreak/>
        <w:t>С 2006 по 2015 год</w:t>
      </w:r>
      <w:r w:rsidRPr="00B006BC">
        <w:rPr>
          <w:sz w:val="26"/>
          <w:szCs w:val="26"/>
        </w:rPr>
        <w:t xml:space="preserve"> </w:t>
      </w:r>
      <w:r>
        <w:rPr>
          <w:sz w:val="26"/>
          <w:szCs w:val="26"/>
        </w:rPr>
        <w:t>наблюдалась тенденция к</w:t>
      </w:r>
      <w:r w:rsidRPr="00B006BC">
        <w:rPr>
          <w:sz w:val="26"/>
          <w:szCs w:val="26"/>
        </w:rPr>
        <w:t xml:space="preserve"> </w:t>
      </w:r>
      <w:r>
        <w:rPr>
          <w:sz w:val="26"/>
          <w:szCs w:val="26"/>
        </w:rPr>
        <w:t>снижению темпов общей убыли населения,</w:t>
      </w:r>
      <w:r w:rsidRPr="00540512">
        <w:rPr>
          <w:sz w:val="26"/>
          <w:szCs w:val="26"/>
        </w:rPr>
        <w:t xml:space="preserve"> </w:t>
      </w:r>
      <w:r>
        <w:rPr>
          <w:sz w:val="26"/>
          <w:szCs w:val="26"/>
        </w:rPr>
        <w:t>в настоящее время</w:t>
      </w:r>
      <w:r w:rsidRPr="00540512">
        <w:rPr>
          <w:sz w:val="26"/>
          <w:szCs w:val="26"/>
        </w:rPr>
        <w:t xml:space="preserve"> </w:t>
      </w:r>
      <w:r>
        <w:rPr>
          <w:sz w:val="26"/>
          <w:szCs w:val="26"/>
        </w:rPr>
        <w:t>д</w:t>
      </w:r>
      <w:r w:rsidRPr="00B133D5">
        <w:rPr>
          <w:sz w:val="26"/>
          <w:szCs w:val="26"/>
        </w:rPr>
        <w:t>емографическая ситуация в Калужской области в целом характеризуется как неблагоприятная</w:t>
      </w:r>
      <w:r>
        <w:rPr>
          <w:sz w:val="26"/>
          <w:szCs w:val="26"/>
        </w:rPr>
        <w:t>.</w:t>
      </w:r>
    </w:p>
    <w:p w:rsidR="00C34F2F" w:rsidRDefault="00C34F2F" w:rsidP="00C34F2F">
      <w:pPr>
        <w:pStyle w:val="a3"/>
        <w:spacing w:before="200" w:after="0"/>
        <w:ind w:firstLine="709"/>
        <w:jc w:val="both"/>
        <w:rPr>
          <w:sz w:val="26"/>
          <w:szCs w:val="26"/>
        </w:rPr>
      </w:pPr>
      <w:r w:rsidRPr="00264EE7">
        <w:rPr>
          <w:sz w:val="26"/>
          <w:szCs w:val="26"/>
        </w:rPr>
        <w:t xml:space="preserve">По </w:t>
      </w:r>
      <w:r>
        <w:rPr>
          <w:sz w:val="26"/>
          <w:szCs w:val="26"/>
        </w:rPr>
        <w:t xml:space="preserve">оперативным </w:t>
      </w:r>
      <w:r w:rsidRPr="00264EE7">
        <w:rPr>
          <w:sz w:val="26"/>
          <w:szCs w:val="26"/>
        </w:rPr>
        <w:t xml:space="preserve">данным </w:t>
      </w:r>
      <w:proofErr w:type="spellStart"/>
      <w:r w:rsidRPr="00264EE7">
        <w:rPr>
          <w:sz w:val="26"/>
          <w:szCs w:val="26"/>
        </w:rPr>
        <w:t>Калугастата</w:t>
      </w:r>
      <w:proofErr w:type="spellEnd"/>
      <w:r w:rsidRPr="00264EE7">
        <w:rPr>
          <w:sz w:val="26"/>
          <w:szCs w:val="26"/>
        </w:rPr>
        <w:t xml:space="preserve"> в 201</w:t>
      </w:r>
      <w:r>
        <w:rPr>
          <w:sz w:val="26"/>
          <w:szCs w:val="26"/>
        </w:rPr>
        <w:t>7</w:t>
      </w:r>
      <w:r w:rsidRPr="00264EE7">
        <w:rPr>
          <w:sz w:val="26"/>
          <w:szCs w:val="26"/>
        </w:rPr>
        <w:t xml:space="preserve"> </w:t>
      </w:r>
      <w:r>
        <w:rPr>
          <w:sz w:val="26"/>
          <w:szCs w:val="26"/>
        </w:rPr>
        <w:t>г</w:t>
      </w:r>
      <w:r w:rsidRPr="00381B47">
        <w:rPr>
          <w:sz w:val="26"/>
          <w:szCs w:val="26"/>
        </w:rPr>
        <w:t>оду в области родилось 1</w:t>
      </w:r>
      <w:r>
        <w:rPr>
          <w:sz w:val="26"/>
          <w:szCs w:val="26"/>
        </w:rPr>
        <w:t>0</w:t>
      </w:r>
      <w:r w:rsidRPr="00381B47">
        <w:rPr>
          <w:sz w:val="26"/>
          <w:szCs w:val="26"/>
        </w:rPr>
        <w:t> </w:t>
      </w:r>
      <w:r>
        <w:rPr>
          <w:sz w:val="26"/>
          <w:szCs w:val="26"/>
        </w:rPr>
        <w:t>956</w:t>
      </w:r>
      <w:r w:rsidRPr="00381B47">
        <w:rPr>
          <w:sz w:val="26"/>
          <w:szCs w:val="26"/>
        </w:rPr>
        <w:t xml:space="preserve"> малышей</w:t>
      </w:r>
      <w:r w:rsidRPr="00BF2847">
        <w:rPr>
          <w:sz w:val="26"/>
          <w:szCs w:val="26"/>
        </w:rPr>
        <w:t xml:space="preserve">. Коэффициент рождаемости составил 10,8 на 1 </w:t>
      </w:r>
      <w:r w:rsidRPr="003517C6">
        <w:rPr>
          <w:sz w:val="26"/>
          <w:szCs w:val="26"/>
        </w:rPr>
        <w:t>тыс. населения, что составляет 88,5% к предыдущему году. Показатель в 2017г. по-прежнему выше в городской местности (11,4 на 1 тыс. жителей), чем сельской в (8,9‰).</w:t>
      </w:r>
    </w:p>
    <w:p w:rsidR="00C34F2F" w:rsidRPr="00C34F2F" w:rsidRDefault="00C34F2F" w:rsidP="00C34F2F">
      <w:pPr>
        <w:pStyle w:val="a3"/>
        <w:spacing w:before="200" w:after="0"/>
        <w:ind w:firstLine="709"/>
        <w:jc w:val="right"/>
        <w:rPr>
          <w:b/>
          <w:sz w:val="26"/>
          <w:szCs w:val="26"/>
        </w:rPr>
      </w:pPr>
      <w:r w:rsidRPr="00C34F2F">
        <w:rPr>
          <w:b/>
          <w:sz w:val="26"/>
          <w:szCs w:val="26"/>
        </w:rPr>
        <w:t>Таблица 1</w:t>
      </w:r>
    </w:p>
    <w:p w:rsidR="00C34F2F" w:rsidRPr="00C34F2F" w:rsidRDefault="00C34F2F" w:rsidP="00C34F2F">
      <w:pPr>
        <w:pStyle w:val="a3"/>
        <w:spacing w:before="200" w:after="0"/>
        <w:ind w:firstLine="709"/>
        <w:jc w:val="center"/>
        <w:rPr>
          <w:b/>
          <w:sz w:val="26"/>
          <w:szCs w:val="26"/>
        </w:rPr>
      </w:pPr>
      <w:r w:rsidRPr="00C34F2F">
        <w:rPr>
          <w:b/>
          <w:sz w:val="26"/>
          <w:szCs w:val="26"/>
        </w:rPr>
        <w:t>Динамика рождаемости 2013-2017гг.</w:t>
      </w:r>
    </w:p>
    <w:tbl>
      <w:tblPr>
        <w:tblW w:w="9781" w:type="dxa"/>
        <w:jc w:val="center"/>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1"/>
        <w:gridCol w:w="1260"/>
        <w:gridCol w:w="1260"/>
        <w:gridCol w:w="1260"/>
        <w:gridCol w:w="1260"/>
        <w:gridCol w:w="1260"/>
      </w:tblGrid>
      <w:tr w:rsidR="00C34F2F" w:rsidRPr="00C34F2F" w:rsidTr="00C34F2F">
        <w:trPr>
          <w:trHeight w:val="198"/>
          <w:jc w:val="center"/>
        </w:trPr>
        <w:tc>
          <w:tcPr>
            <w:tcW w:w="3481" w:type="dxa"/>
            <w:vMerge w:val="restart"/>
            <w:noWrap/>
            <w:vAlign w:val="bottom"/>
          </w:tcPr>
          <w:p w:rsidR="00C34F2F" w:rsidRPr="000A57D7" w:rsidRDefault="00C34F2F" w:rsidP="00C34F2F">
            <w:pPr>
              <w:pStyle w:val="a3"/>
              <w:spacing w:after="0"/>
              <w:ind w:firstLine="34"/>
              <w:jc w:val="both"/>
              <w:rPr>
                <w:sz w:val="26"/>
                <w:szCs w:val="26"/>
              </w:rPr>
            </w:pPr>
          </w:p>
        </w:tc>
        <w:tc>
          <w:tcPr>
            <w:tcW w:w="6300" w:type="dxa"/>
            <w:gridSpan w:val="5"/>
            <w:vAlign w:val="center"/>
          </w:tcPr>
          <w:p w:rsidR="00C34F2F" w:rsidRPr="00581B2F" w:rsidRDefault="00C34F2F" w:rsidP="00C34F2F">
            <w:pPr>
              <w:pStyle w:val="a3"/>
              <w:spacing w:after="0"/>
              <w:ind w:firstLine="34"/>
              <w:jc w:val="both"/>
              <w:rPr>
                <w:sz w:val="26"/>
                <w:szCs w:val="26"/>
              </w:rPr>
            </w:pPr>
            <w:r w:rsidRPr="00581B2F">
              <w:rPr>
                <w:sz w:val="26"/>
                <w:szCs w:val="26"/>
              </w:rPr>
              <w:t xml:space="preserve">число </w:t>
            </w:r>
            <w:proofErr w:type="gramStart"/>
            <w:r w:rsidRPr="00581B2F">
              <w:rPr>
                <w:sz w:val="26"/>
                <w:szCs w:val="26"/>
              </w:rPr>
              <w:t>родившихся</w:t>
            </w:r>
            <w:proofErr w:type="gramEnd"/>
            <w:r w:rsidRPr="00581B2F">
              <w:rPr>
                <w:sz w:val="26"/>
                <w:szCs w:val="26"/>
              </w:rPr>
              <w:t xml:space="preserve"> на 1000 населения</w:t>
            </w:r>
          </w:p>
        </w:tc>
      </w:tr>
      <w:tr w:rsidR="00C34F2F" w:rsidRPr="00C34F2F" w:rsidTr="00C34F2F">
        <w:trPr>
          <w:trHeight w:val="277"/>
          <w:jc w:val="center"/>
        </w:trPr>
        <w:tc>
          <w:tcPr>
            <w:tcW w:w="3481" w:type="dxa"/>
            <w:vMerge/>
            <w:noWrap/>
            <w:vAlign w:val="bottom"/>
          </w:tcPr>
          <w:p w:rsidR="00C34F2F" w:rsidRPr="00581B2F" w:rsidRDefault="00C34F2F" w:rsidP="00C34F2F">
            <w:pPr>
              <w:pStyle w:val="a3"/>
              <w:spacing w:after="0"/>
              <w:ind w:firstLine="34"/>
              <w:jc w:val="both"/>
              <w:rPr>
                <w:sz w:val="26"/>
                <w:szCs w:val="26"/>
              </w:rPr>
            </w:pPr>
          </w:p>
        </w:tc>
        <w:tc>
          <w:tcPr>
            <w:tcW w:w="1260" w:type="dxa"/>
            <w:vAlign w:val="center"/>
          </w:tcPr>
          <w:p w:rsidR="00C34F2F" w:rsidRPr="00581B2F" w:rsidRDefault="00C34F2F" w:rsidP="00C34F2F">
            <w:pPr>
              <w:pStyle w:val="a3"/>
              <w:spacing w:after="0"/>
              <w:ind w:firstLine="34"/>
              <w:jc w:val="both"/>
              <w:rPr>
                <w:sz w:val="26"/>
                <w:szCs w:val="26"/>
              </w:rPr>
            </w:pPr>
            <w:r w:rsidRPr="00581B2F">
              <w:rPr>
                <w:sz w:val="26"/>
                <w:szCs w:val="26"/>
              </w:rPr>
              <w:t>2013г.</w:t>
            </w:r>
          </w:p>
        </w:tc>
        <w:tc>
          <w:tcPr>
            <w:tcW w:w="1260" w:type="dxa"/>
            <w:vAlign w:val="center"/>
          </w:tcPr>
          <w:p w:rsidR="00C34F2F" w:rsidRPr="00581B2F" w:rsidRDefault="00C34F2F" w:rsidP="00C34F2F">
            <w:pPr>
              <w:pStyle w:val="a3"/>
              <w:spacing w:after="0"/>
              <w:ind w:firstLine="34"/>
              <w:jc w:val="both"/>
              <w:rPr>
                <w:sz w:val="26"/>
                <w:szCs w:val="26"/>
              </w:rPr>
            </w:pPr>
            <w:r w:rsidRPr="00581B2F">
              <w:rPr>
                <w:sz w:val="26"/>
                <w:szCs w:val="26"/>
              </w:rPr>
              <w:t>2014г.</w:t>
            </w:r>
          </w:p>
        </w:tc>
        <w:tc>
          <w:tcPr>
            <w:tcW w:w="1260" w:type="dxa"/>
            <w:vAlign w:val="center"/>
          </w:tcPr>
          <w:p w:rsidR="00C34F2F" w:rsidRPr="00581B2F" w:rsidRDefault="00C34F2F" w:rsidP="00C34F2F">
            <w:pPr>
              <w:pStyle w:val="a3"/>
              <w:spacing w:after="0"/>
              <w:ind w:firstLine="34"/>
              <w:jc w:val="both"/>
              <w:rPr>
                <w:sz w:val="26"/>
                <w:szCs w:val="26"/>
              </w:rPr>
            </w:pPr>
            <w:r w:rsidRPr="00581B2F">
              <w:rPr>
                <w:sz w:val="26"/>
                <w:szCs w:val="26"/>
              </w:rPr>
              <w:t>2015г.</w:t>
            </w:r>
          </w:p>
        </w:tc>
        <w:tc>
          <w:tcPr>
            <w:tcW w:w="1260" w:type="dxa"/>
          </w:tcPr>
          <w:p w:rsidR="00C34F2F" w:rsidRPr="00581B2F" w:rsidRDefault="00C34F2F" w:rsidP="00C34F2F">
            <w:pPr>
              <w:pStyle w:val="a3"/>
              <w:spacing w:after="0"/>
              <w:ind w:firstLine="34"/>
              <w:jc w:val="both"/>
              <w:rPr>
                <w:sz w:val="26"/>
                <w:szCs w:val="26"/>
              </w:rPr>
            </w:pPr>
            <w:r>
              <w:rPr>
                <w:sz w:val="26"/>
                <w:szCs w:val="26"/>
              </w:rPr>
              <w:t>2016г.</w:t>
            </w:r>
          </w:p>
        </w:tc>
        <w:tc>
          <w:tcPr>
            <w:tcW w:w="1260" w:type="dxa"/>
          </w:tcPr>
          <w:p w:rsidR="00C34F2F" w:rsidRPr="00581B2F" w:rsidRDefault="00C34F2F" w:rsidP="00C34F2F">
            <w:pPr>
              <w:pStyle w:val="a3"/>
              <w:spacing w:after="0"/>
              <w:ind w:firstLine="34"/>
              <w:jc w:val="both"/>
              <w:rPr>
                <w:sz w:val="26"/>
                <w:szCs w:val="26"/>
              </w:rPr>
            </w:pPr>
            <w:r>
              <w:rPr>
                <w:sz w:val="26"/>
                <w:szCs w:val="26"/>
              </w:rPr>
              <w:t>2017г.</w:t>
            </w:r>
          </w:p>
        </w:tc>
      </w:tr>
      <w:tr w:rsidR="00C34F2F" w:rsidRPr="00C34F2F" w:rsidTr="00C34F2F">
        <w:trPr>
          <w:trHeight w:val="255"/>
          <w:jc w:val="center"/>
        </w:trPr>
        <w:tc>
          <w:tcPr>
            <w:tcW w:w="3481" w:type="dxa"/>
            <w:noWrap/>
            <w:vAlign w:val="bottom"/>
          </w:tcPr>
          <w:p w:rsidR="00C34F2F" w:rsidRPr="00581B2F" w:rsidRDefault="00C34F2F" w:rsidP="00C34F2F">
            <w:pPr>
              <w:pStyle w:val="a3"/>
              <w:spacing w:after="0"/>
              <w:ind w:firstLine="34"/>
              <w:jc w:val="both"/>
              <w:rPr>
                <w:sz w:val="26"/>
                <w:szCs w:val="26"/>
              </w:rPr>
            </w:pPr>
            <w:r w:rsidRPr="00581B2F">
              <w:rPr>
                <w:sz w:val="26"/>
                <w:szCs w:val="26"/>
              </w:rPr>
              <w:t>Российская Федерация</w:t>
            </w:r>
          </w:p>
        </w:tc>
        <w:tc>
          <w:tcPr>
            <w:tcW w:w="1260" w:type="dxa"/>
            <w:noWrap/>
            <w:vAlign w:val="bottom"/>
          </w:tcPr>
          <w:p w:rsidR="00C34F2F" w:rsidRPr="00581B2F" w:rsidRDefault="00C34F2F" w:rsidP="00C34F2F">
            <w:pPr>
              <w:pStyle w:val="a3"/>
              <w:spacing w:after="0"/>
              <w:ind w:firstLine="34"/>
              <w:jc w:val="both"/>
              <w:rPr>
                <w:sz w:val="26"/>
                <w:szCs w:val="26"/>
              </w:rPr>
            </w:pPr>
            <w:r w:rsidRPr="00581B2F">
              <w:rPr>
                <w:sz w:val="26"/>
                <w:szCs w:val="26"/>
              </w:rPr>
              <w:t>13,3</w:t>
            </w:r>
          </w:p>
        </w:tc>
        <w:tc>
          <w:tcPr>
            <w:tcW w:w="1260" w:type="dxa"/>
            <w:noWrap/>
            <w:vAlign w:val="bottom"/>
          </w:tcPr>
          <w:p w:rsidR="00C34F2F" w:rsidRPr="00581B2F" w:rsidRDefault="00C34F2F" w:rsidP="00C34F2F">
            <w:pPr>
              <w:pStyle w:val="a3"/>
              <w:spacing w:after="0"/>
              <w:ind w:firstLine="34"/>
              <w:jc w:val="both"/>
              <w:rPr>
                <w:sz w:val="26"/>
                <w:szCs w:val="26"/>
              </w:rPr>
            </w:pPr>
            <w:r w:rsidRPr="00581B2F">
              <w:rPr>
                <w:sz w:val="26"/>
                <w:szCs w:val="26"/>
              </w:rPr>
              <w:t>13,3</w:t>
            </w:r>
          </w:p>
        </w:tc>
        <w:tc>
          <w:tcPr>
            <w:tcW w:w="1260" w:type="dxa"/>
            <w:noWrap/>
            <w:vAlign w:val="bottom"/>
          </w:tcPr>
          <w:p w:rsidR="00C34F2F" w:rsidRPr="00581B2F" w:rsidRDefault="00C34F2F" w:rsidP="00C34F2F">
            <w:pPr>
              <w:pStyle w:val="a3"/>
              <w:spacing w:after="0"/>
              <w:ind w:firstLine="34"/>
              <w:jc w:val="both"/>
              <w:rPr>
                <w:sz w:val="26"/>
                <w:szCs w:val="26"/>
              </w:rPr>
            </w:pPr>
            <w:r w:rsidRPr="00581B2F">
              <w:rPr>
                <w:sz w:val="26"/>
                <w:szCs w:val="26"/>
              </w:rPr>
              <w:t>13,3</w:t>
            </w:r>
          </w:p>
        </w:tc>
        <w:tc>
          <w:tcPr>
            <w:tcW w:w="1260" w:type="dxa"/>
            <w:noWrap/>
          </w:tcPr>
          <w:p w:rsidR="00C34F2F" w:rsidRPr="00581B2F" w:rsidRDefault="00C34F2F" w:rsidP="00C34F2F">
            <w:pPr>
              <w:pStyle w:val="a3"/>
              <w:spacing w:after="0"/>
              <w:ind w:firstLine="34"/>
              <w:jc w:val="both"/>
              <w:rPr>
                <w:sz w:val="26"/>
                <w:szCs w:val="26"/>
              </w:rPr>
            </w:pPr>
            <w:r>
              <w:rPr>
                <w:sz w:val="26"/>
                <w:szCs w:val="26"/>
              </w:rPr>
              <w:t>12,9</w:t>
            </w:r>
          </w:p>
        </w:tc>
        <w:tc>
          <w:tcPr>
            <w:tcW w:w="1260" w:type="dxa"/>
          </w:tcPr>
          <w:p w:rsidR="00C34F2F" w:rsidRPr="00581B2F" w:rsidRDefault="00C34F2F" w:rsidP="00C34F2F">
            <w:pPr>
              <w:pStyle w:val="a3"/>
              <w:spacing w:after="0"/>
              <w:ind w:firstLine="34"/>
              <w:jc w:val="both"/>
              <w:rPr>
                <w:sz w:val="26"/>
                <w:szCs w:val="26"/>
              </w:rPr>
            </w:pPr>
            <w:r>
              <w:rPr>
                <w:sz w:val="26"/>
                <w:szCs w:val="26"/>
              </w:rPr>
              <w:t>11,5</w:t>
            </w:r>
          </w:p>
        </w:tc>
      </w:tr>
      <w:tr w:rsidR="00C34F2F" w:rsidRPr="00C34F2F" w:rsidTr="00C34F2F">
        <w:trPr>
          <w:trHeight w:val="255"/>
          <w:jc w:val="center"/>
        </w:trPr>
        <w:tc>
          <w:tcPr>
            <w:tcW w:w="3481" w:type="dxa"/>
            <w:noWrap/>
            <w:vAlign w:val="bottom"/>
          </w:tcPr>
          <w:p w:rsidR="00C34F2F" w:rsidRPr="00581B2F" w:rsidRDefault="00C34F2F" w:rsidP="00C34F2F">
            <w:pPr>
              <w:pStyle w:val="a3"/>
              <w:spacing w:after="0"/>
              <w:ind w:firstLine="34"/>
              <w:jc w:val="both"/>
              <w:rPr>
                <w:sz w:val="26"/>
                <w:szCs w:val="26"/>
              </w:rPr>
            </w:pPr>
            <w:r w:rsidRPr="00581B2F">
              <w:rPr>
                <w:sz w:val="26"/>
                <w:szCs w:val="26"/>
              </w:rPr>
              <w:t>ЦФО</w:t>
            </w:r>
          </w:p>
        </w:tc>
        <w:tc>
          <w:tcPr>
            <w:tcW w:w="1260" w:type="dxa"/>
            <w:noWrap/>
            <w:vAlign w:val="bottom"/>
          </w:tcPr>
          <w:p w:rsidR="00C34F2F" w:rsidRPr="00581B2F" w:rsidRDefault="00C34F2F" w:rsidP="00C34F2F">
            <w:pPr>
              <w:pStyle w:val="a3"/>
              <w:spacing w:after="0"/>
              <w:ind w:firstLine="34"/>
              <w:jc w:val="both"/>
              <w:rPr>
                <w:sz w:val="26"/>
                <w:szCs w:val="26"/>
              </w:rPr>
            </w:pPr>
            <w:r w:rsidRPr="00581B2F">
              <w:rPr>
                <w:sz w:val="26"/>
                <w:szCs w:val="26"/>
              </w:rPr>
              <w:t>11,4</w:t>
            </w:r>
          </w:p>
        </w:tc>
        <w:tc>
          <w:tcPr>
            <w:tcW w:w="1260" w:type="dxa"/>
            <w:noWrap/>
            <w:vAlign w:val="bottom"/>
          </w:tcPr>
          <w:p w:rsidR="00C34F2F" w:rsidRPr="00581B2F" w:rsidRDefault="00C34F2F" w:rsidP="00C34F2F">
            <w:pPr>
              <w:pStyle w:val="a3"/>
              <w:spacing w:after="0"/>
              <w:ind w:firstLine="34"/>
              <w:jc w:val="both"/>
              <w:rPr>
                <w:sz w:val="26"/>
                <w:szCs w:val="26"/>
              </w:rPr>
            </w:pPr>
            <w:r w:rsidRPr="00581B2F">
              <w:rPr>
                <w:sz w:val="26"/>
                <w:szCs w:val="26"/>
              </w:rPr>
              <w:t>11,5</w:t>
            </w:r>
          </w:p>
        </w:tc>
        <w:tc>
          <w:tcPr>
            <w:tcW w:w="1260" w:type="dxa"/>
            <w:noWrap/>
            <w:vAlign w:val="bottom"/>
          </w:tcPr>
          <w:p w:rsidR="00C34F2F" w:rsidRPr="00581B2F" w:rsidRDefault="00C34F2F" w:rsidP="00C34F2F">
            <w:pPr>
              <w:pStyle w:val="a3"/>
              <w:spacing w:after="0"/>
              <w:ind w:firstLine="34"/>
              <w:jc w:val="both"/>
              <w:rPr>
                <w:sz w:val="26"/>
                <w:szCs w:val="26"/>
              </w:rPr>
            </w:pPr>
            <w:r w:rsidRPr="00581B2F">
              <w:rPr>
                <w:sz w:val="26"/>
                <w:szCs w:val="26"/>
              </w:rPr>
              <w:t>11,8</w:t>
            </w:r>
          </w:p>
        </w:tc>
        <w:tc>
          <w:tcPr>
            <w:tcW w:w="1260" w:type="dxa"/>
            <w:noWrap/>
          </w:tcPr>
          <w:p w:rsidR="00C34F2F" w:rsidRPr="00581B2F" w:rsidRDefault="00C34F2F" w:rsidP="00C34F2F">
            <w:pPr>
              <w:pStyle w:val="a3"/>
              <w:spacing w:after="0"/>
              <w:ind w:firstLine="34"/>
              <w:jc w:val="both"/>
              <w:rPr>
                <w:sz w:val="26"/>
                <w:szCs w:val="26"/>
              </w:rPr>
            </w:pPr>
            <w:r>
              <w:rPr>
                <w:sz w:val="26"/>
                <w:szCs w:val="26"/>
              </w:rPr>
              <w:t>11,7</w:t>
            </w:r>
          </w:p>
        </w:tc>
        <w:tc>
          <w:tcPr>
            <w:tcW w:w="1260" w:type="dxa"/>
          </w:tcPr>
          <w:p w:rsidR="00C34F2F" w:rsidRPr="00581B2F" w:rsidRDefault="00C34F2F" w:rsidP="00C34F2F">
            <w:pPr>
              <w:pStyle w:val="a3"/>
              <w:spacing w:after="0"/>
              <w:ind w:firstLine="34"/>
              <w:jc w:val="both"/>
              <w:rPr>
                <w:sz w:val="26"/>
                <w:szCs w:val="26"/>
              </w:rPr>
            </w:pPr>
            <w:r>
              <w:rPr>
                <w:sz w:val="26"/>
                <w:szCs w:val="26"/>
              </w:rPr>
              <w:t>10,5</w:t>
            </w:r>
          </w:p>
        </w:tc>
      </w:tr>
      <w:tr w:rsidR="00C34F2F" w:rsidRPr="00C34F2F" w:rsidTr="00C34F2F">
        <w:trPr>
          <w:trHeight w:val="255"/>
          <w:jc w:val="center"/>
        </w:trPr>
        <w:tc>
          <w:tcPr>
            <w:tcW w:w="3481" w:type="dxa"/>
            <w:noWrap/>
            <w:vAlign w:val="bottom"/>
          </w:tcPr>
          <w:p w:rsidR="00C34F2F" w:rsidRPr="00581B2F" w:rsidRDefault="00C34F2F" w:rsidP="00C34F2F">
            <w:pPr>
              <w:pStyle w:val="a3"/>
              <w:spacing w:after="0"/>
              <w:ind w:firstLine="34"/>
              <w:jc w:val="both"/>
              <w:rPr>
                <w:sz w:val="26"/>
                <w:szCs w:val="26"/>
              </w:rPr>
            </w:pPr>
            <w:r w:rsidRPr="00581B2F">
              <w:rPr>
                <w:sz w:val="26"/>
                <w:szCs w:val="26"/>
              </w:rPr>
              <w:t>Калужская область</w:t>
            </w:r>
          </w:p>
        </w:tc>
        <w:tc>
          <w:tcPr>
            <w:tcW w:w="1260" w:type="dxa"/>
            <w:noWrap/>
            <w:vAlign w:val="bottom"/>
          </w:tcPr>
          <w:p w:rsidR="00C34F2F" w:rsidRPr="00581B2F" w:rsidRDefault="00C34F2F" w:rsidP="00C34F2F">
            <w:pPr>
              <w:pStyle w:val="a3"/>
              <w:spacing w:after="0"/>
              <w:ind w:firstLine="34"/>
              <w:jc w:val="both"/>
              <w:rPr>
                <w:sz w:val="26"/>
                <w:szCs w:val="26"/>
              </w:rPr>
            </w:pPr>
            <w:r w:rsidRPr="00581B2F">
              <w:rPr>
                <w:sz w:val="26"/>
                <w:szCs w:val="26"/>
              </w:rPr>
              <w:t>11,8</w:t>
            </w:r>
          </w:p>
        </w:tc>
        <w:tc>
          <w:tcPr>
            <w:tcW w:w="1260" w:type="dxa"/>
            <w:noWrap/>
            <w:vAlign w:val="bottom"/>
          </w:tcPr>
          <w:p w:rsidR="00C34F2F" w:rsidRPr="00581B2F" w:rsidRDefault="00C34F2F" w:rsidP="00C34F2F">
            <w:pPr>
              <w:pStyle w:val="a3"/>
              <w:spacing w:after="0"/>
              <w:ind w:firstLine="34"/>
              <w:jc w:val="both"/>
              <w:rPr>
                <w:sz w:val="26"/>
                <w:szCs w:val="26"/>
              </w:rPr>
            </w:pPr>
            <w:r w:rsidRPr="00581B2F">
              <w:rPr>
                <w:sz w:val="26"/>
                <w:szCs w:val="26"/>
              </w:rPr>
              <w:t>11,8</w:t>
            </w:r>
          </w:p>
        </w:tc>
        <w:tc>
          <w:tcPr>
            <w:tcW w:w="1260" w:type="dxa"/>
            <w:noWrap/>
            <w:vAlign w:val="bottom"/>
          </w:tcPr>
          <w:p w:rsidR="00C34F2F" w:rsidRPr="000A57D7" w:rsidRDefault="00C34F2F" w:rsidP="00C34F2F">
            <w:pPr>
              <w:pStyle w:val="a3"/>
              <w:spacing w:after="0"/>
              <w:ind w:firstLine="34"/>
              <w:jc w:val="both"/>
              <w:rPr>
                <w:sz w:val="26"/>
                <w:szCs w:val="26"/>
              </w:rPr>
            </w:pPr>
            <w:r w:rsidRPr="00581B2F">
              <w:rPr>
                <w:sz w:val="26"/>
                <w:szCs w:val="26"/>
              </w:rPr>
              <w:t>12,</w:t>
            </w:r>
            <w:r>
              <w:rPr>
                <w:sz w:val="26"/>
                <w:szCs w:val="26"/>
              </w:rPr>
              <w:t>6</w:t>
            </w:r>
          </w:p>
        </w:tc>
        <w:tc>
          <w:tcPr>
            <w:tcW w:w="1260" w:type="dxa"/>
            <w:noWrap/>
          </w:tcPr>
          <w:p w:rsidR="00C34F2F" w:rsidRPr="00581B2F" w:rsidRDefault="00C34F2F" w:rsidP="00C34F2F">
            <w:pPr>
              <w:pStyle w:val="a3"/>
              <w:spacing w:after="0"/>
              <w:ind w:firstLine="34"/>
              <w:jc w:val="both"/>
              <w:rPr>
                <w:sz w:val="26"/>
                <w:szCs w:val="26"/>
              </w:rPr>
            </w:pPr>
            <w:r>
              <w:rPr>
                <w:sz w:val="26"/>
                <w:szCs w:val="26"/>
              </w:rPr>
              <w:t>12,2</w:t>
            </w:r>
          </w:p>
        </w:tc>
        <w:tc>
          <w:tcPr>
            <w:tcW w:w="1260" w:type="dxa"/>
          </w:tcPr>
          <w:p w:rsidR="00C34F2F" w:rsidRPr="00581B2F" w:rsidRDefault="00C34F2F" w:rsidP="00C34F2F">
            <w:pPr>
              <w:pStyle w:val="a3"/>
              <w:spacing w:after="0"/>
              <w:ind w:firstLine="34"/>
              <w:jc w:val="both"/>
              <w:rPr>
                <w:sz w:val="26"/>
                <w:szCs w:val="26"/>
              </w:rPr>
            </w:pPr>
            <w:r>
              <w:rPr>
                <w:sz w:val="26"/>
                <w:szCs w:val="26"/>
              </w:rPr>
              <w:t>10,8</w:t>
            </w:r>
          </w:p>
        </w:tc>
      </w:tr>
    </w:tbl>
    <w:p w:rsidR="00C34F2F" w:rsidRDefault="00C34F2F" w:rsidP="00C34F2F">
      <w:pPr>
        <w:pStyle w:val="a3"/>
        <w:spacing w:before="200" w:after="0"/>
        <w:ind w:firstLine="709"/>
        <w:jc w:val="both"/>
        <w:rPr>
          <w:sz w:val="26"/>
          <w:szCs w:val="26"/>
        </w:rPr>
      </w:pPr>
      <w:r w:rsidRPr="00FB59D3">
        <w:rPr>
          <w:sz w:val="26"/>
          <w:szCs w:val="26"/>
        </w:rPr>
        <w:t xml:space="preserve">Уровень рождаемости по территории области колеблется от 5,5 в </w:t>
      </w:r>
      <w:proofErr w:type="spellStart"/>
      <w:r w:rsidRPr="00FB59D3">
        <w:rPr>
          <w:sz w:val="26"/>
          <w:szCs w:val="26"/>
        </w:rPr>
        <w:t>Износковском</w:t>
      </w:r>
      <w:proofErr w:type="spellEnd"/>
      <w:r w:rsidRPr="00FB59D3">
        <w:rPr>
          <w:sz w:val="26"/>
          <w:szCs w:val="26"/>
        </w:rPr>
        <w:t xml:space="preserve"> до 13,8 в </w:t>
      </w:r>
      <w:proofErr w:type="spellStart"/>
      <w:r w:rsidRPr="00FB59D3">
        <w:rPr>
          <w:sz w:val="26"/>
          <w:szCs w:val="26"/>
        </w:rPr>
        <w:t>Малоярославецком</w:t>
      </w:r>
      <w:proofErr w:type="spellEnd"/>
      <w:r w:rsidRPr="00FB59D3">
        <w:rPr>
          <w:sz w:val="26"/>
          <w:szCs w:val="26"/>
        </w:rPr>
        <w:t xml:space="preserve"> районе – диаграмма 2. Ухудшение показателя в 2017 по</w:t>
      </w:r>
      <w:r w:rsidRPr="00423447">
        <w:rPr>
          <w:sz w:val="26"/>
          <w:szCs w:val="26"/>
        </w:rPr>
        <w:t xml:space="preserve"> сравнению с предыдущим годом отмечено во всех районах, за исключением </w:t>
      </w:r>
      <w:proofErr w:type="spellStart"/>
      <w:r w:rsidRPr="00423447">
        <w:rPr>
          <w:sz w:val="26"/>
          <w:szCs w:val="26"/>
        </w:rPr>
        <w:t>Думиничского</w:t>
      </w:r>
      <w:proofErr w:type="spellEnd"/>
      <w:r w:rsidRPr="00423447">
        <w:rPr>
          <w:sz w:val="26"/>
          <w:szCs w:val="26"/>
        </w:rPr>
        <w:t xml:space="preserve"> </w:t>
      </w:r>
      <w:r>
        <w:rPr>
          <w:sz w:val="26"/>
          <w:szCs w:val="26"/>
        </w:rPr>
        <w:t>(</w:t>
      </w:r>
      <w:r w:rsidRPr="00423447">
        <w:rPr>
          <w:sz w:val="26"/>
          <w:szCs w:val="26"/>
        </w:rPr>
        <w:t>остался на прежнем уровне</w:t>
      </w:r>
      <w:r>
        <w:rPr>
          <w:sz w:val="26"/>
          <w:szCs w:val="26"/>
        </w:rPr>
        <w:t>)</w:t>
      </w:r>
      <w:r w:rsidRPr="00423447">
        <w:rPr>
          <w:sz w:val="26"/>
          <w:szCs w:val="26"/>
        </w:rPr>
        <w:t xml:space="preserve"> и </w:t>
      </w:r>
      <w:proofErr w:type="spellStart"/>
      <w:r w:rsidRPr="00423447">
        <w:rPr>
          <w:sz w:val="26"/>
          <w:szCs w:val="26"/>
        </w:rPr>
        <w:t>Ферзиковском</w:t>
      </w:r>
      <w:proofErr w:type="spellEnd"/>
      <w:r w:rsidRPr="00423447">
        <w:rPr>
          <w:sz w:val="26"/>
          <w:szCs w:val="26"/>
        </w:rPr>
        <w:t xml:space="preserve"> – улучшился на 2,2%. Наиболее выраженное ухудшение (в порядке убывания) в </w:t>
      </w:r>
      <w:proofErr w:type="spellStart"/>
      <w:r w:rsidRPr="00423447">
        <w:rPr>
          <w:sz w:val="26"/>
          <w:szCs w:val="26"/>
        </w:rPr>
        <w:t>Износковском</w:t>
      </w:r>
      <w:proofErr w:type="spellEnd"/>
      <w:r w:rsidRPr="00423447">
        <w:rPr>
          <w:sz w:val="26"/>
          <w:szCs w:val="26"/>
        </w:rPr>
        <w:t xml:space="preserve">, Тарусском, </w:t>
      </w:r>
      <w:proofErr w:type="spellStart"/>
      <w:r w:rsidRPr="00423447">
        <w:rPr>
          <w:sz w:val="26"/>
          <w:szCs w:val="26"/>
        </w:rPr>
        <w:t>Хвастовичском</w:t>
      </w:r>
      <w:proofErr w:type="spellEnd"/>
      <w:r w:rsidRPr="00423447">
        <w:rPr>
          <w:sz w:val="26"/>
          <w:szCs w:val="26"/>
        </w:rPr>
        <w:t xml:space="preserve">, Куйбышевском, Мосальском, </w:t>
      </w:r>
      <w:proofErr w:type="spellStart"/>
      <w:r w:rsidRPr="00423447">
        <w:rPr>
          <w:sz w:val="26"/>
          <w:szCs w:val="26"/>
        </w:rPr>
        <w:t>Бабынинском</w:t>
      </w:r>
      <w:proofErr w:type="spellEnd"/>
      <w:r w:rsidRPr="00423447">
        <w:rPr>
          <w:sz w:val="26"/>
          <w:szCs w:val="26"/>
        </w:rPr>
        <w:t xml:space="preserve"> и Жиздринском районах.</w:t>
      </w:r>
    </w:p>
    <w:p w:rsidR="00C34F2F" w:rsidRDefault="00C34F2F" w:rsidP="00C34F2F">
      <w:pPr>
        <w:pStyle w:val="a3"/>
        <w:spacing w:before="200" w:after="0"/>
        <w:ind w:firstLine="709"/>
        <w:jc w:val="both"/>
        <w:rPr>
          <w:sz w:val="26"/>
          <w:szCs w:val="26"/>
        </w:rPr>
      </w:pPr>
      <w:r>
        <w:rPr>
          <w:sz w:val="26"/>
          <w:szCs w:val="26"/>
        </w:rPr>
        <w:t>Н</w:t>
      </w:r>
      <w:r w:rsidRPr="00041E20">
        <w:rPr>
          <w:sz w:val="26"/>
          <w:szCs w:val="26"/>
        </w:rPr>
        <w:t xml:space="preserve">аметившаяся </w:t>
      </w:r>
      <w:r>
        <w:rPr>
          <w:sz w:val="26"/>
          <w:szCs w:val="26"/>
        </w:rPr>
        <w:t>в</w:t>
      </w:r>
      <w:r w:rsidRPr="00041E20">
        <w:rPr>
          <w:sz w:val="26"/>
          <w:szCs w:val="26"/>
        </w:rPr>
        <w:t xml:space="preserve"> 20</w:t>
      </w:r>
      <w:r>
        <w:rPr>
          <w:sz w:val="26"/>
          <w:szCs w:val="26"/>
        </w:rPr>
        <w:t>16</w:t>
      </w:r>
      <w:r w:rsidRPr="00041E20">
        <w:rPr>
          <w:sz w:val="26"/>
          <w:szCs w:val="26"/>
        </w:rPr>
        <w:t xml:space="preserve"> год</w:t>
      </w:r>
      <w:r>
        <w:rPr>
          <w:sz w:val="26"/>
          <w:szCs w:val="26"/>
        </w:rPr>
        <w:t>у</w:t>
      </w:r>
      <w:r w:rsidRPr="00041E20">
        <w:rPr>
          <w:sz w:val="26"/>
          <w:szCs w:val="26"/>
        </w:rPr>
        <w:t xml:space="preserve"> тенденция к </w:t>
      </w:r>
      <w:r>
        <w:rPr>
          <w:sz w:val="26"/>
          <w:szCs w:val="26"/>
        </w:rPr>
        <w:t>росту</w:t>
      </w:r>
      <w:r w:rsidRPr="00041E20">
        <w:rPr>
          <w:sz w:val="26"/>
          <w:szCs w:val="26"/>
        </w:rPr>
        <w:t xml:space="preserve"> </w:t>
      </w:r>
      <w:r>
        <w:rPr>
          <w:sz w:val="26"/>
          <w:szCs w:val="26"/>
        </w:rPr>
        <w:t xml:space="preserve">темпов естественной </w:t>
      </w:r>
      <w:r w:rsidRPr="00041E20">
        <w:rPr>
          <w:sz w:val="26"/>
          <w:szCs w:val="26"/>
        </w:rPr>
        <w:t xml:space="preserve">убыли населения за минувший год </w:t>
      </w:r>
      <w:r>
        <w:rPr>
          <w:sz w:val="26"/>
          <w:szCs w:val="26"/>
        </w:rPr>
        <w:t xml:space="preserve">усилилась - </w:t>
      </w:r>
      <w:r w:rsidRPr="00041E20">
        <w:rPr>
          <w:sz w:val="26"/>
          <w:szCs w:val="26"/>
        </w:rPr>
        <w:t xml:space="preserve">естественная убыль населения </w:t>
      </w:r>
      <w:proofErr w:type="gramStart"/>
      <w:r>
        <w:rPr>
          <w:sz w:val="26"/>
          <w:szCs w:val="26"/>
        </w:rPr>
        <w:t xml:space="preserve">выросла и </w:t>
      </w:r>
      <w:r w:rsidRPr="002623AD">
        <w:rPr>
          <w:sz w:val="26"/>
          <w:szCs w:val="26"/>
        </w:rPr>
        <w:t>составила</w:t>
      </w:r>
      <w:proofErr w:type="gramEnd"/>
      <w:r w:rsidRPr="002623AD">
        <w:rPr>
          <w:sz w:val="26"/>
          <w:szCs w:val="26"/>
        </w:rPr>
        <w:t xml:space="preserve"> </w:t>
      </w:r>
      <w:r>
        <w:rPr>
          <w:sz w:val="26"/>
          <w:szCs w:val="26"/>
        </w:rPr>
        <w:t>4,0</w:t>
      </w:r>
      <w:r w:rsidRPr="002623AD">
        <w:rPr>
          <w:sz w:val="26"/>
          <w:szCs w:val="26"/>
        </w:rPr>
        <w:t xml:space="preserve"> на 1 000 населения против 2,</w:t>
      </w:r>
      <w:r>
        <w:rPr>
          <w:sz w:val="26"/>
          <w:szCs w:val="26"/>
        </w:rPr>
        <w:t>9</w:t>
      </w:r>
      <w:r w:rsidRPr="002623AD">
        <w:rPr>
          <w:sz w:val="26"/>
          <w:szCs w:val="26"/>
        </w:rPr>
        <w:t xml:space="preserve"> в 201</w:t>
      </w:r>
      <w:r>
        <w:rPr>
          <w:sz w:val="26"/>
          <w:szCs w:val="26"/>
        </w:rPr>
        <w:t>6</w:t>
      </w:r>
      <w:r w:rsidRPr="002623AD">
        <w:rPr>
          <w:sz w:val="26"/>
          <w:szCs w:val="26"/>
        </w:rPr>
        <w:t xml:space="preserve">г. и </w:t>
      </w:r>
      <w:r>
        <w:rPr>
          <w:sz w:val="26"/>
          <w:szCs w:val="26"/>
        </w:rPr>
        <w:t>2,4</w:t>
      </w:r>
      <w:r w:rsidRPr="002623AD">
        <w:rPr>
          <w:sz w:val="26"/>
          <w:szCs w:val="26"/>
        </w:rPr>
        <w:t xml:space="preserve"> в 201</w:t>
      </w:r>
      <w:r>
        <w:rPr>
          <w:sz w:val="26"/>
          <w:szCs w:val="26"/>
        </w:rPr>
        <w:t>5</w:t>
      </w:r>
      <w:r w:rsidRPr="002623AD">
        <w:rPr>
          <w:sz w:val="26"/>
          <w:szCs w:val="26"/>
        </w:rPr>
        <w:t>г</w:t>
      </w:r>
      <w:r w:rsidRPr="00E204A3">
        <w:rPr>
          <w:sz w:val="26"/>
          <w:szCs w:val="26"/>
        </w:rPr>
        <w:t xml:space="preserve">. По убыли населения лучший показатель - г. Обнинск </w:t>
      </w:r>
      <w:r>
        <w:rPr>
          <w:sz w:val="26"/>
          <w:szCs w:val="26"/>
        </w:rPr>
        <w:t>(</w:t>
      </w:r>
      <w:r w:rsidRPr="00E204A3">
        <w:rPr>
          <w:sz w:val="26"/>
          <w:szCs w:val="26"/>
        </w:rPr>
        <w:t>0,0</w:t>
      </w:r>
      <w:r>
        <w:rPr>
          <w:sz w:val="26"/>
          <w:szCs w:val="26"/>
        </w:rPr>
        <w:t>)</w:t>
      </w:r>
      <w:r w:rsidRPr="00E204A3">
        <w:rPr>
          <w:sz w:val="26"/>
          <w:szCs w:val="26"/>
        </w:rPr>
        <w:t xml:space="preserve">. </w:t>
      </w:r>
      <w:r w:rsidRPr="00135D4C">
        <w:rPr>
          <w:sz w:val="26"/>
          <w:szCs w:val="26"/>
        </w:rPr>
        <w:t xml:space="preserve">Самые высокие показатели естественной убыли в районах: Спас-Деменском – 14,4, </w:t>
      </w:r>
      <w:proofErr w:type="gramStart"/>
      <w:r w:rsidRPr="00135D4C">
        <w:rPr>
          <w:sz w:val="26"/>
          <w:szCs w:val="26"/>
        </w:rPr>
        <w:t>Куйбышевском</w:t>
      </w:r>
      <w:proofErr w:type="gramEnd"/>
      <w:r w:rsidRPr="00135D4C">
        <w:rPr>
          <w:sz w:val="26"/>
          <w:szCs w:val="26"/>
        </w:rPr>
        <w:t xml:space="preserve"> – 11,2, Тарусском – 11,0, Медынском – 10,7, </w:t>
      </w:r>
      <w:proofErr w:type="spellStart"/>
      <w:r w:rsidRPr="00135D4C">
        <w:rPr>
          <w:sz w:val="26"/>
          <w:szCs w:val="26"/>
        </w:rPr>
        <w:t>Износковском</w:t>
      </w:r>
      <w:proofErr w:type="spellEnd"/>
      <w:r w:rsidRPr="00135D4C">
        <w:rPr>
          <w:sz w:val="26"/>
          <w:szCs w:val="26"/>
        </w:rPr>
        <w:t xml:space="preserve"> – 10,7 и Жиздринском – 10,1 районах.</w:t>
      </w:r>
    </w:p>
    <w:p w:rsidR="00C34F2F" w:rsidRDefault="00C34F2F" w:rsidP="00C34F2F">
      <w:pPr>
        <w:pStyle w:val="a3"/>
        <w:spacing w:before="200" w:after="0"/>
        <w:ind w:firstLine="709"/>
        <w:jc w:val="both"/>
        <w:rPr>
          <w:sz w:val="26"/>
          <w:szCs w:val="26"/>
        </w:rPr>
      </w:pPr>
      <w:r w:rsidRPr="002623AD">
        <w:rPr>
          <w:sz w:val="26"/>
          <w:szCs w:val="26"/>
        </w:rPr>
        <w:t xml:space="preserve">Депопуляция как процесс окончательно сформировалась в </w:t>
      </w:r>
      <w:proofErr w:type="gramStart"/>
      <w:r w:rsidRPr="002623AD">
        <w:rPr>
          <w:sz w:val="26"/>
          <w:szCs w:val="26"/>
        </w:rPr>
        <w:t>регионе</w:t>
      </w:r>
      <w:proofErr w:type="gramEnd"/>
      <w:r w:rsidRPr="002623AD">
        <w:rPr>
          <w:sz w:val="26"/>
          <w:szCs w:val="26"/>
        </w:rPr>
        <w:t xml:space="preserve"> с 1990г.,</w:t>
      </w:r>
      <w:r>
        <w:rPr>
          <w:sz w:val="26"/>
          <w:szCs w:val="26"/>
        </w:rPr>
        <w:t xml:space="preserve"> достигла пика к 2000 году (график 1) и в настоящее время обусловлена высокими показателями смертности, не компенсируемыми показателями рождаемости. В 2017г. </w:t>
      </w:r>
      <w:r w:rsidRPr="002A03A4">
        <w:rPr>
          <w:sz w:val="26"/>
          <w:szCs w:val="26"/>
        </w:rPr>
        <w:t xml:space="preserve">естественная убыль по сравнению с предыдущим годом выросла на </w:t>
      </w:r>
      <w:r>
        <w:rPr>
          <w:sz w:val="26"/>
          <w:szCs w:val="26"/>
        </w:rPr>
        <w:t>1 099</w:t>
      </w:r>
      <w:r w:rsidRPr="002A03A4">
        <w:rPr>
          <w:sz w:val="26"/>
          <w:szCs w:val="26"/>
        </w:rPr>
        <w:t xml:space="preserve"> человек.</w:t>
      </w:r>
    </w:p>
    <w:p w:rsidR="00C34F2F" w:rsidRPr="00CE05CE" w:rsidRDefault="00C34F2F" w:rsidP="00C34F2F">
      <w:pPr>
        <w:pStyle w:val="a3"/>
        <w:spacing w:before="200" w:after="0"/>
        <w:ind w:firstLine="709"/>
        <w:jc w:val="both"/>
        <w:rPr>
          <w:sz w:val="26"/>
          <w:szCs w:val="26"/>
        </w:rPr>
      </w:pPr>
      <w:r w:rsidRPr="00CD75E3">
        <w:rPr>
          <w:sz w:val="26"/>
          <w:szCs w:val="26"/>
        </w:rPr>
        <w:t>Миграционный прирост в 2017г. составил 1 631 человек (2016г. – 7 756; 2015г. – 1 712) и не компенсировал численные потери населения из-за естественной убыли. Общая убыль населения составила 2 381 человек.</w:t>
      </w:r>
    </w:p>
    <w:p w:rsidR="00C34F2F" w:rsidRPr="0022181B" w:rsidRDefault="00C34F2F" w:rsidP="00C34F2F">
      <w:pPr>
        <w:pStyle w:val="a3"/>
        <w:spacing w:before="200" w:after="0"/>
        <w:ind w:firstLine="709"/>
        <w:jc w:val="both"/>
        <w:rPr>
          <w:sz w:val="26"/>
          <w:szCs w:val="26"/>
        </w:rPr>
      </w:pPr>
      <w:r w:rsidRPr="00BD55A2">
        <w:rPr>
          <w:sz w:val="26"/>
          <w:szCs w:val="26"/>
        </w:rPr>
        <w:t>Коэффициент смертности по области в 201</w:t>
      </w:r>
      <w:r>
        <w:rPr>
          <w:sz w:val="26"/>
          <w:szCs w:val="26"/>
        </w:rPr>
        <w:t>7</w:t>
      </w:r>
      <w:r w:rsidRPr="00BD55A2">
        <w:rPr>
          <w:sz w:val="26"/>
          <w:szCs w:val="26"/>
        </w:rPr>
        <w:t xml:space="preserve"> </w:t>
      </w:r>
      <w:r w:rsidRPr="0093562E">
        <w:rPr>
          <w:sz w:val="26"/>
          <w:szCs w:val="26"/>
        </w:rPr>
        <w:t xml:space="preserve">году </w:t>
      </w:r>
      <w:proofErr w:type="gramStart"/>
      <w:r>
        <w:rPr>
          <w:sz w:val="26"/>
          <w:szCs w:val="26"/>
        </w:rPr>
        <w:t xml:space="preserve">снизился </w:t>
      </w:r>
      <w:r w:rsidRPr="0093562E">
        <w:rPr>
          <w:sz w:val="26"/>
          <w:szCs w:val="26"/>
        </w:rPr>
        <w:t>и составил</w:t>
      </w:r>
      <w:proofErr w:type="gramEnd"/>
      <w:r w:rsidRPr="0093562E">
        <w:rPr>
          <w:sz w:val="26"/>
          <w:szCs w:val="26"/>
        </w:rPr>
        <w:t xml:space="preserve"> 1</w:t>
      </w:r>
      <w:r>
        <w:rPr>
          <w:sz w:val="26"/>
          <w:szCs w:val="26"/>
        </w:rPr>
        <w:t>4,8</w:t>
      </w:r>
      <w:r w:rsidRPr="0093562E">
        <w:rPr>
          <w:sz w:val="26"/>
          <w:szCs w:val="26"/>
        </w:rPr>
        <w:t xml:space="preserve">‰, что </w:t>
      </w:r>
      <w:r w:rsidRPr="000479EC">
        <w:rPr>
          <w:sz w:val="26"/>
          <w:szCs w:val="26"/>
        </w:rPr>
        <w:t>на 2% ниже уровня предыдущего года и в 1,3 меньше, чем в 2005 году, когда значение</w:t>
      </w:r>
      <w:r w:rsidRPr="0093562E">
        <w:rPr>
          <w:sz w:val="26"/>
          <w:szCs w:val="26"/>
        </w:rPr>
        <w:t xml:space="preserve"> показателя </w:t>
      </w:r>
      <w:r w:rsidRPr="008E090B">
        <w:rPr>
          <w:sz w:val="26"/>
          <w:szCs w:val="26"/>
        </w:rPr>
        <w:t>было максимальным. Показатель выше среднего по ЦФО (1</w:t>
      </w:r>
      <w:r>
        <w:rPr>
          <w:sz w:val="26"/>
          <w:szCs w:val="26"/>
        </w:rPr>
        <w:t>2,9</w:t>
      </w:r>
      <w:r w:rsidRPr="008E090B">
        <w:rPr>
          <w:sz w:val="26"/>
          <w:szCs w:val="26"/>
        </w:rPr>
        <w:t>) и РФ (12,</w:t>
      </w:r>
      <w:r>
        <w:rPr>
          <w:sz w:val="26"/>
          <w:szCs w:val="26"/>
        </w:rPr>
        <w:t>4</w:t>
      </w:r>
      <w:r w:rsidRPr="008E090B">
        <w:rPr>
          <w:sz w:val="26"/>
          <w:szCs w:val="26"/>
        </w:rPr>
        <w:t>).</w:t>
      </w:r>
    </w:p>
    <w:p w:rsidR="00C34F2F" w:rsidRDefault="00C34F2F" w:rsidP="00C34F2F">
      <w:pPr>
        <w:pStyle w:val="a3"/>
        <w:spacing w:before="200" w:after="0"/>
        <w:ind w:firstLine="709"/>
        <w:jc w:val="both"/>
        <w:rPr>
          <w:sz w:val="26"/>
          <w:szCs w:val="26"/>
        </w:rPr>
      </w:pPr>
      <w:r w:rsidRPr="00F641F3">
        <w:rPr>
          <w:sz w:val="26"/>
          <w:szCs w:val="26"/>
        </w:rPr>
        <w:t>Уровень смертности по территории области варьирует от 11,9 (</w:t>
      </w:r>
      <w:proofErr w:type="spellStart"/>
      <w:r w:rsidRPr="00F641F3">
        <w:rPr>
          <w:sz w:val="26"/>
          <w:szCs w:val="26"/>
        </w:rPr>
        <w:t>г</w:t>
      </w:r>
      <w:proofErr w:type="gramStart"/>
      <w:r w:rsidRPr="00F641F3">
        <w:rPr>
          <w:sz w:val="26"/>
          <w:szCs w:val="26"/>
        </w:rPr>
        <w:t>.О</w:t>
      </w:r>
      <w:proofErr w:type="gramEnd"/>
      <w:r w:rsidRPr="00F641F3">
        <w:rPr>
          <w:sz w:val="26"/>
          <w:szCs w:val="26"/>
        </w:rPr>
        <w:t>бнинск</w:t>
      </w:r>
      <w:proofErr w:type="spellEnd"/>
      <w:r w:rsidRPr="00F641F3">
        <w:rPr>
          <w:sz w:val="26"/>
          <w:szCs w:val="26"/>
        </w:rPr>
        <w:t>) до 23,6 (Спас-</w:t>
      </w:r>
      <w:proofErr w:type="spellStart"/>
      <w:r w:rsidRPr="00F641F3">
        <w:rPr>
          <w:sz w:val="26"/>
          <w:szCs w:val="26"/>
        </w:rPr>
        <w:t>Деменский</w:t>
      </w:r>
      <w:proofErr w:type="spellEnd"/>
      <w:r w:rsidRPr="00F641F3">
        <w:rPr>
          <w:sz w:val="26"/>
          <w:szCs w:val="26"/>
        </w:rPr>
        <w:t xml:space="preserve"> район). </w:t>
      </w:r>
      <w:r w:rsidRPr="00E558F6">
        <w:rPr>
          <w:sz w:val="26"/>
          <w:szCs w:val="26"/>
        </w:rPr>
        <w:t>Ухудшились показатели в 201</w:t>
      </w:r>
      <w:r>
        <w:rPr>
          <w:sz w:val="26"/>
          <w:szCs w:val="26"/>
        </w:rPr>
        <w:t>7</w:t>
      </w:r>
      <w:r w:rsidRPr="00E558F6">
        <w:rPr>
          <w:sz w:val="26"/>
          <w:szCs w:val="26"/>
        </w:rPr>
        <w:t xml:space="preserve"> по сравнению с предыдущим годом в 10 </w:t>
      </w:r>
      <w:proofErr w:type="gramStart"/>
      <w:r w:rsidRPr="00E558F6">
        <w:rPr>
          <w:sz w:val="26"/>
          <w:szCs w:val="26"/>
        </w:rPr>
        <w:t>районах</w:t>
      </w:r>
      <w:proofErr w:type="gramEnd"/>
      <w:r>
        <w:rPr>
          <w:sz w:val="26"/>
          <w:szCs w:val="26"/>
        </w:rPr>
        <w:t>, наиболее выраженная отрицательная динамика</w:t>
      </w:r>
      <w:r w:rsidRPr="00E558F6">
        <w:rPr>
          <w:sz w:val="26"/>
          <w:szCs w:val="26"/>
        </w:rPr>
        <w:t xml:space="preserve"> в Куйбышевском, </w:t>
      </w:r>
      <w:proofErr w:type="spellStart"/>
      <w:r w:rsidRPr="00E558F6">
        <w:rPr>
          <w:sz w:val="26"/>
          <w:szCs w:val="26"/>
        </w:rPr>
        <w:t>Ферзиковском</w:t>
      </w:r>
      <w:proofErr w:type="spellEnd"/>
      <w:r w:rsidRPr="00E558F6">
        <w:rPr>
          <w:sz w:val="26"/>
          <w:szCs w:val="26"/>
        </w:rPr>
        <w:t>, Спас-</w:t>
      </w:r>
      <w:r w:rsidRPr="00F63D1F">
        <w:rPr>
          <w:sz w:val="26"/>
          <w:szCs w:val="26"/>
        </w:rPr>
        <w:t xml:space="preserve">Деменском, </w:t>
      </w:r>
      <w:proofErr w:type="spellStart"/>
      <w:r w:rsidRPr="00F63D1F">
        <w:rPr>
          <w:sz w:val="26"/>
          <w:szCs w:val="26"/>
        </w:rPr>
        <w:t>Хвастовичском</w:t>
      </w:r>
      <w:proofErr w:type="spellEnd"/>
      <w:r w:rsidRPr="00F63D1F">
        <w:rPr>
          <w:sz w:val="26"/>
          <w:szCs w:val="26"/>
        </w:rPr>
        <w:t xml:space="preserve">, Дзержинском, </w:t>
      </w:r>
      <w:proofErr w:type="spellStart"/>
      <w:r w:rsidRPr="00F63D1F">
        <w:rPr>
          <w:sz w:val="26"/>
          <w:szCs w:val="26"/>
        </w:rPr>
        <w:t>Малоярославецком</w:t>
      </w:r>
      <w:proofErr w:type="spellEnd"/>
      <w:r w:rsidRPr="00F63D1F">
        <w:rPr>
          <w:sz w:val="26"/>
          <w:szCs w:val="26"/>
        </w:rPr>
        <w:t xml:space="preserve"> районах. Позитивная динамика отмечена в 14 </w:t>
      </w:r>
      <w:proofErr w:type="gramStart"/>
      <w:r w:rsidRPr="00F63D1F">
        <w:rPr>
          <w:sz w:val="26"/>
          <w:szCs w:val="26"/>
        </w:rPr>
        <w:t>районах</w:t>
      </w:r>
      <w:proofErr w:type="gramEnd"/>
      <w:r w:rsidRPr="00F63D1F">
        <w:rPr>
          <w:sz w:val="26"/>
          <w:szCs w:val="26"/>
        </w:rPr>
        <w:t>, гг</w:t>
      </w:r>
      <w:r>
        <w:rPr>
          <w:sz w:val="26"/>
          <w:szCs w:val="26"/>
        </w:rPr>
        <w:t>.</w:t>
      </w:r>
      <w:r w:rsidRPr="00F63D1F">
        <w:rPr>
          <w:sz w:val="26"/>
          <w:szCs w:val="26"/>
        </w:rPr>
        <w:t xml:space="preserve"> Калуга и Обнинск.</w:t>
      </w:r>
      <w:r>
        <w:rPr>
          <w:sz w:val="26"/>
          <w:szCs w:val="26"/>
        </w:rPr>
        <w:t xml:space="preserve"> </w:t>
      </w:r>
    </w:p>
    <w:p w:rsidR="00C34F2F" w:rsidRPr="00C34F2F" w:rsidRDefault="00C34F2F" w:rsidP="00C34F2F">
      <w:pPr>
        <w:pStyle w:val="a3"/>
        <w:spacing w:before="200" w:after="0"/>
        <w:ind w:firstLine="709"/>
        <w:jc w:val="right"/>
        <w:rPr>
          <w:b/>
          <w:sz w:val="26"/>
          <w:szCs w:val="26"/>
        </w:rPr>
      </w:pPr>
      <w:r w:rsidRPr="00C34F2F">
        <w:rPr>
          <w:b/>
          <w:sz w:val="26"/>
          <w:szCs w:val="26"/>
        </w:rPr>
        <w:lastRenderedPageBreak/>
        <w:t>График 1</w:t>
      </w:r>
    </w:p>
    <w:p w:rsidR="00C34F2F" w:rsidRPr="00C34F2F" w:rsidRDefault="00C34F2F" w:rsidP="00C34F2F">
      <w:pPr>
        <w:pStyle w:val="a3"/>
        <w:spacing w:before="200" w:after="0"/>
        <w:ind w:firstLine="709"/>
        <w:jc w:val="center"/>
        <w:rPr>
          <w:b/>
          <w:sz w:val="26"/>
          <w:szCs w:val="26"/>
        </w:rPr>
      </w:pPr>
      <w:r w:rsidRPr="00C34F2F">
        <w:rPr>
          <w:b/>
          <w:sz w:val="26"/>
          <w:szCs w:val="26"/>
        </w:rPr>
        <w:t>Естественное движение населения Калужской области</w:t>
      </w:r>
    </w:p>
    <w:p w:rsidR="00C34F2F" w:rsidRPr="00C34F2F" w:rsidRDefault="00C34F2F" w:rsidP="00C34F2F">
      <w:pPr>
        <w:pStyle w:val="a3"/>
        <w:spacing w:before="200" w:after="0"/>
        <w:jc w:val="center"/>
        <w:rPr>
          <w:sz w:val="26"/>
          <w:szCs w:val="26"/>
        </w:rPr>
      </w:pPr>
      <w:r w:rsidRPr="00C34F2F">
        <w:rPr>
          <w:sz w:val="26"/>
          <w:szCs w:val="26"/>
        </w:rPr>
        <w:pict>
          <v:shape id="Диаграмма 15" o:spid="_x0000_i1026" type="#_x0000_t75" style="width:474.75pt;height:1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mHtb3QAAAAUBAAAPAAAAZHJzL2Rvd25y&#10;ZXYueG1sTI9LT8MwEITvSPwHa5G4UYdHQxviVAjxOFQcWpB6deIlCY3XId626b9n4QKXkUazmvk2&#10;X4y+U3scYhvIwOUkAYVUBddSbeD97eliBiqyJWe7QGjgiBEWxelJbjMXDrTC/ZprJSUUM2ugYe4z&#10;rWPVoLdxEnokyT7C4C2LHWrtBnuQct/pqyRJtbctyUJje3xosNqud97A6vPI29tXT4996ZbT59nm&#10;5SvdGHN+Nt7fgWIc+e8YfvAFHQphKsOOXFSdAXmEf1WyeToXWxq4vpkmoItc/6cvvgE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">
            <v:imagedata r:id="rId12" o:title="" croptop="-11703f" cropbottom="-6973f" cropleft="-396f" cropright="-212f"/>
            <o:lock v:ext="edit" aspectratio="f"/>
          </v:shape>
        </w:pict>
      </w:r>
    </w:p>
    <w:p w:rsidR="00C34F2F" w:rsidRDefault="00C34F2F" w:rsidP="00C34F2F">
      <w:pPr>
        <w:pStyle w:val="a3"/>
        <w:spacing w:before="200" w:after="0"/>
        <w:ind w:firstLine="709"/>
        <w:jc w:val="both"/>
        <w:rPr>
          <w:sz w:val="26"/>
          <w:szCs w:val="26"/>
        </w:rPr>
      </w:pPr>
      <w:r w:rsidRPr="00272D3B">
        <w:rPr>
          <w:sz w:val="26"/>
          <w:szCs w:val="26"/>
        </w:rPr>
        <w:t xml:space="preserve">Показатель естественной убыли населения по итогам 2017 года </w:t>
      </w:r>
      <w:r w:rsidRPr="003D7320">
        <w:rPr>
          <w:sz w:val="26"/>
          <w:szCs w:val="26"/>
        </w:rPr>
        <w:t>улучшился в</w:t>
      </w:r>
      <w:r w:rsidRPr="00272D3B">
        <w:rPr>
          <w:sz w:val="26"/>
          <w:szCs w:val="26"/>
        </w:rPr>
        <w:t xml:space="preserve"> 7 районах, наиболее выраженная</w:t>
      </w:r>
      <w:r>
        <w:rPr>
          <w:sz w:val="26"/>
          <w:szCs w:val="26"/>
        </w:rPr>
        <w:t xml:space="preserve"> положительная динамика</w:t>
      </w:r>
      <w:r w:rsidRPr="00272D3B">
        <w:rPr>
          <w:sz w:val="26"/>
          <w:szCs w:val="26"/>
        </w:rPr>
        <w:t xml:space="preserve"> в Жуковском, </w:t>
      </w:r>
      <w:proofErr w:type="spellStart"/>
      <w:r w:rsidRPr="00272D3B">
        <w:rPr>
          <w:sz w:val="26"/>
          <w:szCs w:val="26"/>
        </w:rPr>
        <w:t>Думиничском</w:t>
      </w:r>
      <w:proofErr w:type="spellEnd"/>
      <w:r w:rsidRPr="00272D3B">
        <w:rPr>
          <w:sz w:val="26"/>
          <w:szCs w:val="26"/>
        </w:rPr>
        <w:t>, Барятинском, Козельском</w:t>
      </w:r>
      <w:r>
        <w:rPr>
          <w:sz w:val="26"/>
          <w:szCs w:val="26"/>
        </w:rPr>
        <w:t xml:space="preserve"> и</w:t>
      </w:r>
      <w:r w:rsidRPr="00272D3B">
        <w:rPr>
          <w:sz w:val="26"/>
          <w:szCs w:val="26"/>
        </w:rPr>
        <w:t xml:space="preserve"> </w:t>
      </w:r>
      <w:proofErr w:type="spellStart"/>
      <w:r w:rsidRPr="00272D3B">
        <w:rPr>
          <w:sz w:val="26"/>
          <w:szCs w:val="26"/>
        </w:rPr>
        <w:t>Сухиничском</w:t>
      </w:r>
      <w:proofErr w:type="spellEnd"/>
      <w:r w:rsidRPr="00272D3B">
        <w:rPr>
          <w:sz w:val="26"/>
          <w:szCs w:val="26"/>
        </w:rPr>
        <w:t xml:space="preserve"> районах</w:t>
      </w:r>
      <w:r>
        <w:rPr>
          <w:sz w:val="26"/>
          <w:szCs w:val="26"/>
        </w:rPr>
        <w:t>.</w:t>
      </w:r>
    </w:p>
    <w:p w:rsidR="00C34F2F" w:rsidRPr="00C34F2F" w:rsidRDefault="00C34F2F" w:rsidP="00C34F2F">
      <w:pPr>
        <w:pStyle w:val="a3"/>
        <w:spacing w:before="200" w:after="0"/>
        <w:ind w:firstLine="709"/>
        <w:jc w:val="right"/>
        <w:rPr>
          <w:b/>
          <w:sz w:val="26"/>
          <w:szCs w:val="26"/>
        </w:rPr>
      </w:pPr>
      <w:r w:rsidRPr="00C34F2F">
        <w:rPr>
          <w:b/>
          <w:sz w:val="26"/>
          <w:szCs w:val="26"/>
        </w:rPr>
        <w:t>Диаграмма 2</w:t>
      </w:r>
    </w:p>
    <w:p w:rsidR="00C34F2F" w:rsidRPr="00C34F2F" w:rsidRDefault="00C34F2F" w:rsidP="00C34F2F">
      <w:pPr>
        <w:pStyle w:val="a3"/>
        <w:spacing w:before="200" w:after="0"/>
        <w:ind w:firstLine="709"/>
        <w:jc w:val="center"/>
        <w:rPr>
          <w:b/>
          <w:sz w:val="26"/>
          <w:szCs w:val="26"/>
        </w:rPr>
      </w:pPr>
      <w:r w:rsidRPr="00C34F2F">
        <w:rPr>
          <w:b/>
          <w:sz w:val="26"/>
          <w:szCs w:val="26"/>
        </w:rPr>
        <w:t>Рождаемость и смертность по муниципальным образованиям</w:t>
      </w:r>
    </w:p>
    <w:p w:rsidR="00C34F2F" w:rsidRPr="00C34F2F" w:rsidRDefault="00C34F2F" w:rsidP="00C34F2F">
      <w:pPr>
        <w:pStyle w:val="a3"/>
        <w:spacing w:before="200" w:after="0"/>
        <w:ind w:firstLine="709"/>
        <w:jc w:val="center"/>
        <w:rPr>
          <w:b/>
          <w:sz w:val="26"/>
          <w:szCs w:val="26"/>
        </w:rPr>
      </w:pPr>
      <w:r w:rsidRPr="00C34F2F">
        <w:rPr>
          <w:b/>
          <w:sz w:val="26"/>
          <w:szCs w:val="26"/>
        </w:rPr>
        <w:t>Калужской области в 2017 году, ‰</w:t>
      </w:r>
    </w:p>
    <w:p w:rsidR="00C34F2F" w:rsidRPr="00C34F2F" w:rsidRDefault="00C34F2F" w:rsidP="00C34F2F">
      <w:pPr>
        <w:pStyle w:val="a3"/>
        <w:spacing w:before="200" w:after="0"/>
        <w:jc w:val="both"/>
        <w:rPr>
          <w:sz w:val="26"/>
          <w:szCs w:val="26"/>
        </w:rPr>
      </w:pPr>
      <w:r w:rsidRPr="00C34F2F">
        <w:rPr>
          <w:sz w:val="26"/>
          <w:szCs w:val="26"/>
        </w:rPr>
        <w:pict>
          <v:shape id="Диаграмма 4" o:spid="_x0000_i1027" type="#_x0000_t75" style="width:508.5pt;height:213.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">
            <v:imagedata r:id="rId13" o:title="" cropbottom="-165f"/>
            <o:lock v:ext="edit" aspectratio="f"/>
          </v:shape>
        </w:pict>
      </w:r>
    </w:p>
    <w:p w:rsidR="00C34F2F" w:rsidRDefault="00C34F2F" w:rsidP="00C34F2F">
      <w:pPr>
        <w:pStyle w:val="a3"/>
        <w:spacing w:before="200" w:after="0"/>
        <w:ind w:firstLine="709"/>
        <w:jc w:val="both"/>
        <w:rPr>
          <w:sz w:val="26"/>
          <w:szCs w:val="26"/>
        </w:rPr>
      </w:pPr>
      <w:r w:rsidRPr="00272D3B">
        <w:rPr>
          <w:sz w:val="26"/>
          <w:szCs w:val="26"/>
        </w:rPr>
        <w:t xml:space="preserve">Отрицательная динамика наблюдалась </w:t>
      </w:r>
      <w:r>
        <w:rPr>
          <w:sz w:val="26"/>
          <w:szCs w:val="26"/>
        </w:rPr>
        <w:t xml:space="preserve">в </w:t>
      </w:r>
      <w:r w:rsidRPr="003D7320">
        <w:rPr>
          <w:sz w:val="26"/>
          <w:szCs w:val="26"/>
        </w:rPr>
        <w:t>1</w:t>
      </w:r>
      <w:r>
        <w:rPr>
          <w:sz w:val="26"/>
          <w:szCs w:val="26"/>
        </w:rPr>
        <w:t>9</w:t>
      </w:r>
      <w:r w:rsidRPr="003D7320">
        <w:rPr>
          <w:sz w:val="26"/>
          <w:szCs w:val="26"/>
        </w:rPr>
        <w:t xml:space="preserve"> муниципальных образованиях области, наиболее выраженная </w:t>
      </w:r>
      <w:r w:rsidRPr="00EE5C9A">
        <w:rPr>
          <w:sz w:val="26"/>
          <w:szCs w:val="26"/>
        </w:rPr>
        <w:t xml:space="preserve">отмечена в Боровском, </w:t>
      </w:r>
      <w:proofErr w:type="spellStart"/>
      <w:r w:rsidRPr="00EE5C9A">
        <w:rPr>
          <w:sz w:val="26"/>
          <w:szCs w:val="26"/>
        </w:rPr>
        <w:t>Малоярославецком</w:t>
      </w:r>
      <w:proofErr w:type="spellEnd"/>
      <w:r w:rsidRPr="00EE5C9A">
        <w:rPr>
          <w:sz w:val="26"/>
          <w:szCs w:val="26"/>
        </w:rPr>
        <w:t xml:space="preserve">, </w:t>
      </w:r>
      <w:proofErr w:type="spellStart"/>
      <w:r w:rsidRPr="00EE5C9A">
        <w:rPr>
          <w:sz w:val="26"/>
          <w:szCs w:val="26"/>
        </w:rPr>
        <w:t>Бабынинском</w:t>
      </w:r>
      <w:proofErr w:type="spellEnd"/>
      <w:r w:rsidRPr="00EE5C9A">
        <w:rPr>
          <w:sz w:val="26"/>
          <w:szCs w:val="26"/>
        </w:rPr>
        <w:t xml:space="preserve">, </w:t>
      </w:r>
      <w:proofErr w:type="spellStart"/>
      <w:r w:rsidRPr="00910FCF">
        <w:rPr>
          <w:sz w:val="26"/>
          <w:szCs w:val="26"/>
        </w:rPr>
        <w:t>Хвастовичском</w:t>
      </w:r>
      <w:proofErr w:type="spellEnd"/>
      <w:r w:rsidRPr="00910FCF">
        <w:rPr>
          <w:sz w:val="26"/>
          <w:szCs w:val="26"/>
        </w:rPr>
        <w:t xml:space="preserve">, </w:t>
      </w:r>
      <w:proofErr w:type="spellStart"/>
      <w:r w:rsidRPr="00910FCF">
        <w:rPr>
          <w:sz w:val="26"/>
          <w:szCs w:val="26"/>
        </w:rPr>
        <w:t>Износковском</w:t>
      </w:r>
      <w:proofErr w:type="spellEnd"/>
      <w:r w:rsidRPr="00910FCF">
        <w:rPr>
          <w:sz w:val="26"/>
          <w:szCs w:val="26"/>
        </w:rPr>
        <w:t xml:space="preserve">, Куйбышевском, Дзержинском, </w:t>
      </w:r>
      <w:proofErr w:type="spellStart"/>
      <w:r w:rsidRPr="00910FCF">
        <w:rPr>
          <w:sz w:val="26"/>
          <w:szCs w:val="26"/>
        </w:rPr>
        <w:t>Людиновском</w:t>
      </w:r>
      <w:proofErr w:type="spellEnd"/>
      <w:r w:rsidRPr="00910FCF">
        <w:rPr>
          <w:sz w:val="26"/>
          <w:szCs w:val="26"/>
        </w:rPr>
        <w:t xml:space="preserve"> и</w:t>
      </w:r>
      <w:r w:rsidRPr="00B3208D">
        <w:rPr>
          <w:sz w:val="26"/>
          <w:szCs w:val="26"/>
        </w:rPr>
        <w:t xml:space="preserve"> </w:t>
      </w:r>
      <w:proofErr w:type="spellStart"/>
      <w:r w:rsidRPr="00B3208D">
        <w:rPr>
          <w:sz w:val="26"/>
          <w:szCs w:val="26"/>
        </w:rPr>
        <w:t>Ферзиковском</w:t>
      </w:r>
      <w:proofErr w:type="spellEnd"/>
      <w:r w:rsidRPr="00B3208D">
        <w:rPr>
          <w:sz w:val="26"/>
          <w:szCs w:val="26"/>
        </w:rPr>
        <w:t xml:space="preserve"> районах, а также в </w:t>
      </w:r>
      <w:proofErr w:type="spellStart"/>
      <w:r w:rsidRPr="00B3208D">
        <w:rPr>
          <w:sz w:val="26"/>
          <w:szCs w:val="26"/>
        </w:rPr>
        <w:t>г</w:t>
      </w:r>
      <w:proofErr w:type="gramStart"/>
      <w:r w:rsidRPr="00B3208D">
        <w:rPr>
          <w:sz w:val="26"/>
          <w:szCs w:val="26"/>
        </w:rPr>
        <w:t>.К</w:t>
      </w:r>
      <w:proofErr w:type="gramEnd"/>
      <w:r w:rsidRPr="00B3208D">
        <w:rPr>
          <w:sz w:val="26"/>
          <w:szCs w:val="26"/>
        </w:rPr>
        <w:t>алуге</w:t>
      </w:r>
      <w:proofErr w:type="spellEnd"/>
      <w:r w:rsidRPr="00B3208D">
        <w:rPr>
          <w:sz w:val="26"/>
          <w:szCs w:val="26"/>
        </w:rPr>
        <w:t xml:space="preserve"> и </w:t>
      </w:r>
      <w:proofErr w:type="spellStart"/>
      <w:r w:rsidRPr="00B3208D">
        <w:rPr>
          <w:sz w:val="26"/>
          <w:szCs w:val="26"/>
        </w:rPr>
        <w:t>г.Обнинске</w:t>
      </w:r>
      <w:proofErr w:type="spellEnd"/>
      <w:r w:rsidRPr="00B3208D">
        <w:rPr>
          <w:sz w:val="26"/>
          <w:szCs w:val="26"/>
        </w:rPr>
        <w:t>.</w:t>
      </w:r>
    </w:p>
    <w:p w:rsidR="00C34F2F" w:rsidRDefault="00C34F2F" w:rsidP="00C34F2F">
      <w:pPr>
        <w:pStyle w:val="a3"/>
        <w:spacing w:before="200" w:after="0"/>
        <w:ind w:firstLine="709"/>
        <w:jc w:val="both"/>
        <w:rPr>
          <w:sz w:val="26"/>
          <w:szCs w:val="26"/>
        </w:rPr>
      </w:pPr>
      <w:r>
        <w:rPr>
          <w:sz w:val="26"/>
          <w:szCs w:val="26"/>
        </w:rPr>
        <w:t>В</w:t>
      </w:r>
      <w:r w:rsidRPr="003560CF">
        <w:rPr>
          <w:sz w:val="26"/>
          <w:szCs w:val="26"/>
        </w:rPr>
        <w:t xml:space="preserve">ысокий уровень смертности </w:t>
      </w:r>
      <w:r>
        <w:rPr>
          <w:sz w:val="26"/>
          <w:szCs w:val="26"/>
        </w:rPr>
        <w:t xml:space="preserve">сегодня </w:t>
      </w:r>
      <w:r w:rsidRPr="003560CF">
        <w:rPr>
          <w:sz w:val="26"/>
          <w:szCs w:val="26"/>
        </w:rPr>
        <w:t>явля</w:t>
      </w:r>
      <w:r w:rsidRPr="00C52ACB">
        <w:rPr>
          <w:sz w:val="26"/>
          <w:szCs w:val="26"/>
        </w:rPr>
        <w:t>ет</w:t>
      </w:r>
      <w:r w:rsidRPr="003560CF">
        <w:rPr>
          <w:sz w:val="26"/>
          <w:szCs w:val="26"/>
        </w:rPr>
        <w:t>ся основной причиной сокращени</w:t>
      </w:r>
      <w:r w:rsidRPr="00C52ACB">
        <w:rPr>
          <w:sz w:val="26"/>
          <w:szCs w:val="26"/>
        </w:rPr>
        <w:t>я численности населения области</w:t>
      </w:r>
      <w:r w:rsidRPr="003560CF">
        <w:rPr>
          <w:sz w:val="26"/>
          <w:szCs w:val="26"/>
        </w:rPr>
        <w:t>, в динамике продолжается естественная убыль</w:t>
      </w:r>
      <w:r>
        <w:rPr>
          <w:sz w:val="26"/>
          <w:szCs w:val="26"/>
        </w:rPr>
        <w:t xml:space="preserve"> </w:t>
      </w:r>
      <w:r w:rsidRPr="003560CF">
        <w:rPr>
          <w:sz w:val="26"/>
          <w:szCs w:val="26"/>
        </w:rPr>
        <w:t xml:space="preserve">населения </w:t>
      </w:r>
      <w:r>
        <w:rPr>
          <w:sz w:val="26"/>
          <w:szCs w:val="26"/>
        </w:rPr>
        <w:t>– график 2.</w:t>
      </w:r>
    </w:p>
    <w:p w:rsidR="00C34F2F" w:rsidRDefault="00C34F2F" w:rsidP="00C34F2F">
      <w:pPr>
        <w:pStyle w:val="a3"/>
        <w:spacing w:before="200" w:after="0"/>
        <w:ind w:firstLine="709"/>
        <w:jc w:val="both"/>
        <w:rPr>
          <w:sz w:val="26"/>
          <w:szCs w:val="26"/>
        </w:rPr>
      </w:pPr>
      <w:r w:rsidRPr="006F6626">
        <w:rPr>
          <w:sz w:val="26"/>
          <w:szCs w:val="26"/>
        </w:rPr>
        <w:lastRenderedPageBreak/>
        <w:t>В 201</w:t>
      </w:r>
      <w:r>
        <w:rPr>
          <w:sz w:val="26"/>
          <w:szCs w:val="26"/>
        </w:rPr>
        <w:t>7</w:t>
      </w:r>
      <w:r w:rsidRPr="006F6626">
        <w:rPr>
          <w:sz w:val="26"/>
          <w:szCs w:val="26"/>
        </w:rPr>
        <w:t xml:space="preserve"> году на 100 </w:t>
      </w:r>
      <w:proofErr w:type="gramStart"/>
      <w:r w:rsidRPr="006F6626">
        <w:rPr>
          <w:sz w:val="26"/>
          <w:szCs w:val="26"/>
        </w:rPr>
        <w:t>родившихся</w:t>
      </w:r>
      <w:proofErr w:type="gramEnd"/>
      <w:r w:rsidRPr="006F6626">
        <w:rPr>
          <w:sz w:val="26"/>
          <w:szCs w:val="26"/>
        </w:rPr>
        <w:t xml:space="preserve"> живыми приходилось 1</w:t>
      </w:r>
      <w:r>
        <w:rPr>
          <w:sz w:val="26"/>
          <w:szCs w:val="26"/>
        </w:rPr>
        <w:t>37</w:t>
      </w:r>
      <w:r w:rsidRPr="006F6626">
        <w:rPr>
          <w:sz w:val="26"/>
          <w:szCs w:val="26"/>
        </w:rPr>
        <w:t xml:space="preserve"> умерших (201</w:t>
      </w:r>
      <w:r>
        <w:rPr>
          <w:sz w:val="26"/>
          <w:szCs w:val="26"/>
        </w:rPr>
        <w:t>6</w:t>
      </w:r>
      <w:r w:rsidRPr="006F6626">
        <w:rPr>
          <w:sz w:val="26"/>
          <w:szCs w:val="26"/>
        </w:rPr>
        <w:t>г. – 1</w:t>
      </w:r>
      <w:r>
        <w:rPr>
          <w:sz w:val="26"/>
          <w:szCs w:val="26"/>
        </w:rPr>
        <w:t>24</w:t>
      </w:r>
      <w:r w:rsidRPr="006F6626">
        <w:rPr>
          <w:sz w:val="26"/>
          <w:szCs w:val="26"/>
        </w:rPr>
        <w:t>;</w:t>
      </w:r>
      <w:r>
        <w:rPr>
          <w:sz w:val="26"/>
          <w:szCs w:val="26"/>
        </w:rPr>
        <w:t xml:space="preserve"> 2015г. – 119</w:t>
      </w:r>
      <w:r w:rsidRPr="00464BDC">
        <w:rPr>
          <w:sz w:val="26"/>
          <w:szCs w:val="26"/>
        </w:rPr>
        <w:t>).</w:t>
      </w:r>
    </w:p>
    <w:p w:rsidR="00C34F2F" w:rsidRPr="00C34F2F" w:rsidRDefault="00C34F2F" w:rsidP="00C34F2F">
      <w:pPr>
        <w:pStyle w:val="a3"/>
        <w:spacing w:before="200" w:after="0"/>
        <w:ind w:firstLine="709"/>
        <w:jc w:val="right"/>
        <w:rPr>
          <w:b/>
          <w:sz w:val="26"/>
          <w:szCs w:val="26"/>
        </w:rPr>
      </w:pPr>
      <w:r w:rsidRPr="00C34F2F">
        <w:rPr>
          <w:b/>
          <w:sz w:val="26"/>
          <w:szCs w:val="26"/>
        </w:rPr>
        <w:t>График 2</w:t>
      </w:r>
    </w:p>
    <w:p w:rsidR="00C34F2F" w:rsidRPr="00C34F2F" w:rsidRDefault="00C34F2F" w:rsidP="00C34F2F">
      <w:pPr>
        <w:pStyle w:val="a3"/>
        <w:spacing w:before="200" w:after="0"/>
        <w:ind w:firstLine="709"/>
        <w:jc w:val="center"/>
        <w:rPr>
          <w:sz w:val="26"/>
          <w:szCs w:val="26"/>
        </w:rPr>
      </w:pPr>
      <w:r w:rsidRPr="00C34F2F">
        <w:rPr>
          <w:b/>
          <w:sz w:val="26"/>
          <w:szCs w:val="26"/>
        </w:rPr>
        <w:t>Динамика естественного прироста (убыли) населения, ‰</w:t>
      </w:r>
    </w:p>
    <w:p w:rsidR="00C34F2F" w:rsidRPr="00C34F2F" w:rsidRDefault="00C34F2F" w:rsidP="00C34F2F">
      <w:pPr>
        <w:pStyle w:val="a3"/>
        <w:spacing w:before="200" w:after="0"/>
        <w:jc w:val="center"/>
        <w:rPr>
          <w:sz w:val="26"/>
          <w:szCs w:val="26"/>
        </w:rPr>
      </w:pPr>
      <w:r w:rsidRPr="00C34F2F">
        <w:rPr>
          <w:sz w:val="26"/>
          <w:szCs w:val="26"/>
        </w:rPr>
        <w:pict>
          <v:shape id="Диаграмма 17" o:spid="_x0000_i1028" type="#_x0000_t75" style="width:451.5pt;height:20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DNl63AAAAAUBAAAPAAAAZHJzL2Rvd25y&#10;ZXYueG1sTI9PS8NAEMXvgt9hGcGL2E3rHzRmUyRFjy2NInibZsckNjsbsps2fntHL3p58HjDe7/J&#10;lpPr1IGG0Ho2MJ8loIgrb1uuDby+PF3egQoR2WLnmQx8UYBlfnqSYWr9kbd0KGOtpIRDigaaGPtU&#10;61A15DDMfE8s2YcfHEaxQ63tgEcpd51eJMmtdtiyLDTYU9FQtS9HZ4D2n+viuViNZfXuVzRtLzZv&#10;5dqY87Pp8QFUpCn+HcMPvqBDLkw7P7INqjMgj8Rflew+uRK7M3C9mN+AzjP9nz7/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">
            <v:imagedata r:id="rId14" o:title="" croptop="-3113f" cropbottom="-3404f" cropleft="-2262f" cropright="-3095f"/>
            <o:lock v:ext="edit" aspectratio="f"/>
          </v:shape>
        </w:pict>
      </w:r>
    </w:p>
    <w:p w:rsidR="00C34F2F" w:rsidRPr="00AA3401" w:rsidRDefault="00C34F2F" w:rsidP="00C34F2F">
      <w:pPr>
        <w:pStyle w:val="a3"/>
        <w:spacing w:before="200" w:after="0"/>
        <w:ind w:firstLine="709"/>
        <w:jc w:val="both"/>
        <w:rPr>
          <w:sz w:val="26"/>
          <w:szCs w:val="26"/>
        </w:rPr>
      </w:pPr>
      <w:r w:rsidRPr="008A6EF1">
        <w:rPr>
          <w:sz w:val="26"/>
          <w:szCs w:val="26"/>
        </w:rPr>
        <w:t xml:space="preserve">Среди </w:t>
      </w:r>
      <w:r>
        <w:rPr>
          <w:sz w:val="26"/>
          <w:szCs w:val="26"/>
        </w:rPr>
        <w:t>валид</w:t>
      </w:r>
      <w:r w:rsidRPr="008A6EF1">
        <w:rPr>
          <w:sz w:val="26"/>
          <w:szCs w:val="26"/>
        </w:rPr>
        <w:t xml:space="preserve">ных причин смерти (диаграмма 3), обуславливающих </w:t>
      </w:r>
      <w:r>
        <w:rPr>
          <w:sz w:val="26"/>
          <w:szCs w:val="26"/>
        </w:rPr>
        <w:t>72,6</w:t>
      </w:r>
      <w:r w:rsidRPr="008A6EF1">
        <w:rPr>
          <w:sz w:val="26"/>
          <w:szCs w:val="26"/>
        </w:rPr>
        <w:t xml:space="preserve">% всех летальных исходов, как и в среднем по стране - болезни системы кровообращения </w:t>
      </w:r>
      <w:r w:rsidRPr="00AA3401">
        <w:rPr>
          <w:sz w:val="26"/>
          <w:szCs w:val="26"/>
        </w:rPr>
        <w:t xml:space="preserve">(50,1%), злокачественные новообразования (15,1%) и внешние причины (7,4%). </w:t>
      </w:r>
    </w:p>
    <w:p w:rsidR="00C34F2F" w:rsidRPr="00C34F2F" w:rsidRDefault="00C34F2F" w:rsidP="00C34F2F">
      <w:pPr>
        <w:pStyle w:val="a3"/>
        <w:spacing w:before="200" w:after="0"/>
        <w:ind w:firstLine="709"/>
        <w:jc w:val="right"/>
        <w:rPr>
          <w:b/>
          <w:sz w:val="26"/>
          <w:szCs w:val="26"/>
        </w:rPr>
      </w:pPr>
      <w:r w:rsidRPr="00C34F2F">
        <w:rPr>
          <w:b/>
          <w:sz w:val="26"/>
          <w:szCs w:val="26"/>
        </w:rPr>
        <w:t>Диаграмма 3</w:t>
      </w:r>
    </w:p>
    <w:p w:rsidR="00C34F2F" w:rsidRPr="00C34F2F" w:rsidRDefault="00C34F2F" w:rsidP="00C34F2F">
      <w:pPr>
        <w:pStyle w:val="a3"/>
        <w:spacing w:before="200" w:after="0"/>
        <w:ind w:firstLine="709"/>
        <w:jc w:val="center"/>
        <w:rPr>
          <w:b/>
          <w:sz w:val="26"/>
          <w:szCs w:val="26"/>
        </w:rPr>
      </w:pPr>
      <w:r w:rsidRPr="00C34F2F">
        <w:rPr>
          <w:b/>
          <w:sz w:val="26"/>
          <w:szCs w:val="26"/>
        </w:rPr>
        <w:t>Структура смертности в Калужской области в 2017 году</w:t>
      </w:r>
      <w:proofErr w:type="gramStart"/>
      <w:r w:rsidRPr="00C34F2F">
        <w:rPr>
          <w:b/>
          <w:sz w:val="26"/>
          <w:szCs w:val="26"/>
        </w:rPr>
        <w:t xml:space="preserve"> (%)</w:t>
      </w:r>
      <w:proofErr w:type="gramEnd"/>
    </w:p>
    <w:p w:rsidR="00C34F2F" w:rsidRPr="00C34F2F" w:rsidRDefault="00C34F2F" w:rsidP="00C34F2F">
      <w:pPr>
        <w:pStyle w:val="a3"/>
        <w:spacing w:before="200" w:after="0"/>
        <w:jc w:val="center"/>
        <w:rPr>
          <w:sz w:val="26"/>
          <w:szCs w:val="26"/>
        </w:rPr>
      </w:pPr>
      <w:r w:rsidRPr="00C34F2F">
        <w:rPr>
          <w:sz w:val="26"/>
          <w:szCs w:val="26"/>
        </w:rPr>
        <w:pict>
          <v:shape id="Диаграмма 21" o:spid="_x0000_i1029" type="#_x0000_t75" style="width:468.75pt;height:23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Ddrq3QAAAAUBAAAPAAAAZHJzL2Rvd25y&#10;ZXYueG1sTI/BTsMwEETvSP0Ha5G4IOq0kCaEOFUF4tQDouUDtvE2DsTrKHbb9O9xe4HLSqMZzbwt&#10;l6PtxJEG3zpWMJsmIIhrp1tuFHxt3x9yED4ga+wck4IzeVhWk5sSC+1O/EnHTWhELGFfoAITQl9I&#10;6WtDFv3U9cTR27vBYohyaKQe8BTLbSfnSbKQFluOCwZ7ejVU/2wOVsF3nZ2dyVbr7f34lq7zeb7/&#10;aL1Sd7fj6gVEoDH8heGCH9Ghikw7d2DtRacgPhKuN3rPj1kKYqfgaZGkIKtS/qevfgE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">
            <v:imagedata r:id="rId15" o:title="" croptop="-934f" cropbottom="-7727f" cropleft="-303f" cropright="-8900f"/>
            <o:lock v:ext="edit" aspectratio="f"/>
          </v:shape>
        </w:pict>
      </w:r>
    </w:p>
    <w:p w:rsidR="00C34F2F" w:rsidRPr="005A2AF5" w:rsidRDefault="00C34F2F" w:rsidP="00C34F2F">
      <w:pPr>
        <w:pStyle w:val="a3"/>
        <w:spacing w:before="200" w:after="0"/>
        <w:ind w:firstLine="709"/>
        <w:jc w:val="both"/>
        <w:rPr>
          <w:sz w:val="26"/>
          <w:szCs w:val="26"/>
        </w:rPr>
      </w:pPr>
      <w:r w:rsidRPr="00C83729">
        <w:rPr>
          <w:sz w:val="26"/>
          <w:szCs w:val="26"/>
        </w:rPr>
        <w:t>Из онкологических заболеваний летальный исход чаще обуславливают новообразования органов системы пищеварения (38,4% от общего числа умерших от новообразований), органов дыхания (17,4%), женских половых органов (8,3%) и молочной железы (7,5%).</w:t>
      </w:r>
    </w:p>
    <w:p w:rsidR="00C34F2F" w:rsidRPr="00584858" w:rsidRDefault="00C34F2F" w:rsidP="00C34F2F">
      <w:pPr>
        <w:pStyle w:val="a3"/>
        <w:spacing w:before="200" w:after="0"/>
        <w:ind w:firstLine="709"/>
        <w:jc w:val="both"/>
        <w:rPr>
          <w:sz w:val="26"/>
          <w:szCs w:val="26"/>
        </w:rPr>
      </w:pPr>
      <w:r w:rsidRPr="00E93F53">
        <w:rPr>
          <w:sz w:val="26"/>
          <w:szCs w:val="26"/>
        </w:rPr>
        <w:lastRenderedPageBreak/>
        <w:t xml:space="preserve">Среди обстоятельств, приведших к гибели людей от травм, отравлений или некоторых других последствий воздействия внешних причин, 14,4% составили дорожно-транспортные происшествия, 14,1% - отравления алкоголем, 11,4% - самоубийства. </w:t>
      </w:r>
      <w:r w:rsidRPr="00584858">
        <w:rPr>
          <w:sz w:val="26"/>
          <w:szCs w:val="26"/>
        </w:rPr>
        <w:t>Смертность населения от внешних причин составила 10,9 на 10 тыс. населения (2016г. – 11,9; 2015г. – 13,9), у мужчин более чем в 3 раза выше, чем у женщин.</w:t>
      </w:r>
    </w:p>
    <w:p w:rsidR="00C34F2F" w:rsidRPr="00154D67" w:rsidRDefault="00C34F2F" w:rsidP="00C34F2F">
      <w:pPr>
        <w:pStyle w:val="a3"/>
        <w:spacing w:before="200" w:after="0"/>
        <w:ind w:firstLine="709"/>
        <w:jc w:val="both"/>
        <w:rPr>
          <w:sz w:val="26"/>
          <w:szCs w:val="26"/>
        </w:rPr>
      </w:pPr>
      <w:r w:rsidRPr="00154D67">
        <w:rPr>
          <w:sz w:val="26"/>
          <w:szCs w:val="26"/>
        </w:rPr>
        <w:t>Основной причиной смерти от заболеваний органов дыхания (в 69,2%) была пневмония.</w:t>
      </w:r>
    </w:p>
    <w:p w:rsidR="00C34F2F" w:rsidRPr="00C34F2F" w:rsidRDefault="00C34F2F" w:rsidP="00C34F2F">
      <w:pPr>
        <w:pStyle w:val="a3"/>
        <w:spacing w:before="200" w:after="0"/>
        <w:ind w:firstLine="709"/>
        <w:jc w:val="right"/>
        <w:rPr>
          <w:b/>
          <w:sz w:val="26"/>
          <w:szCs w:val="26"/>
        </w:rPr>
      </w:pPr>
      <w:r w:rsidRPr="00C34F2F">
        <w:rPr>
          <w:b/>
          <w:sz w:val="26"/>
          <w:szCs w:val="26"/>
        </w:rPr>
        <w:t>Таблица 2</w:t>
      </w:r>
    </w:p>
    <w:p w:rsidR="00C34F2F" w:rsidRPr="00C34F2F" w:rsidRDefault="00C34F2F" w:rsidP="00C34F2F">
      <w:pPr>
        <w:pStyle w:val="a3"/>
        <w:spacing w:before="200" w:after="0"/>
        <w:ind w:firstLine="709"/>
        <w:jc w:val="center"/>
        <w:rPr>
          <w:sz w:val="26"/>
          <w:szCs w:val="26"/>
        </w:rPr>
      </w:pPr>
      <w:r w:rsidRPr="00C34F2F">
        <w:rPr>
          <w:b/>
          <w:sz w:val="26"/>
          <w:szCs w:val="26"/>
        </w:rPr>
        <w:t>Динамика основных причин смертности 2015-2017гг</w:t>
      </w:r>
      <w:r w:rsidRPr="00C34F2F">
        <w:rPr>
          <w:sz w:val="26"/>
          <w:szCs w:val="26"/>
        </w:rPr>
        <w:t>.</w:t>
      </w:r>
    </w:p>
    <w:tbl>
      <w:tblPr>
        <w:tblW w:w="10200" w:type="dxa"/>
        <w:tblInd w:w="93" w:type="dxa"/>
        <w:tblLook w:val="00A0" w:firstRow="1" w:lastRow="0" w:firstColumn="1" w:lastColumn="0" w:noHBand="0" w:noVBand="0"/>
      </w:tblPr>
      <w:tblGrid>
        <w:gridCol w:w="4859"/>
        <w:gridCol w:w="1780"/>
        <w:gridCol w:w="1780"/>
        <w:gridCol w:w="1781"/>
      </w:tblGrid>
      <w:tr w:rsidR="00C34F2F" w:rsidRPr="00C34F2F" w:rsidTr="00C34F2F">
        <w:trPr>
          <w:trHeight w:val="20"/>
        </w:trPr>
        <w:tc>
          <w:tcPr>
            <w:tcW w:w="4859" w:type="dxa"/>
            <w:vMerge w:val="restart"/>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 </w:t>
            </w:r>
          </w:p>
        </w:tc>
        <w:tc>
          <w:tcPr>
            <w:tcW w:w="5341" w:type="dxa"/>
            <w:gridSpan w:val="3"/>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 xml:space="preserve">число </w:t>
            </w:r>
            <w:proofErr w:type="gramStart"/>
            <w:r w:rsidRPr="00C34F2F">
              <w:rPr>
                <w:sz w:val="26"/>
                <w:szCs w:val="26"/>
              </w:rPr>
              <w:t>умерших</w:t>
            </w:r>
            <w:proofErr w:type="gramEnd"/>
            <w:r w:rsidRPr="00C34F2F">
              <w:rPr>
                <w:sz w:val="26"/>
                <w:szCs w:val="26"/>
              </w:rPr>
              <w:t xml:space="preserve"> на 1000 населения</w:t>
            </w:r>
          </w:p>
        </w:tc>
      </w:tr>
      <w:tr w:rsidR="00C34F2F" w:rsidRPr="00C34F2F" w:rsidTr="00C34F2F">
        <w:trPr>
          <w:trHeight w:val="20"/>
        </w:trPr>
        <w:tc>
          <w:tcPr>
            <w:tcW w:w="4859" w:type="dxa"/>
            <w:vMerge/>
            <w:tcBorders>
              <w:top w:val="single" w:sz="4" w:space="0" w:color="auto"/>
              <w:left w:val="single" w:sz="4" w:space="0" w:color="auto"/>
              <w:bottom w:val="single" w:sz="4" w:space="0" w:color="auto"/>
              <w:right w:val="single" w:sz="4" w:space="0" w:color="auto"/>
            </w:tcBorders>
            <w:vAlign w:val="center"/>
          </w:tcPr>
          <w:p w:rsidR="00C34F2F" w:rsidRPr="00C34F2F" w:rsidRDefault="00C34F2F" w:rsidP="00C34F2F">
            <w:pPr>
              <w:pStyle w:val="a3"/>
              <w:spacing w:after="0"/>
              <w:ind w:firstLine="49"/>
              <w:jc w:val="both"/>
              <w:rPr>
                <w:sz w:val="26"/>
                <w:szCs w:val="26"/>
              </w:rPr>
            </w:pPr>
          </w:p>
        </w:tc>
        <w:tc>
          <w:tcPr>
            <w:tcW w:w="1780" w:type="dxa"/>
            <w:tcBorders>
              <w:top w:val="nil"/>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2015г.</w:t>
            </w:r>
          </w:p>
        </w:tc>
        <w:tc>
          <w:tcPr>
            <w:tcW w:w="1780" w:type="dxa"/>
            <w:tcBorders>
              <w:top w:val="nil"/>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2016г.</w:t>
            </w:r>
          </w:p>
        </w:tc>
        <w:tc>
          <w:tcPr>
            <w:tcW w:w="1781" w:type="dxa"/>
            <w:tcBorders>
              <w:top w:val="nil"/>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2017г.</w:t>
            </w:r>
          </w:p>
        </w:tc>
      </w:tr>
      <w:tr w:rsidR="00C34F2F" w:rsidRPr="00C34F2F" w:rsidTr="00C34F2F">
        <w:trPr>
          <w:trHeight w:val="20"/>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Российская Федерация</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13,1</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12,9</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12,4</w:t>
            </w:r>
          </w:p>
        </w:tc>
      </w:tr>
      <w:tr w:rsidR="00C34F2F" w:rsidRPr="00C34F2F" w:rsidTr="00C34F2F">
        <w:trPr>
          <w:trHeight w:val="20"/>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ЦФО</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13,5</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13,5</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12,9</w:t>
            </w:r>
          </w:p>
        </w:tc>
      </w:tr>
      <w:tr w:rsidR="00C34F2F" w:rsidRPr="00C34F2F" w:rsidTr="00C34F2F">
        <w:trPr>
          <w:trHeight w:val="20"/>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Калужская область</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15,1</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15,1</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14,8</w:t>
            </w:r>
          </w:p>
        </w:tc>
      </w:tr>
      <w:tr w:rsidR="00C34F2F" w:rsidRPr="00C34F2F" w:rsidTr="00C34F2F">
        <w:trPr>
          <w:trHeight w:hRule="exact" w:val="624"/>
        </w:trPr>
        <w:tc>
          <w:tcPr>
            <w:tcW w:w="4859" w:type="dxa"/>
            <w:vMerge w:val="restart"/>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 </w:t>
            </w:r>
          </w:p>
        </w:tc>
        <w:tc>
          <w:tcPr>
            <w:tcW w:w="5341" w:type="dxa"/>
            <w:gridSpan w:val="3"/>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proofErr w:type="gramStart"/>
            <w:r w:rsidRPr="00C34F2F">
              <w:rPr>
                <w:sz w:val="26"/>
                <w:szCs w:val="26"/>
              </w:rPr>
              <w:t>число умерших от болезней системы кровообращения на 100 тыс. населения</w:t>
            </w:r>
            <w:proofErr w:type="gramEnd"/>
          </w:p>
        </w:tc>
      </w:tr>
      <w:tr w:rsidR="00C34F2F" w:rsidRPr="00C34F2F" w:rsidTr="00C34F2F">
        <w:trPr>
          <w:trHeight w:val="57"/>
        </w:trPr>
        <w:tc>
          <w:tcPr>
            <w:tcW w:w="4859" w:type="dxa"/>
            <w:vMerge/>
            <w:tcBorders>
              <w:top w:val="nil"/>
              <w:left w:val="single" w:sz="4" w:space="0" w:color="auto"/>
              <w:bottom w:val="single" w:sz="4" w:space="0" w:color="auto"/>
              <w:right w:val="single" w:sz="4" w:space="0" w:color="auto"/>
            </w:tcBorders>
            <w:vAlign w:val="center"/>
          </w:tcPr>
          <w:p w:rsidR="00C34F2F" w:rsidRPr="00C34F2F" w:rsidRDefault="00C34F2F" w:rsidP="00C34F2F">
            <w:pPr>
              <w:pStyle w:val="a3"/>
              <w:spacing w:after="0"/>
              <w:ind w:firstLine="49"/>
              <w:jc w:val="both"/>
              <w:rPr>
                <w:sz w:val="26"/>
                <w:szCs w:val="26"/>
              </w:rPr>
            </w:pPr>
          </w:p>
        </w:tc>
        <w:tc>
          <w:tcPr>
            <w:tcW w:w="1780" w:type="dxa"/>
            <w:tcBorders>
              <w:top w:val="nil"/>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2015г.</w:t>
            </w:r>
          </w:p>
        </w:tc>
        <w:tc>
          <w:tcPr>
            <w:tcW w:w="1780" w:type="dxa"/>
            <w:tcBorders>
              <w:top w:val="nil"/>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2016г.</w:t>
            </w:r>
          </w:p>
        </w:tc>
        <w:tc>
          <w:tcPr>
            <w:tcW w:w="1781" w:type="dxa"/>
            <w:tcBorders>
              <w:top w:val="nil"/>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2017г.</w:t>
            </w:r>
          </w:p>
        </w:tc>
      </w:tr>
      <w:tr w:rsidR="00C34F2F" w:rsidRPr="00C34F2F" w:rsidTr="00C34F2F">
        <w:trPr>
          <w:trHeight w:val="57"/>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Российская Федерация</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631,8</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614,1</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584,7</w:t>
            </w:r>
          </w:p>
        </w:tc>
      </w:tr>
      <w:tr w:rsidR="00C34F2F" w:rsidRPr="00C34F2F" w:rsidTr="00C34F2F">
        <w:trPr>
          <w:trHeight w:val="57"/>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ЦФО</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669,7</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649,7</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620,3</w:t>
            </w:r>
          </w:p>
        </w:tc>
      </w:tr>
      <w:tr w:rsidR="00C34F2F" w:rsidRPr="00C34F2F" w:rsidTr="00C34F2F">
        <w:trPr>
          <w:trHeight w:val="57"/>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Калужская область</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833,9</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793,5</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793,3</w:t>
            </w:r>
          </w:p>
        </w:tc>
      </w:tr>
      <w:tr w:rsidR="00C34F2F" w:rsidRPr="00C34F2F" w:rsidTr="00C34F2F">
        <w:trPr>
          <w:trHeight w:hRule="exact" w:val="624"/>
        </w:trPr>
        <w:tc>
          <w:tcPr>
            <w:tcW w:w="4859" w:type="dxa"/>
            <w:vMerge w:val="restart"/>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 </w:t>
            </w:r>
          </w:p>
        </w:tc>
        <w:tc>
          <w:tcPr>
            <w:tcW w:w="5341" w:type="dxa"/>
            <w:gridSpan w:val="3"/>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proofErr w:type="gramStart"/>
            <w:r w:rsidRPr="00C34F2F">
              <w:rPr>
                <w:sz w:val="26"/>
                <w:szCs w:val="26"/>
              </w:rPr>
              <w:t xml:space="preserve">число умерших от новообразований </w:t>
            </w:r>
            <w:proofErr w:type="gramEnd"/>
          </w:p>
          <w:p w:rsidR="00C34F2F" w:rsidRPr="00C34F2F" w:rsidRDefault="00C34F2F" w:rsidP="00C34F2F">
            <w:pPr>
              <w:pStyle w:val="a3"/>
              <w:spacing w:after="0"/>
              <w:ind w:firstLine="49"/>
              <w:jc w:val="both"/>
              <w:rPr>
                <w:sz w:val="26"/>
                <w:szCs w:val="26"/>
              </w:rPr>
            </w:pPr>
            <w:r w:rsidRPr="00C34F2F">
              <w:rPr>
                <w:sz w:val="26"/>
                <w:szCs w:val="26"/>
              </w:rPr>
              <w:t xml:space="preserve"> на 100 тыс. населения</w:t>
            </w:r>
          </w:p>
        </w:tc>
      </w:tr>
      <w:tr w:rsidR="00C34F2F" w:rsidRPr="00C34F2F" w:rsidTr="00C34F2F">
        <w:trPr>
          <w:trHeight w:val="113"/>
        </w:trPr>
        <w:tc>
          <w:tcPr>
            <w:tcW w:w="4859" w:type="dxa"/>
            <w:vMerge/>
            <w:tcBorders>
              <w:top w:val="nil"/>
              <w:left w:val="single" w:sz="4" w:space="0" w:color="auto"/>
              <w:bottom w:val="single" w:sz="4" w:space="0" w:color="auto"/>
              <w:right w:val="single" w:sz="4" w:space="0" w:color="auto"/>
            </w:tcBorders>
            <w:vAlign w:val="center"/>
          </w:tcPr>
          <w:p w:rsidR="00C34F2F" w:rsidRPr="00C34F2F" w:rsidRDefault="00C34F2F" w:rsidP="00C34F2F">
            <w:pPr>
              <w:pStyle w:val="a3"/>
              <w:spacing w:after="0"/>
              <w:ind w:firstLine="49"/>
              <w:jc w:val="both"/>
              <w:rPr>
                <w:sz w:val="26"/>
                <w:szCs w:val="26"/>
              </w:rPr>
            </w:pPr>
          </w:p>
        </w:tc>
        <w:tc>
          <w:tcPr>
            <w:tcW w:w="1780"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2014г.</w:t>
            </w:r>
          </w:p>
        </w:tc>
        <w:tc>
          <w:tcPr>
            <w:tcW w:w="1780"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2016г.</w:t>
            </w:r>
          </w:p>
        </w:tc>
        <w:tc>
          <w:tcPr>
            <w:tcW w:w="1781"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2017г.</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Российская Федерация</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201,1</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201,6</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196,9</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ЦФО</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220,3</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215,9</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207,1</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Калужская область</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235,9</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232,1</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220,8</w:t>
            </w:r>
          </w:p>
        </w:tc>
      </w:tr>
      <w:tr w:rsidR="00C34F2F" w:rsidRPr="00C34F2F" w:rsidTr="00C34F2F">
        <w:trPr>
          <w:trHeight w:val="113"/>
        </w:trPr>
        <w:tc>
          <w:tcPr>
            <w:tcW w:w="4859" w:type="dxa"/>
            <w:vMerge w:val="restart"/>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 </w:t>
            </w:r>
          </w:p>
        </w:tc>
        <w:tc>
          <w:tcPr>
            <w:tcW w:w="5341" w:type="dxa"/>
            <w:gridSpan w:val="3"/>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 xml:space="preserve">число </w:t>
            </w:r>
            <w:proofErr w:type="gramStart"/>
            <w:r w:rsidRPr="00C34F2F">
              <w:rPr>
                <w:sz w:val="26"/>
                <w:szCs w:val="26"/>
              </w:rPr>
              <w:t>умерших</w:t>
            </w:r>
            <w:proofErr w:type="gramEnd"/>
            <w:r w:rsidRPr="00C34F2F">
              <w:rPr>
                <w:sz w:val="26"/>
                <w:szCs w:val="26"/>
              </w:rPr>
              <w:t xml:space="preserve"> от туберкулеза</w:t>
            </w:r>
          </w:p>
          <w:p w:rsidR="00C34F2F" w:rsidRPr="00C34F2F" w:rsidRDefault="00C34F2F" w:rsidP="00C34F2F">
            <w:pPr>
              <w:pStyle w:val="a3"/>
              <w:spacing w:after="0"/>
              <w:ind w:firstLine="49"/>
              <w:jc w:val="both"/>
              <w:rPr>
                <w:sz w:val="26"/>
                <w:szCs w:val="26"/>
              </w:rPr>
            </w:pPr>
            <w:r w:rsidRPr="00C34F2F">
              <w:rPr>
                <w:sz w:val="26"/>
                <w:szCs w:val="26"/>
              </w:rPr>
              <w:t>на 100 тыс. населения</w:t>
            </w:r>
          </w:p>
        </w:tc>
      </w:tr>
      <w:tr w:rsidR="00C34F2F" w:rsidRPr="00C34F2F" w:rsidTr="00C34F2F">
        <w:trPr>
          <w:trHeight w:val="113"/>
        </w:trPr>
        <w:tc>
          <w:tcPr>
            <w:tcW w:w="4859" w:type="dxa"/>
            <w:vMerge/>
            <w:tcBorders>
              <w:top w:val="nil"/>
              <w:left w:val="single" w:sz="4" w:space="0" w:color="auto"/>
              <w:bottom w:val="single" w:sz="4" w:space="0" w:color="auto"/>
              <w:right w:val="single" w:sz="4" w:space="0" w:color="auto"/>
            </w:tcBorders>
            <w:vAlign w:val="center"/>
          </w:tcPr>
          <w:p w:rsidR="00C34F2F" w:rsidRPr="00C34F2F" w:rsidRDefault="00C34F2F" w:rsidP="00C34F2F">
            <w:pPr>
              <w:pStyle w:val="a3"/>
              <w:spacing w:after="0"/>
              <w:ind w:firstLine="49"/>
              <w:jc w:val="both"/>
              <w:rPr>
                <w:sz w:val="26"/>
                <w:szCs w:val="26"/>
              </w:rPr>
            </w:pPr>
          </w:p>
        </w:tc>
        <w:tc>
          <w:tcPr>
            <w:tcW w:w="1780"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2015г.</w:t>
            </w:r>
          </w:p>
        </w:tc>
        <w:tc>
          <w:tcPr>
            <w:tcW w:w="1780"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2016г.</w:t>
            </w:r>
          </w:p>
        </w:tc>
        <w:tc>
          <w:tcPr>
            <w:tcW w:w="1781"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2017г.</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Российская Федерация</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9,0</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7,5</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6,2</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ЦФО</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4,1</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3,5</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2,7</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Калужская область</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5,1</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4,9</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4,3</w:t>
            </w:r>
          </w:p>
        </w:tc>
      </w:tr>
      <w:tr w:rsidR="00C34F2F" w:rsidRPr="00C34F2F" w:rsidTr="00C34F2F">
        <w:trPr>
          <w:trHeight w:val="113"/>
        </w:trPr>
        <w:tc>
          <w:tcPr>
            <w:tcW w:w="4859" w:type="dxa"/>
            <w:vMerge w:val="restart"/>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 </w:t>
            </w:r>
          </w:p>
        </w:tc>
        <w:tc>
          <w:tcPr>
            <w:tcW w:w="5341" w:type="dxa"/>
            <w:gridSpan w:val="3"/>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proofErr w:type="gramStart"/>
            <w:r w:rsidRPr="00C34F2F">
              <w:rPr>
                <w:sz w:val="26"/>
                <w:szCs w:val="26"/>
              </w:rPr>
              <w:t>число умерших от дорожно-транспортных происшествий на 100 тыс. населения</w:t>
            </w:r>
            <w:proofErr w:type="gramEnd"/>
          </w:p>
        </w:tc>
      </w:tr>
      <w:tr w:rsidR="00C34F2F" w:rsidRPr="00C34F2F" w:rsidTr="00C34F2F">
        <w:trPr>
          <w:trHeight w:val="113"/>
        </w:trPr>
        <w:tc>
          <w:tcPr>
            <w:tcW w:w="4859" w:type="dxa"/>
            <w:vMerge/>
            <w:tcBorders>
              <w:top w:val="nil"/>
              <w:left w:val="single" w:sz="4" w:space="0" w:color="auto"/>
              <w:bottom w:val="single" w:sz="4" w:space="0" w:color="auto"/>
              <w:right w:val="single" w:sz="4" w:space="0" w:color="auto"/>
            </w:tcBorders>
            <w:vAlign w:val="center"/>
          </w:tcPr>
          <w:p w:rsidR="00C34F2F" w:rsidRPr="00C34F2F" w:rsidRDefault="00C34F2F" w:rsidP="00C34F2F">
            <w:pPr>
              <w:pStyle w:val="a3"/>
              <w:spacing w:after="0"/>
              <w:ind w:firstLine="49"/>
              <w:jc w:val="both"/>
              <w:rPr>
                <w:sz w:val="26"/>
                <w:szCs w:val="26"/>
              </w:rPr>
            </w:pPr>
          </w:p>
        </w:tc>
        <w:tc>
          <w:tcPr>
            <w:tcW w:w="1780" w:type="dxa"/>
            <w:tcBorders>
              <w:top w:val="nil"/>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2015г.</w:t>
            </w:r>
          </w:p>
        </w:tc>
        <w:tc>
          <w:tcPr>
            <w:tcW w:w="1780" w:type="dxa"/>
            <w:tcBorders>
              <w:top w:val="nil"/>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2016г.</w:t>
            </w:r>
          </w:p>
        </w:tc>
        <w:tc>
          <w:tcPr>
            <w:tcW w:w="1781" w:type="dxa"/>
            <w:tcBorders>
              <w:top w:val="nil"/>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2017г.</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Российская Федерация</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12,1</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10,8</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10,1</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ЦФО</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11,0</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10,1</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8,9</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Калужская область</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19,5</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15,0</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12,3</w:t>
            </w:r>
          </w:p>
        </w:tc>
      </w:tr>
      <w:tr w:rsidR="00C34F2F" w:rsidRPr="00C34F2F" w:rsidTr="00C34F2F">
        <w:trPr>
          <w:trHeight w:val="113"/>
        </w:trPr>
        <w:tc>
          <w:tcPr>
            <w:tcW w:w="4859" w:type="dxa"/>
            <w:vMerge w:val="restart"/>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 </w:t>
            </w:r>
          </w:p>
        </w:tc>
        <w:tc>
          <w:tcPr>
            <w:tcW w:w="5341" w:type="dxa"/>
            <w:gridSpan w:val="3"/>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 xml:space="preserve">число умерших детей в </w:t>
            </w:r>
            <w:proofErr w:type="gramStart"/>
            <w:r w:rsidRPr="00C34F2F">
              <w:rPr>
                <w:sz w:val="26"/>
                <w:szCs w:val="26"/>
              </w:rPr>
              <w:t>возрасте</w:t>
            </w:r>
            <w:proofErr w:type="gramEnd"/>
            <w:r w:rsidRPr="00C34F2F">
              <w:rPr>
                <w:sz w:val="26"/>
                <w:szCs w:val="26"/>
              </w:rPr>
              <w:t xml:space="preserve"> до 1 года</w:t>
            </w:r>
          </w:p>
          <w:p w:rsidR="00C34F2F" w:rsidRPr="00C34F2F" w:rsidRDefault="00C34F2F" w:rsidP="00C34F2F">
            <w:pPr>
              <w:pStyle w:val="a3"/>
              <w:spacing w:after="0"/>
              <w:ind w:firstLine="49"/>
              <w:jc w:val="both"/>
              <w:rPr>
                <w:sz w:val="26"/>
                <w:szCs w:val="26"/>
              </w:rPr>
            </w:pPr>
            <w:r w:rsidRPr="00C34F2F">
              <w:rPr>
                <w:sz w:val="26"/>
                <w:szCs w:val="26"/>
              </w:rPr>
              <w:t xml:space="preserve">на 1000 </w:t>
            </w:r>
            <w:proofErr w:type="gramStart"/>
            <w:r w:rsidRPr="00C34F2F">
              <w:rPr>
                <w:sz w:val="26"/>
                <w:szCs w:val="26"/>
              </w:rPr>
              <w:t>родившихся</w:t>
            </w:r>
            <w:proofErr w:type="gramEnd"/>
            <w:r w:rsidRPr="00C34F2F">
              <w:rPr>
                <w:sz w:val="26"/>
                <w:szCs w:val="26"/>
              </w:rPr>
              <w:t xml:space="preserve"> живыми </w:t>
            </w:r>
          </w:p>
        </w:tc>
      </w:tr>
      <w:tr w:rsidR="00C34F2F" w:rsidRPr="00C34F2F" w:rsidTr="00C34F2F">
        <w:trPr>
          <w:trHeight w:val="113"/>
        </w:trPr>
        <w:tc>
          <w:tcPr>
            <w:tcW w:w="4859" w:type="dxa"/>
            <w:vMerge/>
            <w:tcBorders>
              <w:top w:val="nil"/>
              <w:left w:val="single" w:sz="4" w:space="0" w:color="auto"/>
              <w:bottom w:val="single" w:sz="4" w:space="0" w:color="auto"/>
              <w:right w:val="single" w:sz="4" w:space="0" w:color="auto"/>
            </w:tcBorders>
            <w:vAlign w:val="center"/>
          </w:tcPr>
          <w:p w:rsidR="00C34F2F" w:rsidRPr="00C34F2F" w:rsidRDefault="00C34F2F" w:rsidP="00C34F2F">
            <w:pPr>
              <w:pStyle w:val="a3"/>
              <w:spacing w:after="0"/>
              <w:ind w:firstLine="49"/>
              <w:jc w:val="both"/>
              <w:rPr>
                <w:sz w:val="26"/>
                <w:szCs w:val="26"/>
              </w:rPr>
            </w:pPr>
          </w:p>
        </w:tc>
        <w:tc>
          <w:tcPr>
            <w:tcW w:w="1780"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2015г.</w:t>
            </w:r>
          </w:p>
        </w:tc>
        <w:tc>
          <w:tcPr>
            <w:tcW w:w="1780"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2016г.</w:t>
            </w:r>
          </w:p>
        </w:tc>
        <w:tc>
          <w:tcPr>
            <w:tcW w:w="1781"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2017г.</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Российская Федерация</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6,5</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6,0</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5,5</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ЦФО</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6,0</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5,6</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5,1</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Калужская область</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8,7</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6,8</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4,5</w:t>
            </w:r>
          </w:p>
        </w:tc>
      </w:tr>
      <w:tr w:rsidR="00C34F2F" w:rsidRPr="00C34F2F" w:rsidTr="00C34F2F">
        <w:trPr>
          <w:trHeight w:val="113"/>
        </w:trPr>
        <w:tc>
          <w:tcPr>
            <w:tcW w:w="4859" w:type="dxa"/>
            <w:vMerge w:val="restart"/>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 </w:t>
            </w:r>
          </w:p>
        </w:tc>
        <w:tc>
          <w:tcPr>
            <w:tcW w:w="5341" w:type="dxa"/>
            <w:gridSpan w:val="3"/>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материнская смертность</w:t>
            </w:r>
          </w:p>
          <w:p w:rsidR="00C34F2F" w:rsidRPr="00C34F2F" w:rsidRDefault="00C34F2F" w:rsidP="00C34F2F">
            <w:pPr>
              <w:pStyle w:val="a3"/>
              <w:spacing w:after="0"/>
              <w:ind w:firstLine="49"/>
              <w:jc w:val="both"/>
              <w:rPr>
                <w:sz w:val="26"/>
                <w:szCs w:val="26"/>
              </w:rPr>
            </w:pPr>
            <w:r w:rsidRPr="00C34F2F">
              <w:rPr>
                <w:sz w:val="26"/>
                <w:szCs w:val="26"/>
              </w:rPr>
              <w:lastRenderedPageBreak/>
              <w:t xml:space="preserve">на 100 тыс. </w:t>
            </w:r>
            <w:proofErr w:type="gramStart"/>
            <w:r w:rsidRPr="00C34F2F">
              <w:rPr>
                <w:sz w:val="26"/>
                <w:szCs w:val="26"/>
              </w:rPr>
              <w:t>родившихся</w:t>
            </w:r>
            <w:proofErr w:type="gramEnd"/>
            <w:r w:rsidRPr="00C34F2F">
              <w:rPr>
                <w:sz w:val="26"/>
                <w:szCs w:val="26"/>
              </w:rPr>
              <w:t xml:space="preserve"> живыми</w:t>
            </w:r>
          </w:p>
        </w:tc>
      </w:tr>
      <w:tr w:rsidR="00C34F2F" w:rsidRPr="00C34F2F" w:rsidTr="00C34F2F">
        <w:trPr>
          <w:trHeight w:val="113"/>
        </w:trPr>
        <w:tc>
          <w:tcPr>
            <w:tcW w:w="4859" w:type="dxa"/>
            <w:vMerge/>
            <w:tcBorders>
              <w:top w:val="nil"/>
              <w:left w:val="single" w:sz="4" w:space="0" w:color="auto"/>
              <w:bottom w:val="single" w:sz="4" w:space="0" w:color="auto"/>
              <w:right w:val="single" w:sz="4" w:space="0" w:color="auto"/>
            </w:tcBorders>
            <w:vAlign w:val="center"/>
          </w:tcPr>
          <w:p w:rsidR="00C34F2F" w:rsidRPr="00C34F2F" w:rsidRDefault="00C34F2F" w:rsidP="00C34F2F">
            <w:pPr>
              <w:pStyle w:val="a3"/>
              <w:spacing w:after="0"/>
              <w:ind w:firstLine="49"/>
              <w:jc w:val="both"/>
              <w:rPr>
                <w:sz w:val="26"/>
                <w:szCs w:val="26"/>
              </w:rPr>
            </w:pPr>
          </w:p>
        </w:tc>
        <w:tc>
          <w:tcPr>
            <w:tcW w:w="1780"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2015г.</w:t>
            </w:r>
          </w:p>
        </w:tc>
        <w:tc>
          <w:tcPr>
            <w:tcW w:w="1780"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2016г.</w:t>
            </w:r>
          </w:p>
        </w:tc>
        <w:tc>
          <w:tcPr>
            <w:tcW w:w="1781" w:type="dxa"/>
            <w:tcBorders>
              <w:top w:val="single" w:sz="4" w:space="0" w:color="auto"/>
              <w:left w:val="nil"/>
              <w:bottom w:val="single" w:sz="4" w:space="0" w:color="auto"/>
              <w:right w:val="single" w:sz="4" w:space="0" w:color="auto"/>
            </w:tcBorders>
            <w:vAlign w:val="bottom"/>
          </w:tcPr>
          <w:p w:rsidR="00C34F2F" w:rsidRPr="00C34F2F" w:rsidRDefault="00C34F2F" w:rsidP="00C34F2F">
            <w:pPr>
              <w:pStyle w:val="a3"/>
              <w:spacing w:after="0"/>
              <w:ind w:firstLine="49"/>
              <w:jc w:val="both"/>
              <w:rPr>
                <w:sz w:val="26"/>
                <w:szCs w:val="26"/>
              </w:rPr>
            </w:pPr>
            <w:r w:rsidRPr="00C34F2F">
              <w:rPr>
                <w:sz w:val="26"/>
                <w:szCs w:val="26"/>
              </w:rPr>
              <w:t>2017г.</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Российская Федерация</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10,2</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10,0</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н/д</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ЦФО</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10,3</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10,3</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н/д</w:t>
            </w:r>
          </w:p>
        </w:tc>
      </w:tr>
      <w:tr w:rsidR="00C34F2F" w:rsidRPr="00C34F2F" w:rsidTr="00C34F2F">
        <w:trPr>
          <w:trHeight w:val="113"/>
        </w:trPr>
        <w:tc>
          <w:tcPr>
            <w:tcW w:w="4859" w:type="dxa"/>
            <w:tcBorders>
              <w:top w:val="nil"/>
              <w:left w:val="single" w:sz="4" w:space="0" w:color="auto"/>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Калужская область</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0,0</w:t>
            </w:r>
          </w:p>
        </w:tc>
        <w:tc>
          <w:tcPr>
            <w:tcW w:w="1780"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0,0</w:t>
            </w:r>
          </w:p>
        </w:tc>
        <w:tc>
          <w:tcPr>
            <w:tcW w:w="1781" w:type="dxa"/>
            <w:tcBorders>
              <w:top w:val="nil"/>
              <w:left w:val="nil"/>
              <w:bottom w:val="single" w:sz="4" w:space="0" w:color="auto"/>
              <w:right w:val="single" w:sz="4" w:space="0" w:color="auto"/>
            </w:tcBorders>
            <w:noWrap/>
            <w:vAlign w:val="bottom"/>
          </w:tcPr>
          <w:p w:rsidR="00C34F2F" w:rsidRPr="00C34F2F" w:rsidRDefault="00C34F2F" w:rsidP="00C34F2F">
            <w:pPr>
              <w:pStyle w:val="a3"/>
              <w:spacing w:after="0"/>
              <w:ind w:firstLine="49"/>
              <w:jc w:val="both"/>
              <w:rPr>
                <w:sz w:val="26"/>
                <w:szCs w:val="26"/>
              </w:rPr>
            </w:pPr>
            <w:r w:rsidRPr="00C34F2F">
              <w:rPr>
                <w:sz w:val="26"/>
                <w:szCs w:val="26"/>
              </w:rPr>
              <w:t>0,0</w:t>
            </w:r>
          </w:p>
        </w:tc>
      </w:tr>
    </w:tbl>
    <w:p w:rsidR="00C34F2F" w:rsidRDefault="00C34F2F" w:rsidP="00C34F2F">
      <w:pPr>
        <w:pStyle w:val="a3"/>
        <w:spacing w:before="200" w:after="0"/>
        <w:ind w:firstLine="709"/>
        <w:jc w:val="both"/>
        <w:rPr>
          <w:sz w:val="26"/>
          <w:szCs w:val="26"/>
        </w:rPr>
      </w:pPr>
      <w:r w:rsidRPr="00B4261E">
        <w:rPr>
          <w:sz w:val="26"/>
          <w:szCs w:val="26"/>
        </w:rPr>
        <w:t>Ожидаемая продолжительность жизни при рождении на начало года составляла 71,2 лет, в том числе у мужчин – 65,5, женщин – 76,9.</w:t>
      </w:r>
    </w:p>
    <w:p w:rsidR="00C34F2F" w:rsidRDefault="00C34F2F" w:rsidP="00C34F2F">
      <w:pPr>
        <w:pStyle w:val="a3"/>
        <w:spacing w:before="200" w:after="0"/>
        <w:ind w:firstLine="709"/>
        <w:jc w:val="both"/>
        <w:rPr>
          <w:sz w:val="26"/>
          <w:szCs w:val="26"/>
        </w:rPr>
      </w:pPr>
      <w:proofErr w:type="gramStart"/>
      <w:r w:rsidRPr="00BD715E">
        <w:rPr>
          <w:sz w:val="26"/>
          <w:szCs w:val="26"/>
        </w:rPr>
        <w:t>Из-за</w:t>
      </w:r>
      <w:proofErr w:type="gramEnd"/>
      <w:r w:rsidRPr="00BD715E">
        <w:rPr>
          <w:sz w:val="26"/>
          <w:szCs w:val="26"/>
        </w:rPr>
        <w:t xml:space="preserve"> чрезмерно </w:t>
      </w:r>
      <w:proofErr w:type="gramStart"/>
      <w:r w:rsidRPr="00BD715E">
        <w:rPr>
          <w:sz w:val="26"/>
          <w:szCs w:val="26"/>
        </w:rPr>
        <w:t>высокой</w:t>
      </w:r>
      <w:proofErr w:type="gramEnd"/>
      <w:r w:rsidRPr="00BD715E">
        <w:rPr>
          <w:sz w:val="26"/>
          <w:szCs w:val="26"/>
        </w:rPr>
        <w:t xml:space="preserve"> преждевременной смертности мужчин численное превышение женщин над мужчинами в составе населения области наблюдается уже с 30 лет и к 70 годам достигает двукратного значения. В 2017г. продолжилась начатая в 2012 году тенденция снижения преобладания доли женского населения до 1</w:t>
      </w:r>
      <w:r>
        <w:rPr>
          <w:sz w:val="26"/>
          <w:szCs w:val="26"/>
        </w:rPr>
        <w:t>6,5</w:t>
      </w:r>
      <w:r w:rsidRPr="00BD715E">
        <w:rPr>
          <w:sz w:val="26"/>
          <w:szCs w:val="26"/>
        </w:rPr>
        <w:t xml:space="preserve">% над </w:t>
      </w:r>
      <w:r w:rsidRPr="005B6760">
        <w:rPr>
          <w:sz w:val="26"/>
          <w:szCs w:val="26"/>
        </w:rPr>
        <w:t>численностью мужчин (2016г. – 16,8; 2015г. – 16,4), что составляет 77,4 тыс. женщин.</w:t>
      </w:r>
    </w:p>
    <w:p w:rsidR="00C34F2F" w:rsidRPr="00A62F5E" w:rsidRDefault="00C34F2F" w:rsidP="00C34F2F">
      <w:pPr>
        <w:pStyle w:val="a3"/>
        <w:spacing w:before="200" w:after="0"/>
        <w:ind w:firstLine="709"/>
        <w:jc w:val="both"/>
        <w:rPr>
          <w:sz w:val="26"/>
          <w:szCs w:val="26"/>
        </w:rPr>
      </w:pPr>
      <w:r w:rsidRPr="003504F6">
        <w:rPr>
          <w:sz w:val="26"/>
          <w:szCs w:val="26"/>
        </w:rPr>
        <w:t>В составе населения еще сохраняется достаточно высокая доля людей трудоспособного возраста. Прирост этой кат</w:t>
      </w:r>
      <w:r>
        <w:rPr>
          <w:sz w:val="26"/>
          <w:szCs w:val="26"/>
        </w:rPr>
        <w:t>егории населения с середины 90</w:t>
      </w:r>
      <w:r w:rsidRPr="00C34F2F">
        <w:rPr>
          <w:sz w:val="26"/>
          <w:szCs w:val="26"/>
        </w:rPr>
        <w:t>-х</w:t>
      </w:r>
      <w:r w:rsidRPr="003504F6">
        <w:rPr>
          <w:sz w:val="26"/>
          <w:szCs w:val="26"/>
        </w:rPr>
        <w:t xml:space="preserve"> годов прошлого столетия обеспечили достаточно многочисленные поколения юношей и </w:t>
      </w:r>
      <w:r w:rsidRPr="00A62F5E">
        <w:rPr>
          <w:sz w:val="26"/>
          <w:szCs w:val="26"/>
        </w:rPr>
        <w:t>девушек, родившихся в 80</w:t>
      </w:r>
      <w:r w:rsidRPr="00C34F2F">
        <w:rPr>
          <w:sz w:val="26"/>
          <w:szCs w:val="26"/>
        </w:rPr>
        <w:t>-е</w:t>
      </w:r>
      <w:r w:rsidRPr="00A62F5E">
        <w:rPr>
          <w:sz w:val="26"/>
          <w:szCs w:val="26"/>
        </w:rPr>
        <w:t xml:space="preserve"> годы прошлого столетия.</w:t>
      </w:r>
    </w:p>
    <w:p w:rsidR="00C34F2F" w:rsidRDefault="00C34F2F" w:rsidP="00C34F2F">
      <w:pPr>
        <w:pStyle w:val="a3"/>
        <w:spacing w:before="200" w:after="0"/>
        <w:ind w:firstLine="709"/>
        <w:jc w:val="both"/>
        <w:rPr>
          <w:sz w:val="26"/>
          <w:szCs w:val="26"/>
        </w:rPr>
      </w:pPr>
      <w:proofErr w:type="gramStart"/>
      <w:r w:rsidRPr="00141357">
        <w:rPr>
          <w:sz w:val="26"/>
          <w:szCs w:val="26"/>
        </w:rPr>
        <w:t>С 2005 года в Калужской области проводится активная демографическая политика, целенаправленно реализ</w:t>
      </w:r>
      <w:r>
        <w:rPr>
          <w:sz w:val="26"/>
          <w:szCs w:val="26"/>
        </w:rPr>
        <w:t>ованы</w:t>
      </w:r>
      <w:r w:rsidRPr="00141357">
        <w:rPr>
          <w:sz w:val="26"/>
          <w:szCs w:val="26"/>
        </w:rPr>
        <w:t xml:space="preserve"> мероприятия, направленные на улучшение демографической ситуации в регионе согласно Закону Калужской области от 12.11.2007 №373-ОЗ «Об областной целевой программе «Улучшение демографической ситуации в Калужской области на 2008-2010 годы», Постановлению Правительства Калужской области от 29.12.2010 №552 «Об утверждении долгосрочной целевой программы «Улучшение демографической ситуации в Калужской области (2011-2015 годы</w:t>
      </w:r>
      <w:proofErr w:type="gramEnd"/>
      <w:r w:rsidRPr="00141357">
        <w:rPr>
          <w:sz w:val="26"/>
          <w:szCs w:val="26"/>
        </w:rPr>
        <w:t xml:space="preserve">)» и Постановлению Правительства Калужской области от 31.05.2010 №202 «Об утверждении регионального Плана мероприятий по реализации Концепции демографической политики Российской Федерации на территории Калужской области в 2011-2015 годах». </w:t>
      </w:r>
    </w:p>
    <w:p w:rsidR="00C34F2F" w:rsidRDefault="00C34F2F" w:rsidP="00C34F2F">
      <w:pPr>
        <w:pStyle w:val="a3"/>
        <w:spacing w:before="200" w:after="0"/>
        <w:ind w:firstLine="709"/>
        <w:jc w:val="both"/>
        <w:rPr>
          <w:sz w:val="26"/>
          <w:szCs w:val="26"/>
        </w:rPr>
      </w:pPr>
      <w:r w:rsidRPr="00141357">
        <w:rPr>
          <w:sz w:val="26"/>
          <w:szCs w:val="26"/>
        </w:rPr>
        <w:t>Приняты государственная программа Калужской области «Развитие здравоохранения Калужской области», утвержденная постановлением Правительства Калужской области от 31.12.2013 №758, План мероприятий по повышению рождаемости в Калужской области на 2014-2018гг.</w:t>
      </w:r>
    </w:p>
    <w:p w:rsidR="00C34F2F" w:rsidRDefault="00C34F2F" w:rsidP="00C34F2F">
      <w:pPr>
        <w:pStyle w:val="a3"/>
        <w:spacing w:before="200" w:after="0"/>
        <w:ind w:firstLine="709"/>
        <w:jc w:val="both"/>
        <w:rPr>
          <w:sz w:val="26"/>
          <w:szCs w:val="26"/>
        </w:rPr>
      </w:pPr>
      <w:r w:rsidRPr="00E2095B">
        <w:rPr>
          <w:sz w:val="26"/>
          <w:szCs w:val="26"/>
        </w:rPr>
        <w:t>Наблюда</w:t>
      </w:r>
      <w:r>
        <w:rPr>
          <w:sz w:val="26"/>
          <w:szCs w:val="26"/>
        </w:rPr>
        <w:t>вшийся</w:t>
      </w:r>
      <w:r w:rsidRPr="00E2095B">
        <w:rPr>
          <w:sz w:val="26"/>
          <w:szCs w:val="26"/>
        </w:rPr>
        <w:t xml:space="preserve"> в Калужской области с 2007г. рост доли повторных рождений в </w:t>
      </w:r>
      <w:proofErr w:type="gramStart"/>
      <w:r w:rsidRPr="00E2095B">
        <w:rPr>
          <w:sz w:val="26"/>
          <w:szCs w:val="26"/>
        </w:rPr>
        <w:t>общем</w:t>
      </w:r>
      <w:proofErr w:type="gramEnd"/>
      <w:r w:rsidRPr="00E2095B">
        <w:rPr>
          <w:sz w:val="26"/>
          <w:szCs w:val="26"/>
        </w:rPr>
        <w:t xml:space="preserve"> числе родившихся </w:t>
      </w:r>
      <w:r>
        <w:rPr>
          <w:sz w:val="26"/>
          <w:szCs w:val="26"/>
        </w:rPr>
        <w:t>показал</w:t>
      </w:r>
      <w:r w:rsidRPr="00E2095B">
        <w:rPr>
          <w:sz w:val="26"/>
          <w:szCs w:val="26"/>
        </w:rPr>
        <w:t xml:space="preserve"> эффективность введения мер государственной и региональной поддержки материнства и детства. Важную роль </w:t>
      </w:r>
      <w:r>
        <w:rPr>
          <w:sz w:val="26"/>
          <w:szCs w:val="26"/>
        </w:rPr>
        <w:t>сы</w:t>
      </w:r>
      <w:r w:rsidRPr="00E2095B">
        <w:rPr>
          <w:sz w:val="26"/>
          <w:szCs w:val="26"/>
        </w:rPr>
        <w:t>гра</w:t>
      </w:r>
      <w:r>
        <w:rPr>
          <w:sz w:val="26"/>
          <w:szCs w:val="26"/>
        </w:rPr>
        <w:t>ли</w:t>
      </w:r>
      <w:r w:rsidRPr="00E2095B">
        <w:rPr>
          <w:sz w:val="26"/>
          <w:szCs w:val="26"/>
        </w:rPr>
        <w:t xml:space="preserve"> предпринимаемые меры по укреплению семьи и популяризации рождаемости. </w:t>
      </w:r>
      <w:proofErr w:type="gramStart"/>
      <w:r w:rsidRPr="00E2095B">
        <w:rPr>
          <w:sz w:val="26"/>
          <w:szCs w:val="26"/>
        </w:rPr>
        <w:t>Основные из них – реализация программ «Жилье для российской семьи», «</w:t>
      </w:r>
      <w:r>
        <w:rPr>
          <w:sz w:val="26"/>
          <w:szCs w:val="26"/>
        </w:rPr>
        <w:t>Семья и дети Калужской области», в частности такие мероприятия, как</w:t>
      </w:r>
      <w:r w:rsidRPr="00E2095B">
        <w:rPr>
          <w:sz w:val="26"/>
          <w:szCs w:val="26"/>
        </w:rPr>
        <w:t xml:space="preserve"> социальные выплаты многодетным семьям на возмещение</w:t>
      </w:r>
      <w:r>
        <w:rPr>
          <w:sz w:val="26"/>
          <w:szCs w:val="26"/>
        </w:rPr>
        <w:t xml:space="preserve"> процентной ставки по ипотеке, </w:t>
      </w:r>
      <w:r w:rsidRPr="00E2095B">
        <w:rPr>
          <w:sz w:val="26"/>
          <w:szCs w:val="26"/>
        </w:rPr>
        <w:t>дотации на питание детям, удвоение денежной компенсации на приобретение молочных продуктов для детей второго и третьего годов жизни, продление до трех лет срока выплаты детского пособия.</w:t>
      </w:r>
      <w:proofErr w:type="gramEnd"/>
      <w:r w:rsidRPr="00E2095B">
        <w:rPr>
          <w:sz w:val="26"/>
          <w:szCs w:val="26"/>
        </w:rPr>
        <w:t xml:space="preserve"> По данным Калужского регионального отделения Фонда социального страхования Российской Федерации, за время действия программы «Родовые сертификаты» финансовая поддержка медицинских учреждений, оказывающих помощь беременным женщинам и детям первого года </w:t>
      </w:r>
      <w:r>
        <w:rPr>
          <w:sz w:val="26"/>
          <w:szCs w:val="26"/>
        </w:rPr>
        <w:t>жизни, значительно увеличилась.</w:t>
      </w:r>
    </w:p>
    <w:p w:rsidR="00C34F2F" w:rsidRPr="004E09A1" w:rsidRDefault="00C34F2F" w:rsidP="00C34F2F">
      <w:pPr>
        <w:pStyle w:val="a3"/>
        <w:spacing w:before="200" w:after="0"/>
        <w:ind w:firstLine="709"/>
        <w:jc w:val="both"/>
        <w:rPr>
          <w:sz w:val="26"/>
          <w:szCs w:val="26"/>
        </w:rPr>
      </w:pPr>
      <w:r w:rsidRPr="00C34F2F">
        <w:rPr>
          <w:sz w:val="26"/>
          <w:szCs w:val="26"/>
        </w:rPr>
        <w:lastRenderedPageBreak/>
        <w:t>Прогноз.</w:t>
      </w:r>
      <w:r w:rsidRPr="00141357">
        <w:rPr>
          <w:sz w:val="26"/>
          <w:szCs w:val="26"/>
        </w:rPr>
        <w:t xml:space="preserve"> В настоящее время резервы улучшения демографической ситуации</w:t>
      </w:r>
      <w:r>
        <w:rPr>
          <w:sz w:val="26"/>
          <w:szCs w:val="26"/>
        </w:rPr>
        <w:t xml:space="preserve"> кроются в сокращении смертности от предотвратимых причин. В отличие от рождаемости, показатели смертности, как по Калужской области, так и в среднем по России, неизмеримо выше, чем в странах мира с подобным типом и воспроизводством населения. </w:t>
      </w:r>
      <w:r w:rsidRPr="00C37392">
        <w:rPr>
          <w:sz w:val="26"/>
          <w:szCs w:val="26"/>
        </w:rPr>
        <w:t>Сн</w:t>
      </w:r>
      <w:r>
        <w:rPr>
          <w:sz w:val="26"/>
          <w:szCs w:val="26"/>
        </w:rPr>
        <w:t>ижение младенческой смертности,</w:t>
      </w:r>
      <w:r w:rsidRPr="00C37392">
        <w:rPr>
          <w:sz w:val="26"/>
          <w:szCs w:val="26"/>
        </w:rPr>
        <w:t xml:space="preserve"> показателей повозрастной смертности в рабочих возрастах за счет внешних причин смерти </w:t>
      </w:r>
      <w:r>
        <w:rPr>
          <w:sz w:val="26"/>
          <w:szCs w:val="26"/>
        </w:rPr>
        <w:t>и управляемых заболеваний способны</w:t>
      </w:r>
      <w:r w:rsidRPr="00C37392">
        <w:rPr>
          <w:sz w:val="26"/>
          <w:szCs w:val="26"/>
        </w:rPr>
        <w:t xml:space="preserve"> обеспечить увеличение </w:t>
      </w:r>
      <w:r w:rsidRPr="00552FF6">
        <w:rPr>
          <w:sz w:val="26"/>
          <w:szCs w:val="26"/>
        </w:rPr>
        <w:t>показателей ожидаемой продолжительности жизни к 202</w:t>
      </w:r>
      <w:r>
        <w:rPr>
          <w:sz w:val="26"/>
          <w:szCs w:val="26"/>
        </w:rPr>
        <w:t>5 году</w:t>
      </w:r>
      <w:r w:rsidRPr="00552FF6">
        <w:rPr>
          <w:sz w:val="26"/>
          <w:szCs w:val="26"/>
        </w:rPr>
        <w:t xml:space="preserve"> до 7</w:t>
      </w:r>
      <w:r>
        <w:rPr>
          <w:sz w:val="26"/>
          <w:szCs w:val="26"/>
        </w:rPr>
        <w:t>6</w:t>
      </w:r>
      <w:r w:rsidRPr="00552FF6">
        <w:rPr>
          <w:sz w:val="26"/>
          <w:szCs w:val="26"/>
        </w:rPr>
        <w:t>,0 лет.</w:t>
      </w:r>
    </w:p>
    <w:p w:rsidR="00C34F2F" w:rsidRDefault="00C34F2F" w:rsidP="00C34F2F">
      <w:pPr>
        <w:pStyle w:val="a3"/>
        <w:spacing w:before="200" w:after="0"/>
        <w:ind w:firstLine="709"/>
        <w:jc w:val="both"/>
        <w:rPr>
          <w:sz w:val="26"/>
          <w:szCs w:val="26"/>
        </w:rPr>
      </w:pPr>
      <w:r>
        <w:rPr>
          <w:sz w:val="26"/>
          <w:szCs w:val="26"/>
        </w:rPr>
        <w:t>П</w:t>
      </w:r>
      <w:r w:rsidRPr="0076015C">
        <w:rPr>
          <w:sz w:val="26"/>
          <w:szCs w:val="26"/>
        </w:rPr>
        <w:t xml:space="preserve">од влиянием процесса старения населения </w:t>
      </w:r>
      <w:r w:rsidRPr="00C37392">
        <w:rPr>
          <w:sz w:val="26"/>
          <w:szCs w:val="26"/>
        </w:rPr>
        <w:t xml:space="preserve">демографическая обстановка в </w:t>
      </w:r>
      <w:proofErr w:type="gramStart"/>
      <w:r w:rsidRPr="00C37392">
        <w:rPr>
          <w:sz w:val="26"/>
          <w:szCs w:val="26"/>
        </w:rPr>
        <w:t>регионе</w:t>
      </w:r>
      <w:proofErr w:type="gramEnd"/>
      <w:r w:rsidRPr="00C37392">
        <w:rPr>
          <w:sz w:val="26"/>
          <w:szCs w:val="26"/>
        </w:rPr>
        <w:t xml:space="preserve"> </w:t>
      </w:r>
      <w:r>
        <w:rPr>
          <w:sz w:val="26"/>
          <w:szCs w:val="26"/>
        </w:rPr>
        <w:t>в ближайшие годы</w:t>
      </w:r>
      <w:r w:rsidRPr="00C37392">
        <w:rPr>
          <w:sz w:val="26"/>
          <w:szCs w:val="26"/>
        </w:rPr>
        <w:t xml:space="preserve"> в целом не претерпит существенных изменений. </w:t>
      </w:r>
      <w:r w:rsidRPr="00B70FBE">
        <w:rPr>
          <w:sz w:val="26"/>
          <w:szCs w:val="26"/>
        </w:rPr>
        <w:t>Миграционный приток не сможет компенсировать естественной убыли</w:t>
      </w:r>
      <w:r w:rsidRPr="00575A96">
        <w:rPr>
          <w:sz w:val="26"/>
          <w:szCs w:val="26"/>
        </w:rPr>
        <w:t xml:space="preserve">. </w:t>
      </w:r>
    </w:p>
    <w:p w:rsidR="00C34F2F" w:rsidRPr="00060D8C" w:rsidRDefault="00C34F2F" w:rsidP="00C34F2F">
      <w:pPr>
        <w:pStyle w:val="a3"/>
        <w:spacing w:before="200" w:after="0"/>
        <w:ind w:firstLine="709"/>
        <w:jc w:val="both"/>
        <w:rPr>
          <w:sz w:val="26"/>
          <w:szCs w:val="26"/>
        </w:rPr>
      </w:pPr>
      <w:r>
        <w:rPr>
          <w:sz w:val="26"/>
          <w:szCs w:val="26"/>
        </w:rPr>
        <w:t>Кроме этого, активная политика по привлечению мигрантов из стран бывшего СССР влечет за собой необходимость усиления санитарно-эпидемиологического контроля, профилактических мероприятий и оказания медицинской помощи переселенцам, зачастую страдающих запущенными формами инфекционных и неинфекционных заболеваний.</w:t>
      </w:r>
    </w:p>
    <w:p w:rsidR="00C34F2F" w:rsidRPr="00060D8C" w:rsidRDefault="00C34F2F" w:rsidP="00C34F2F">
      <w:pPr>
        <w:pStyle w:val="a3"/>
        <w:spacing w:before="200" w:after="0"/>
        <w:ind w:firstLine="709"/>
        <w:jc w:val="both"/>
        <w:rPr>
          <w:sz w:val="26"/>
          <w:szCs w:val="26"/>
        </w:rPr>
      </w:pPr>
      <w:r>
        <w:rPr>
          <w:sz w:val="26"/>
          <w:szCs w:val="26"/>
        </w:rPr>
        <w:t xml:space="preserve">По прогнозам Росстата </w:t>
      </w:r>
      <w:r w:rsidRPr="00060D8C">
        <w:rPr>
          <w:sz w:val="26"/>
          <w:szCs w:val="26"/>
        </w:rPr>
        <w:t xml:space="preserve">сокращение численности наиболее активных в репродуктивном плане возрастных групп женского населения будет отрицательно влиять на динамику показателей рождаемости. </w:t>
      </w:r>
      <w:r w:rsidRPr="007661F3">
        <w:rPr>
          <w:sz w:val="26"/>
          <w:szCs w:val="26"/>
        </w:rPr>
        <w:t xml:space="preserve">Наиболее значительно уменьшится численность женщин в </w:t>
      </w:r>
      <w:proofErr w:type="gramStart"/>
      <w:r w:rsidRPr="007661F3">
        <w:rPr>
          <w:sz w:val="26"/>
          <w:szCs w:val="26"/>
        </w:rPr>
        <w:t>возрастах</w:t>
      </w:r>
      <w:proofErr w:type="gramEnd"/>
      <w:r w:rsidRPr="007661F3">
        <w:rPr>
          <w:sz w:val="26"/>
          <w:szCs w:val="26"/>
        </w:rPr>
        <w:t xml:space="preserve"> 25-39 лет, к 2030 году - в 1,6 раз. </w:t>
      </w:r>
      <w:r w:rsidRPr="00060D8C">
        <w:rPr>
          <w:sz w:val="26"/>
          <w:szCs w:val="26"/>
        </w:rPr>
        <w:t>Число родившихся и общий коэффициент рождаемости в Ка</w:t>
      </w:r>
      <w:r>
        <w:rPr>
          <w:sz w:val="26"/>
          <w:szCs w:val="26"/>
        </w:rPr>
        <w:t>лужской области будет снижаться, а именно</w:t>
      </w:r>
      <w:r w:rsidRPr="00060D8C">
        <w:rPr>
          <w:sz w:val="26"/>
          <w:szCs w:val="26"/>
        </w:rPr>
        <w:t xml:space="preserve"> показатели в 2020, 2025, 2030гг. составят 10,</w:t>
      </w:r>
      <w:r>
        <w:rPr>
          <w:sz w:val="26"/>
          <w:szCs w:val="26"/>
        </w:rPr>
        <w:t>7</w:t>
      </w:r>
      <w:r w:rsidRPr="00060D8C">
        <w:rPr>
          <w:sz w:val="26"/>
          <w:szCs w:val="26"/>
        </w:rPr>
        <w:t>, 9,</w:t>
      </w:r>
      <w:r>
        <w:rPr>
          <w:sz w:val="26"/>
          <w:szCs w:val="26"/>
        </w:rPr>
        <w:t>6 и 9</w:t>
      </w:r>
      <w:r w:rsidRPr="00060D8C">
        <w:rPr>
          <w:sz w:val="26"/>
          <w:szCs w:val="26"/>
        </w:rPr>
        <w:t xml:space="preserve"> тысяч родившихся и 10,5, 9,5 и 9,0 промилле соответственно.</w:t>
      </w:r>
    </w:p>
    <w:p w:rsidR="00C34F2F" w:rsidRDefault="00C34F2F" w:rsidP="00C34F2F">
      <w:pPr>
        <w:pStyle w:val="a3"/>
        <w:spacing w:before="200" w:after="0"/>
        <w:ind w:firstLine="709"/>
        <w:jc w:val="both"/>
        <w:rPr>
          <w:sz w:val="26"/>
          <w:szCs w:val="26"/>
        </w:rPr>
      </w:pPr>
      <w:r w:rsidRPr="00560D47">
        <w:rPr>
          <w:sz w:val="26"/>
          <w:szCs w:val="26"/>
        </w:rPr>
        <w:t>На фоне увеличения численности людей старших возрастов продолжится начавшееся с 2007г. снижение численности трудоспособного населения. Увеличится преобладание населения пенсионных возрастов над численностью детей и подростков до 16 лет. Прогнозируемые</w:t>
      </w:r>
      <w:r w:rsidRPr="001E2279">
        <w:rPr>
          <w:sz w:val="26"/>
          <w:szCs w:val="26"/>
        </w:rPr>
        <w:t xml:space="preserve"> изменения в возрастном </w:t>
      </w:r>
      <w:proofErr w:type="gramStart"/>
      <w:r w:rsidRPr="001E2279">
        <w:rPr>
          <w:sz w:val="26"/>
          <w:szCs w:val="26"/>
        </w:rPr>
        <w:t>составе</w:t>
      </w:r>
      <w:proofErr w:type="gramEnd"/>
      <w:r w:rsidRPr="001E2279">
        <w:rPr>
          <w:sz w:val="26"/>
          <w:szCs w:val="26"/>
        </w:rPr>
        <w:t xml:space="preserve"> населения могут негативным обр</w:t>
      </w:r>
      <w:r>
        <w:rPr>
          <w:sz w:val="26"/>
          <w:szCs w:val="26"/>
        </w:rPr>
        <w:t>азом отразиться на рынке труда,</w:t>
      </w:r>
      <w:r w:rsidRPr="001E2279">
        <w:rPr>
          <w:sz w:val="26"/>
          <w:szCs w:val="26"/>
        </w:rPr>
        <w:t xml:space="preserve"> увеличить нагрузку на социальную сферу</w:t>
      </w:r>
      <w:r>
        <w:rPr>
          <w:sz w:val="26"/>
          <w:szCs w:val="26"/>
        </w:rPr>
        <w:t xml:space="preserve"> и отрасль здравоохранения в части медицинской помощи (в том числе высокотехнологичной и дорогостоящей) взрослому населению</w:t>
      </w:r>
      <w:r w:rsidRPr="001E2279">
        <w:rPr>
          <w:sz w:val="26"/>
          <w:szCs w:val="26"/>
        </w:rPr>
        <w:t>.</w:t>
      </w:r>
    </w:p>
    <w:p w:rsidR="00C34F2F" w:rsidRDefault="00C34F2F" w:rsidP="00C34F2F">
      <w:pPr>
        <w:pStyle w:val="a3"/>
        <w:spacing w:before="200" w:after="0"/>
        <w:ind w:firstLine="709"/>
        <w:jc w:val="both"/>
        <w:rPr>
          <w:sz w:val="26"/>
          <w:szCs w:val="26"/>
        </w:rPr>
      </w:pPr>
      <w:r>
        <w:rPr>
          <w:sz w:val="26"/>
          <w:szCs w:val="26"/>
        </w:rPr>
        <w:br w:type="page"/>
      </w:r>
    </w:p>
    <w:p w:rsidR="00C34F2F" w:rsidRPr="00C34F2F" w:rsidRDefault="00C34F2F" w:rsidP="00C34F2F">
      <w:pPr>
        <w:pStyle w:val="a3"/>
        <w:spacing w:before="200" w:after="0"/>
        <w:ind w:firstLine="709"/>
        <w:jc w:val="center"/>
        <w:rPr>
          <w:b/>
          <w:sz w:val="26"/>
          <w:szCs w:val="26"/>
        </w:rPr>
      </w:pPr>
      <w:r>
        <w:rPr>
          <w:sz w:val="26"/>
          <w:szCs w:val="26"/>
        </w:rPr>
        <w:br w:type="page"/>
      </w:r>
      <w:bookmarkStart w:id="3" w:name="_Toc357439861"/>
      <w:bookmarkStart w:id="4" w:name="_Toc506882006"/>
      <w:r w:rsidRPr="00C34F2F">
        <w:rPr>
          <w:b/>
          <w:sz w:val="26"/>
          <w:szCs w:val="26"/>
        </w:rPr>
        <w:lastRenderedPageBreak/>
        <w:t>2. Общая заболеваемость населения</w:t>
      </w:r>
      <w:bookmarkEnd w:id="3"/>
      <w:bookmarkEnd w:id="4"/>
    </w:p>
    <w:p w:rsidR="00C34F2F" w:rsidRPr="00C34F2F" w:rsidRDefault="00C34F2F" w:rsidP="00C34F2F">
      <w:pPr>
        <w:pStyle w:val="a3"/>
        <w:spacing w:before="200" w:after="0"/>
        <w:ind w:firstLine="709"/>
        <w:jc w:val="center"/>
        <w:rPr>
          <w:b/>
          <w:sz w:val="26"/>
          <w:szCs w:val="26"/>
        </w:rPr>
      </w:pPr>
      <w:bookmarkStart w:id="5" w:name="_Toc357439862"/>
      <w:bookmarkStart w:id="6" w:name="_Toc506882007"/>
      <w:r w:rsidRPr="00C34F2F">
        <w:rPr>
          <w:b/>
          <w:sz w:val="26"/>
          <w:szCs w:val="26"/>
        </w:rPr>
        <w:t>2.1. Заболеваемость населения</w:t>
      </w:r>
      <w:bookmarkEnd w:id="5"/>
      <w:bookmarkEnd w:id="6"/>
    </w:p>
    <w:p w:rsidR="00C34F2F" w:rsidRDefault="00C34F2F" w:rsidP="00C34F2F">
      <w:pPr>
        <w:pStyle w:val="a3"/>
        <w:spacing w:before="200" w:after="0"/>
        <w:ind w:firstLine="709"/>
        <w:jc w:val="both"/>
        <w:rPr>
          <w:sz w:val="26"/>
          <w:szCs w:val="26"/>
        </w:rPr>
      </w:pPr>
      <w:bookmarkStart w:id="7" w:name="_Toc357439864"/>
      <w:r>
        <w:rPr>
          <w:sz w:val="26"/>
          <w:szCs w:val="26"/>
        </w:rPr>
        <w:t>В государственных медицинских организациях региона, оказывающих медицинскую помощь в амбулаторно-поликлинических условиях, е</w:t>
      </w:r>
      <w:r w:rsidRPr="007F777E">
        <w:rPr>
          <w:sz w:val="26"/>
          <w:szCs w:val="26"/>
        </w:rPr>
        <w:t xml:space="preserve">жегодно регистрируется </w:t>
      </w:r>
      <w:r>
        <w:rPr>
          <w:sz w:val="26"/>
          <w:szCs w:val="26"/>
        </w:rPr>
        <w:t>более 1,4 млн.</w:t>
      </w:r>
      <w:r w:rsidRPr="00C548F2">
        <w:rPr>
          <w:sz w:val="26"/>
          <w:szCs w:val="26"/>
        </w:rPr>
        <w:t xml:space="preserve"> случаев</w:t>
      </w:r>
      <w:r w:rsidRPr="007F777E">
        <w:rPr>
          <w:sz w:val="26"/>
          <w:szCs w:val="26"/>
        </w:rPr>
        <w:t xml:space="preserve"> остры</w:t>
      </w:r>
      <w:r>
        <w:rPr>
          <w:sz w:val="26"/>
          <w:szCs w:val="26"/>
        </w:rPr>
        <w:t>х</w:t>
      </w:r>
      <w:r w:rsidRPr="007F777E">
        <w:rPr>
          <w:sz w:val="26"/>
          <w:szCs w:val="26"/>
        </w:rPr>
        <w:t xml:space="preserve"> и хрони</w:t>
      </w:r>
      <w:r>
        <w:rPr>
          <w:sz w:val="26"/>
          <w:szCs w:val="26"/>
        </w:rPr>
        <w:t xml:space="preserve">ческих </w:t>
      </w:r>
      <w:r w:rsidRPr="007F777E">
        <w:rPr>
          <w:sz w:val="26"/>
          <w:szCs w:val="26"/>
        </w:rPr>
        <w:t>заболеваний</w:t>
      </w:r>
      <w:r>
        <w:rPr>
          <w:sz w:val="26"/>
          <w:szCs w:val="26"/>
        </w:rPr>
        <w:t xml:space="preserve">. </w:t>
      </w:r>
      <w:r w:rsidRPr="001B6057">
        <w:rPr>
          <w:sz w:val="26"/>
          <w:szCs w:val="26"/>
        </w:rPr>
        <w:t>В 201</w:t>
      </w:r>
      <w:r>
        <w:rPr>
          <w:sz w:val="26"/>
          <w:szCs w:val="26"/>
        </w:rPr>
        <w:t>7</w:t>
      </w:r>
      <w:r w:rsidRPr="001B6057">
        <w:rPr>
          <w:sz w:val="26"/>
          <w:szCs w:val="26"/>
        </w:rPr>
        <w:t xml:space="preserve"> году</w:t>
      </w:r>
      <w:r>
        <w:rPr>
          <w:sz w:val="26"/>
          <w:szCs w:val="26"/>
        </w:rPr>
        <w:t xml:space="preserve"> </w:t>
      </w:r>
      <w:r w:rsidRPr="00980060">
        <w:rPr>
          <w:sz w:val="26"/>
          <w:szCs w:val="26"/>
        </w:rPr>
        <w:t>5</w:t>
      </w:r>
      <w:r>
        <w:rPr>
          <w:sz w:val="26"/>
          <w:szCs w:val="26"/>
        </w:rPr>
        <w:t>1,4</w:t>
      </w:r>
      <w:r w:rsidRPr="00980060">
        <w:rPr>
          <w:sz w:val="26"/>
          <w:szCs w:val="26"/>
        </w:rPr>
        <w:t>% составили случаи с впервые в жизни</w:t>
      </w:r>
      <w:r w:rsidRPr="001B6057">
        <w:rPr>
          <w:sz w:val="26"/>
          <w:szCs w:val="26"/>
        </w:rPr>
        <w:t xml:space="preserve"> установленным диагнозом</w:t>
      </w:r>
      <w:r>
        <w:rPr>
          <w:sz w:val="26"/>
          <w:szCs w:val="26"/>
        </w:rPr>
        <w:t xml:space="preserve"> </w:t>
      </w:r>
      <w:r w:rsidRPr="00980060">
        <w:rPr>
          <w:sz w:val="26"/>
          <w:szCs w:val="26"/>
        </w:rPr>
        <w:t>(201</w:t>
      </w:r>
      <w:r w:rsidRPr="001439C8">
        <w:rPr>
          <w:sz w:val="26"/>
          <w:szCs w:val="26"/>
        </w:rPr>
        <w:t>6</w:t>
      </w:r>
      <w:r w:rsidRPr="00980060">
        <w:rPr>
          <w:sz w:val="26"/>
          <w:szCs w:val="26"/>
        </w:rPr>
        <w:t>г. – 5</w:t>
      </w:r>
      <w:r w:rsidRPr="001439C8">
        <w:rPr>
          <w:sz w:val="26"/>
          <w:szCs w:val="26"/>
        </w:rPr>
        <w:t>2</w:t>
      </w:r>
      <w:r>
        <w:rPr>
          <w:sz w:val="26"/>
          <w:szCs w:val="26"/>
        </w:rPr>
        <w:t>,</w:t>
      </w:r>
      <w:r w:rsidRPr="00980060">
        <w:rPr>
          <w:sz w:val="26"/>
          <w:szCs w:val="26"/>
        </w:rPr>
        <w:t>0%; 201</w:t>
      </w:r>
      <w:r w:rsidRPr="001439C8">
        <w:rPr>
          <w:sz w:val="26"/>
          <w:szCs w:val="26"/>
        </w:rPr>
        <w:t>5</w:t>
      </w:r>
      <w:r w:rsidRPr="00980060">
        <w:rPr>
          <w:sz w:val="26"/>
          <w:szCs w:val="26"/>
        </w:rPr>
        <w:t>г. – 50,</w:t>
      </w:r>
      <w:r w:rsidRPr="001439C8">
        <w:rPr>
          <w:sz w:val="26"/>
          <w:szCs w:val="26"/>
        </w:rPr>
        <w:t>7</w:t>
      </w:r>
      <w:r w:rsidRPr="00980060">
        <w:rPr>
          <w:sz w:val="26"/>
          <w:szCs w:val="26"/>
        </w:rPr>
        <w:t>%)</w:t>
      </w:r>
      <w:r>
        <w:rPr>
          <w:sz w:val="26"/>
          <w:szCs w:val="26"/>
        </w:rPr>
        <w:t>.</w:t>
      </w:r>
    </w:p>
    <w:p w:rsidR="00C34F2F" w:rsidRDefault="00C34F2F" w:rsidP="00C34F2F">
      <w:pPr>
        <w:pStyle w:val="a3"/>
        <w:spacing w:before="200" w:after="0"/>
        <w:ind w:firstLine="709"/>
        <w:jc w:val="both"/>
        <w:rPr>
          <w:sz w:val="26"/>
          <w:szCs w:val="26"/>
        </w:rPr>
      </w:pPr>
      <w:r>
        <w:rPr>
          <w:sz w:val="26"/>
          <w:szCs w:val="26"/>
        </w:rPr>
        <w:t xml:space="preserve">По </w:t>
      </w:r>
      <w:r w:rsidRPr="001D1411">
        <w:rPr>
          <w:sz w:val="26"/>
          <w:szCs w:val="26"/>
        </w:rPr>
        <w:t>сравнени</w:t>
      </w:r>
      <w:r>
        <w:rPr>
          <w:sz w:val="26"/>
          <w:szCs w:val="26"/>
        </w:rPr>
        <w:t>ю</w:t>
      </w:r>
      <w:r w:rsidRPr="001D1411">
        <w:rPr>
          <w:sz w:val="26"/>
          <w:szCs w:val="26"/>
        </w:rPr>
        <w:t xml:space="preserve"> с прошлым годом в 201</w:t>
      </w:r>
      <w:r>
        <w:rPr>
          <w:sz w:val="26"/>
          <w:szCs w:val="26"/>
        </w:rPr>
        <w:t>7</w:t>
      </w:r>
      <w:r w:rsidRPr="001D1411">
        <w:rPr>
          <w:sz w:val="26"/>
          <w:szCs w:val="26"/>
        </w:rPr>
        <w:t xml:space="preserve">г. показатели заболеваемости в целом по </w:t>
      </w:r>
      <w:r w:rsidRPr="00044CDA">
        <w:rPr>
          <w:sz w:val="26"/>
          <w:szCs w:val="26"/>
        </w:rPr>
        <w:t xml:space="preserve">области </w:t>
      </w:r>
      <w:r>
        <w:rPr>
          <w:sz w:val="26"/>
          <w:szCs w:val="26"/>
        </w:rPr>
        <w:t>снизились, незначительный рост отмечен в возрастной группе детей 0-14 лет, наиболее выраженный рост заболеваемости у подростков</w:t>
      </w:r>
      <w:r w:rsidRPr="00044CDA">
        <w:rPr>
          <w:sz w:val="26"/>
          <w:szCs w:val="26"/>
        </w:rPr>
        <w:t xml:space="preserve"> – графики </w:t>
      </w:r>
      <w:r>
        <w:rPr>
          <w:sz w:val="26"/>
          <w:szCs w:val="26"/>
        </w:rPr>
        <w:t>3</w:t>
      </w:r>
      <w:r w:rsidRPr="00044CDA">
        <w:rPr>
          <w:sz w:val="26"/>
          <w:szCs w:val="26"/>
        </w:rPr>
        <w:t xml:space="preserve"> и </w:t>
      </w:r>
      <w:r>
        <w:rPr>
          <w:sz w:val="26"/>
          <w:szCs w:val="26"/>
        </w:rPr>
        <w:t>4</w:t>
      </w:r>
      <w:r w:rsidRPr="00044CDA">
        <w:rPr>
          <w:sz w:val="26"/>
          <w:szCs w:val="26"/>
        </w:rPr>
        <w:t>.</w:t>
      </w:r>
    </w:p>
    <w:p w:rsidR="00C34F2F" w:rsidRPr="0035327E" w:rsidRDefault="00C34F2F" w:rsidP="00C34F2F">
      <w:pPr>
        <w:pStyle w:val="a3"/>
        <w:spacing w:before="200" w:after="0"/>
        <w:ind w:firstLine="709"/>
        <w:jc w:val="both"/>
        <w:rPr>
          <w:sz w:val="26"/>
          <w:szCs w:val="26"/>
        </w:rPr>
      </w:pPr>
      <w:r w:rsidRPr="00BF65DA">
        <w:rPr>
          <w:sz w:val="26"/>
          <w:szCs w:val="26"/>
        </w:rPr>
        <w:t xml:space="preserve">Общая заболеваемость снизилась за счёт 6 классов заболеваний, наиболее значительно </w:t>
      </w:r>
      <w:r w:rsidRPr="00CA5816">
        <w:rPr>
          <w:sz w:val="26"/>
          <w:szCs w:val="26"/>
        </w:rPr>
        <w:t xml:space="preserve">по классу инфекционных заболеваний (-37,0%), а также по болезням </w:t>
      </w:r>
      <w:r w:rsidRPr="00116EFC">
        <w:rPr>
          <w:sz w:val="26"/>
          <w:szCs w:val="26"/>
        </w:rPr>
        <w:t>мочеполовой системы (-8,5%) и психическим расстройствам (-4,4%)</w:t>
      </w:r>
      <w:r>
        <w:rPr>
          <w:sz w:val="26"/>
          <w:szCs w:val="26"/>
        </w:rPr>
        <w:t>.</w:t>
      </w:r>
    </w:p>
    <w:p w:rsidR="00C34F2F" w:rsidRPr="00116EFC" w:rsidRDefault="00C34F2F" w:rsidP="00C34F2F">
      <w:pPr>
        <w:pStyle w:val="a3"/>
        <w:spacing w:before="200" w:after="0"/>
        <w:ind w:firstLine="709"/>
        <w:jc w:val="both"/>
        <w:rPr>
          <w:sz w:val="26"/>
          <w:szCs w:val="26"/>
        </w:rPr>
      </w:pPr>
      <w:r w:rsidRPr="00116EFC">
        <w:rPr>
          <w:sz w:val="26"/>
          <w:szCs w:val="26"/>
        </w:rPr>
        <w:t>Повысилась по 9 классам, наиболее заметно по классам болезней крови и кроветворных органов (+5,5%), болезням эндокринной системы (+3,7%)</w:t>
      </w:r>
      <w:r w:rsidRPr="00257606">
        <w:rPr>
          <w:sz w:val="26"/>
          <w:szCs w:val="26"/>
        </w:rPr>
        <w:t xml:space="preserve"> </w:t>
      </w:r>
      <w:r>
        <w:rPr>
          <w:sz w:val="26"/>
          <w:szCs w:val="26"/>
        </w:rPr>
        <w:t>и</w:t>
      </w:r>
      <w:r w:rsidRPr="00257606">
        <w:rPr>
          <w:sz w:val="26"/>
          <w:szCs w:val="26"/>
        </w:rPr>
        <w:t xml:space="preserve"> </w:t>
      </w:r>
      <w:r w:rsidRPr="00116EFC">
        <w:rPr>
          <w:sz w:val="26"/>
          <w:szCs w:val="26"/>
        </w:rPr>
        <w:t>новообразовани</w:t>
      </w:r>
      <w:r>
        <w:rPr>
          <w:sz w:val="26"/>
          <w:szCs w:val="26"/>
        </w:rPr>
        <w:t>ям</w:t>
      </w:r>
      <w:r w:rsidRPr="00116EFC">
        <w:rPr>
          <w:sz w:val="26"/>
          <w:szCs w:val="26"/>
        </w:rPr>
        <w:t xml:space="preserve"> (+</w:t>
      </w:r>
      <w:r w:rsidRPr="00257606">
        <w:rPr>
          <w:sz w:val="26"/>
          <w:szCs w:val="26"/>
        </w:rPr>
        <w:t>2</w:t>
      </w:r>
      <w:r>
        <w:rPr>
          <w:sz w:val="26"/>
          <w:szCs w:val="26"/>
        </w:rPr>
        <w:t>,</w:t>
      </w:r>
      <w:r w:rsidRPr="00257606">
        <w:rPr>
          <w:sz w:val="26"/>
          <w:szCs w:val="26"/>
        </w:rPr>
        <w:t>9</w:t>
      </w:r>
      <w:r w:rsidRPr="00116EFC">
        <w:rPr>
          <w:sz w:val="26"/>
          <w:szCs w:val="26"/>
        </w:rPr>
        <w:t>%)</w:t>
      </w:r>
      <w:r>
        <w:rPr>
          <w:sz w:val="26"/>
          <w:szCs w:val="26"/>
        </w:rPr>
        <w:t>.</w:t>
      </w:r>
    </w:p>
    <w:p w:rsidR="00C34F2F" w:rsidRPr="00C34F2F" w:rsidRDefault="00C34F2F" w:rsidP="00C34F2F">
      <w:pPr>
        <w:pStyle w:val="a3"/>
        <w:spacing w:before="200" w:after="0"/>
        <w:ind w:firstLine="709"/>
        <w:jc w:val="right"/>
        <w:rPr>
          <w:b/>
          <w:sz w:val="26"/>
          <w:szCs w:val="26"/>
        </w:rPr>
      </w:pPr>
      <w:r w:rsidRPr="00C34F2F">
        <w:rPr>
          <w:b/>
          <w:sz w:val="26"/>
          <w:szCs w:val="26"/>
        </w:rPr>
        <w:t>График 3</w:t>
      </w:r>
    </w:p>
    <w:p w:rsidR="00C34F2F" w:rsidRPr="00C34F2F" w:rsidRDefault="00C34F2F" w:rsidP="00C34F2F">
      <w:pPr>
        <w:pStyle w:val="a3"/>
        <w:spacing w:before="200" w:after="0"/>
        <w:ind w:firstLine="709"/>
        <w:jc w:val="center"/>
        <w:rPr>
          <w:b/>
          <w:sz w:val="26"/>
          <w:szCs w:val="26"/>
        </w:rPr>
      </w:pPr>
      <w:r w:rsidRPr="00C34F2F">
        <w:rPr>
          <w:b/>
          <w:sz w:val="26"/>
          <w:szCs w:val="26"/>
        </w:rPr>
        <w:t>Общая заболеваемость населения Калужской области за период 2005-2017гг</w:t>
      </w:r>
      <w:proofErr w:type="gramStart"/>
      <w:r w:rsidRPr="00C34F2F">
        <w:rPr>
          <w:b/>
          <w:sz w:val="26"/>
          <w:szCs w:val="26"/>
        </w:rPr>
        <w:t>. (‰)</w:t>
      </w:r>
      <w:proofErr w:type="gramEnd"/>
    </w:p>
    <w:p w:rsidR="00C34F2F" w:rsidRPr="00C34F2F" w:rsidRDefault="00C34F2F" w:rsidP="00C34F2F">
      <w:pPr>
        <w:pStyle w:val="a3"/>
        <w:spacing w:before="200" w:after="0"/>
        <w:ind w:firstLine="709"/>
        <w:jc w:val="center"/>
        <w:rPr>
          <w:sz w:val="26"/>
          <w:szCs w:val="26"/>
        </w:rPr>
      </w:pPr>
      <w:r w:rsidRPr="00C34F2F">
        <w:rPr>
          <w:sz w:val="26"/>
          <w:szCs w:val="26"/>
        </w:rPr>
        <w:pict>
          <v:shape id="Рисунок 12" o:spid="_x0000_i1030" type="#_x0000_t75" style="width:402.75pt;height:236.25pt;visibility:visible">
            <v:imagedata r:id="rId16" o:title=""/>
          </v:shape>
        </w:pict>
      </w:r>
    </w:p>
    <w:p w:rsidR="00C34F2F" w:rsidRPr="00C34F2F" w:rsidRDefault="00C34F2F" w:rsidP="00C34F2F">
      <w:pPr>
        <w:pStyle w:val="a3"/>
        <w:spacing w:before="200" w:after="0"/>
        <w:ind w:firstLine="709"/>
        <w:jc w:val="both"/>
        <w:rPr>
          <w:sz w:val="26"/>
          <w:szCs w:val="26"/>
        </w:rPr>
      </w:pPr>
      <w:r w:rsidRPr="00C34F2F">
        <w:rPr>
          <w:sz w:val="26"/>
          <w:szCs w:val="26"/>
        </w:rPr>
        <w:t>Первичная заболеваемость всего населения снизилась по 12 классам, наиболее значительно по классам инфекционных заболеваний (-61,6%), врожденных аномалий (-40,0%) болезней нервной системы (-18,2%), а также кожи и подкожной клетчатки  (-16,7%).</w:t>
      </w:r>
    </w:p>
    <w:p w:rsidR="00C34F2F" w:rsidRPr="0035327E" w:rsidRDefault="00C34F2F" w:rsidP="00C34F2F">
      <w:pPr>
        <w:pStyle w:val="a3"/>
        <w:spacing w:before="200" w:after="0"/>
        <w:ind w:firstLine="709"/>
        <w:jc w:val="both"/>
        <w:rPr>
          <w:sz w:val="26"/>
          <w:szCs w:val="26"/>
        </w:rPr>
      </w:pPr>
      <w:r w:rsidRPr="00C614C4">
        <w:rPr>
          <w:sz w:val="26"/>
          <w:szCs w:val="26"/>
        </w:rPr>
        <w:t xml:space="preserve">Рост наблюдался по </w:t>
      </w:r>
      <w:r>
        <w:rPr>
          <w:sz w:val="26"/>
          <w:szCs w:val="26"/>
        </w:rPr>
        <w:t>4</w:t>
      </w:r>
      <w:r w:rsidRPr="00C614C4">
        <w:rPr>
          <w:sz w:val="26"/>
          <w:szCs w:val="26"/>
        </w:rPr>
        <w:t xml:space="preserve"> классам, наиболее выраженный –</w:t>
      </w:r>
      <w:r>
        <w:rPr>
          <w:sz w:val="26"/>
          <w:szCs w:val="26"/>
        </w:rPr>
        <w:t xml:space="preserve"> по </w:t>
      </w:r>
      <w:r w:rsidRPr="00C614C4">
        <w:rPr>
          <w:sz w:val="26"/>
          <w:szCs w:val="26"/>
        </w:rPr>
        <w:t>болезням уха и сосцевидного отростка (</w:t>
      </w:r>
      <w:r>
        <w:rPr>
          <w:sz w:val="26"/>
          <w:szCs w:val="26"/>
        </w:rPr>
        <w:t>+</w:t>
      </w:r>
      <w:r w:rsidRPr="00C614C4">
        <w:rPr>
          <w:sz w:val="26"/>
          <w:szCs w:val="26"/>
        </w:rPr>
        <w:t>6,4%) и болезням эндокринной системы (</w:t>
      </w:r>
      <w:r>
        <w:rPr>
          <w:sz w:val="26"/>
          <w:szCs w:val="26"/>
        </w:rPr>
        <w:t>+</w:t>
      </w:r>
      <w:r w:rsidRPr="00C614C4">
        <w:rPr>
          <w:sz w:val="26"/>
          <w:szCs w:val="26"/>
        </w:rPr>
        <w:t>3,4%).</w:t>
      </w:r>
    </w:p>
    <w:p w:rsidR="00C34F2F" w:rsidRPr="00C34F2F" w:rsidRDefault="00C34F2F" w:rsidP="00C34F2F">
      <w:pPr>
        <w:pStyle w:val="a3"/>
        <w:spacing w:before="200" w:after="0"/>
        <w:ind w:firstLine="709"/>
        <w:jc w:val="right"/>
        <w:rPr>
          <w:b/>
          <w:sz w:val="26"/>
          <w:szCs w:val="26"/>
        </w:rPr>
      </w:pPr>
      <w:r w:rsidRPr="00C34F2F">
        <w:rPr>
          <w:b/>
          <w:sz w:val="26"/>
          <w:szCs w:val="26"/>
        </w:rPr>
        <w:lastRenderedPageBreak/>
        <w:t>График 4</w:t>
      </w:r>
    </w:p>
    <w:p w:rsidR="00C34F2F" w:rsidRPr="00C34F2F" w:rsidRDefault="00C34F2F" w:rsidP="00C34F2F">
      <w:pPr>
        <w:pStyle w:val="a3"/>
        <w:spacing w:before="200" w:after="0"/>
        <w:ind w:firstLine="709"/>
        <w:jc w:val="center"/>
        <w:rPr>
          <w:b/>
          <w:sz w:val="26"/>
          <w:szCs w:val="26"/>
        </w:rPr>
      </w:pPr>
      <w:r w:rsidRPr="00C34F2F">
        <w:rPr>
          <w:b/>
          <w:sz w:val="26"/>
          <w:szCs w:val="26"/>
        </w:rPr>
        <w:t>Первичная заболеваемость населения Калужской области за период 2005-2017гг</w:t>
      </w:r>
      <w:proofErr w:type="gramStart"/>
      <w:r w:rsidRPr="00C34F2F">
        <w:rPr>
          <w:b/>
          <w:sz w:val="26"/>
          <w:szCs w:val="26"/>
        </w:rPr>
        <w:t>. (‰)</w:t>
      </w:r>
      <w:proofErr w:type="gramEnd"/>
    </w:p>
    <w:p w:rsidR="00C34F2F" w:rsidRPr="00C34F2F" w:rsidRDefault="00C34F2F" w:rsidP="00C34F2F">
      <w:pPr>
        <w:pStyle w:val="a3"/>
        <w:spacing w:before="200" w:after="0"/>
        <w:jc w:val="center"/>
        <w:rPr>
          <w:sz w:val="26"/>
          <w:szCs w:val="26"/>
        </w:rPr>
      </w:pPr>
      <w:r w:rsidRPr="00C34F2F">
        <w:rPr>
          <w:sz w:val="26"/>
          <w:szCs w:val="26"/>
        </w:rPr>
        <w:pict>
          <v:shape id="Рисунок 13" o:spid="_x0000_i1031" type="#_x0000_t75" style="width:399pt;height:249pt;visibility:visible">
            <v:imagedata r:id="rId17" o:title=""/>
          </v:shape>
        </w:pict>
      </w:r>
    </w:p>
    <w:p w:rsidR="00C34F2F" w:rsidRDefault="00C34F2F" w:rsidP="00C34F2F">
      <w:pPr>
        <w:pStyle w:val="a3"/>
        <w:spacing w:before="200" w:after="0"/>
        <w:ind w:firstLine="709"/>
        <w:jc w:val="both"/>
        <w:rPr>
          <w:sz w:val="26"/>
          <w:szCs w:val="26"/>
        </w:rPr>
      </w:pPr>
      <w:proofErr w:type="gramStart"/>
      <w:r w:rsidRPr="009002AD">
        <w:rPr>
          <w:sz w:val="26"/>
          <w:szCs w:val="26"/>
        </w:rPr>
        <w:t xml:space="preserve">Структуру общей соматической заболеваемости всего населения Калужской области, зарегистрированной в государственных учреждениях здравоохранения в 2017 году как 1 448,6 заболевания на 1 тыс. населения (2016г. – 1 452,9; </w:t>
      </w:r>
      <w:r w:rsidRPr="00C34F2F">
        <w:rPr>
          <w:sz w:val="26"/>
          <w:szCs w:val="26"/>
        </w:rPr>
        <w:t>РФ – 1 617,7, ЦФО – 1 450,0;</w:t>
      </w:r>
      <w:r w:rsidRPr="009002AD">
        <w:rPr>
          <w:sz w:val="26"/>
          <w:szCs w:val="26"/>
        </w:rPr>
        <w:t xml:space="preserve"> 2015г. – 1 405,4) </w:t>
      </w:r>
      <w:r w:rsidRPr="00202AB8">
        <w:rPr>
          <w:sz w:val="26"/>
          <w:szCs w:val="26"/>
        </w:rPr>
        <w:t>на 50,</w:t>
      </w:r>
      <w:r>
        <w:rPr>
          <w:sz w:val="26"/>
          <w:szCs w:val="26"/>
        </w:rPr>
        <w:t>7</w:t>
      </w:r>
      <w:r w:rsidRPr="00202AB8">
        <w:rPr>
          <w:sz w:val="26"/>
          <w:szCs w:val="26"/>
        </w:rPr>
        <w:t>% формируют 3 класса заболеваний: болезни органов дыхания – 415,6‰ (2016г. – 414,4; 2015г. – 389,9), системы кровообращения – 196,7‰ (2016г. – 198,5;</w:t>
      </w:r>
      <w:proofErr w:type="gramEnd"/>
      <w:r w:rsidRPr="00202AB8">
        <w:rPr>
          <w:sz w:val="26"/>
          <w:szCs w:val="26"/>
        </w:rPr>
        <w:t xml:space="preserve"> </w:t>
      </w:r>
      <w:proofErr w:type="gramStart"/>
      <w:r w:rsidRPr="00202AB8">
        <w:rPr>
          <w:sz w:val="26"/>
          <w:szCs w:val="26"/>
        </w:rPr>
        <w:t>2015г. – 194,7) и костно-мышечной системы – 122,3‰ (2016г. – 121,4; 2015г. – 108,6).</w:t>
      </w:r>
      <w:proofErr w:type="gramEnd"/>
    </w:p>
    <w:p w:rsidR="00C34F2F" w:rsidRPr="00C34F2F" w:rsidRDefault="00C34F2F" w:rsidP="00C34F2F">
      <w:pPr>
        <w:pStyle w:val="a3"/>
        <w:spacing w:before="200" w:after="0"/>
        <w:ind w:firstLine="709"/>
        <w:jc w:val="right"/>
        <w:rPr>
          <w:b/>
          <w:sz w:val="26"/>
          <w:szCs w:val="26"/>
        </w:rPr>
      </w:pPr>
      <w:r w:rsidRPr="00C34F2F">
        <w:rPr>
          <w:b/>
          <w:sz w:val="26"/>
          <w:szCs w:val="26"/>
        </w:rPr>
        <w:t>Диаграмма 4</w:t>
      </w:r>
    </w:p>
    <w:p w:rsidR="00C34F2F" w:rsidRPr="00C34F2F" w:rsidRDefault="00C34F2F" w:rsidP="00C34F2F">
      <w:pPr>
        <w:pStyle w:val="a3"/>
        <w:spacing w:before="200" w:after="0"/>
        <w:ind w:firstLine="709"/>
        <w:jc w:val="center"/>
        <w:rPr>
          <w:b/>
          <w:sz w:val="26"/>
          <w:szCs w:val="26"/>
        </w:rPr>
      </w:pPr>
      <w:r w:rsidRPr="00C34F2F">
        <w:rPr>
          <w:b/>
          <w:sz w:val="26"/>
          <w:szCs w:val="26"/>
        </w:rPr>
        <w:t>Динамика показателей заболеваемости совокупного населения Калужской области</w:t>
      </w:r>
      <w:r>
        <w:rPr>
          <w:b/>
          <w:sz w:val="26"/>
          <w:szCs w:val="26"/>
        </w:rPr>
        <w:t xml:space="preserve"> </w:t>
      </w:r>
      <w:r w:rsidRPr="00C34F2F">
        <w:rPr>
          <w:b/>
          <w:sz w:val="26"/>
          <w:szCs w:val="26"/>
        </w:rPr>
        <w:t>(на 1 000 всего населения)</w:t>
      </w:r>
    </w:p>
    <w:p w:rsidR="00C34F2F" w:rsidRPr="00C34F2F" w:rsidRDefault="00C34F2F" w:rsidP="00C34F2F">
      <w:pPr>
        <w:pStyle w:val="a3"/>
        <w:spacing w:before="200" w:after="0"/>
        <w:ind w:firstLine="709"/>
        <w:jc w:val="center"/>
        <w:rPr>
          <w:b/>
          <w:sz w:val="26"/>
          <w:szCs w:val="26"/>
        </w:rPr>
      </w:pPr>
      <w:r w:rsidRPr="00C34F2F">
        <w:rPr>
          <w:b/>
          <w:sz w:val="26"/>
          <w:szCs w:val="26"/>
        </w:rPr>
        <w:pict>
          <v:shape id="Рисунок 14" o:spid="_x0000_i1032" type="#_x0000_t75" style="width:425.25pt;height:225pt;visibility:visible">
            <v:imagedata r:id="rId18" o:title=""/>
          </v:shape>
        </w:pict>
      </w:r>
    </w:p>
    <w:p w:rsidR="00C34F2F" w:rsidRDefault="00C34F2F" w:rsidP="00C34F2F">
      <w:pPr>
        <w:pStyle w:val="a3"/>
        <w:spacing w:before="200" w:after="0"/>
        <w:ind w:firstLine="709"/>
        <w:jc w:val="both"/>
        <w:rPr>
          <w:sz w:val="26"/>
          <w:szCs w:val="26"/>
        </w:rPr>
      </w:pPr>
      <w:r w:rsidRPr="00306857">
        <w:rPr>
          <w:sz w:val="26"/>
          <w:szCs w:val="26"/>
        </w:rPr>
        <w:lastRenderedPageBreak/>
        <w:t>Среди заболеваний, зарегистрированных первично и составивших 744,</w:t>
      </w:r>
      <w:r w:rsidRPr="006F2A9A">
        <w:rPr>
          <w:sz w:val="26"/>
          <w:szCs w:val="26"/>
        </w:rPr>
        <w:t>8</w:t>
      </w:r>
      <w:r w:rsidRPr="00306857">
        <w:rPr>
          <w:sz w:val="26"/>
          <w:szCs w:val="26"/>
        </w:rPr>
        <w:t xml:space="preserve">‰ (2016г. – 755,5; </w:t>
      </w:r>
      <w:r w:rsidRPr="00C34F2F">
        <w:rPr>
          <w:sz w:val="26"/>
          <w:szCs w:val="26"/>
        </w:rPr>
        <w:t xml:space="preserve">РФ – 786,0, ЦФО – 705,0; </w:t>
      </w:r>
      <w:r w:rsidRPr="00306857">
        <w:rPr>
          <w:sz w:val="26"/>
          <w:szCs w:val="26"/>
        </w:rPr>
        <w:t>2015г. – 712,4), также преобладают болезни</w:t>
      </w:r>
      <w:r w:rsidRPr="003316E9">
        <w:rPr>
          <w:sz w:val="26"/>
          <w:szCs w:val="26"/>
        </w:rPr>
        <w:t xml:space="preserve"> органов дыхания </w:t>
      </w:r>
      <w:r>
        <w:rPr>
          <w:sz w:val="26"/>
          <w:szCs w:val="26"/>
        </w:rPr>
        <w:t>–</w:t>
      </w:r>
      <w:r w:rsidRPr="003316E9">
        <w:rPr>
          <w:sz w:val="26"/>
          <w:szCs w:val="26"/>
        </w:rPr>
        <w:t xml:space="preserve"> 3</w:t>
      </w:r>
      <w:r>
        <w:rPr>
          <w:sz w:val="26"/>
          <w:szCs w:val="26"/>
        </w:rPr>
        <w:t>68,3</w:t>
      </w:r>
      <w:r w:rsidRPr="003316E9">
        <w:rPr>
          <w:sz w:val="26"/>
          <w:szCs w:val="26"/>
        </w:rPr>
        <w:t>‰ (</w:t>
      </w:r>
      <w:r>
        <w:rPr>
          <w:sz w:val="26"/>
          <w:szCs w:val="26"/>
        </w:rPr>
        <w:t>2016г. – 370,5; 2015г. – 345,3</w:t>
      </w:r>
      <w:r w:rsidRPr="003316E9">
        <w:rPr>
          <w:sz w:val="26"/>
          <w:szCs w:val="26"/>
        </w:rPr>
        <w:t xml:space="preserve">), травмы, отравления и другие последствия внешних причин </w:t>
      </w:r>
      <w:r>
        <w:rPr>
          <w:sz w:val="26"/>
          <w:szCs w:val="26"/>
        </w:rPr>
        <w:t>– 56,5</w:t>
      </w:r>
      <w:r w:rsidRPr="003316E9">
        <w:rPr>
          <w:sz w:val="26"/>
          <w:szCs w:val="26"/>
        </w:rPr>
        <w:t>‰ (</w:t>
      </w:r>
      <w:r>
        <w:rPr>
          <w:sz w:val="26"/>
          <w:szCs w:val="26"/>
        </w:rPr>
        <w:t>2016г. – 55,3; 2015г. – 64,4), а также</w:t>
      </w:r>
      <w:r w:rsidRPr="003316E9">
        <w:rPr>
          <w:sz w:val="26"/>
          <w:szCs w:val="26"/>
        </w:rPr>
        <w:t xml:space="preserve"> болезни кожи и подкожной клетчатки </w:t>
      </w:r>
      <w:r>
        <w:rPr>
          <w:sz w:val="26"/>
          <w:szCs w:val="26"/>
        </w:rPr>
        <w:t>–</w:t>
      </w:r>
      <w:r w:rsidRPr="003316E9">
        <w:rPr>
          <w:sz w:val="26"/>
          <w:szCs w:val="26"/>
        </w:rPr>
        <w:t xml:space="preserve"> </w:t>
      </w:r>
      <w:r>
        <w:rPr>
          <w:sz w:val="26"/>
          <w:szCs w:val="26"/>
        </w:rPr>
        <w:t>51,2</w:t>
      </w:r>
      <w:r w:rsidRPr="003316E9">
        <w:rPr>
          <w:sz w:val="26"/>
          <w:szCs w:val="26"/>
        </w:rPr>
        <w:t>‰ (</w:t>
      </w:r>
      <w:r>
        <w:rPr>
          <w:sz w:val="26"/>
          <w:szCs w:val="26"/>
        </w:rPr>
        <w:t>2016г. – 49,5; 2015г. – 49,0</w:t>
      </w:r>
      <w:r w:rsidRPr="003316E9">
        <w:rPr>
          <w:sz w:val="26"/>
          <w:szCs w:val="26"/>
        </w:rPr>
        <w:t>).</w:t>
      </w:r>
    </w:p>
    <w:p w:rsidR="00C34F2F" w:rsidRPr="00C34F2F" w:rsidRDefault="00C34F2F" w:rsidP="00C34F2F">
      <w:pPr>
        <w:pStyle w:val="a3"/>
        <w:spacing w:before="200" w:after="0"/>
        <w:ind w:firstLine="709"/>
        <w:jc w:val="right"/>
        <w:rPr>
          <w:b/>
          <w:sz w:val="26"/>
          <w:szCs w:val="26"/>
        </w:rPr>
      </w:pPr>
      <w:r w:rsidRPr="00C34F2F">
        <w:rPr>
          <w:b/>
          <w:sz w:val="26"/>
          <w:szCs w:val="26"/>
        </w:rPr>
        <w:t>Таблица 3</w:t>
      </w:r>
    </w:p>
    <w:tbl>
      <w:tblPr>
        <w:tblW w:w="9759" w:type="dxa"/>
        <w:jc w:val="center"/>
        <w:tblInd w:w="93" w:type="dxa"/>
        <w:tblLook w:val="00A0" w:firstRow="1" w:lastRow="0" w:firstColumn="1" w:lastColumn="0" w:noHBand="0" w:noVBand="0"/>
      </w:tblPr>
      <w:tblGrid>
        <w:gridCol w:w="6385"/>
        <w:gridCol w:w="789"/>
        <w:gridCol w:w="996"/>
        <w:gridCol w:w="824"/>
        <w:gridCol w:w="825"/>
      </w:tblGrid>
      <w:tr w:rsidR="00C34F2F" w:rsidRPr="00C34F2F" w:rsidTr="00C34F2F">
        <w:trPr>
          <w:trHeight w:val="336"/>
          <w:jc w:val="center"/>
        </w:trPr>
        <w:tc>
          <w:tcPr>
            <w:tcW w:w="9759" w:type="dxa"/>
            <w:gridSpan w:val="5"/>
            <w:tcBorders>
              <w:top w:val="nil"/>
              <w:left w:val="nil"/>
              <w:bottom w:val="single" w:sz="4" w:space="0" w:color="auto"/>
              <w:right w:val="nil"/>
            </w:tcBorders>
            <w:noWrap/>
            <w:vAlign w:val="center"/>
          </w:tcPr>
          <w:p w:rsidR="00C34F2F" w:rsidRPr="00C34F2F" w:rsidRDefault="00C34F2F" w:rsidP="00C34F2F">
            <w:pPr>
              <w:pStyle w:val="a3"/>
              <w:spacing w:before="200" w:after="0"/>
              <w:ind w:firstLine="709"/>
              <w:jc w:val="center"/>
              <w:rPr>
                <w:b/>
                <w:sz w:val="26"/>
                <w:szCs w:val="26"/>
              </w:rPr>
            </w:pPr>
            <w:r w:rsidRPr="00C34F2F">
              <w:rPr>
                <w:b/>
                <w:sz w:val="26"/>
                <w:szCs w:val="26"/>
              </w:rPr>
              <w:t>Структура заболеваемости совокупного населения в 2017 году</w:t>
            </w:r>
            <w:proofErr w:type="gramStart"/>
            <w:r w:rsidRPr="00C34F2F">
              <w:rPr>
                <w:b/>
                <w:sz w:val="26"/>
                <w:szCs w:val="26"/>
              </w:rPr>
              <w:t xml:space="preserve"> (‰)</w:t>
            </w:r>
            <w:proofErr w:type="gramEnd"/>
          </w:p>
        </w:tc>
      </w:tr>
      <w:tr w:rsidR="00C34F2F" w:rsidRPr="00C34F2F" w:rsidTr="00C34F2F">
        <w:trPr>
          <w:trHeight w:val="336"/>
          <w:jc w:val="center"/>
        </w:trPr>
        <w:tc>
          <w:tcPr>
            <w:tcW w:w="6385" w:type="dxa"/>
            <w:vMerge w:val="restart"/>
            <w:tcBorders>
              <w:top w:val="single" w:sz="4" w:space="0" w:color="auto"/>
              <w:left w:val="single" w:sz="4" w:space="0" w:color="auto"/>
              <w:bottom w:val="single" w:sz="4" w:space="0" w:color="auto"/>
              <w:right w:val="single" w:sz="4" w:space="0" w:color="auto"/>
            </w:tcBorders>
            <w:noWrap/>
            <w:vAlign w:val="center"/>
          </w:tcPr>
          <w:p w:rsidR="00C34F2F" w:rsidRPr="00C34F2F" w:rsidRDefault="00C34F2F" w:rsidP="00477247">
            <w:pPr>
              <w:pStyle w:val="a3"/>
              <w:spacing w:after="0"/>
              <w:jc w:val="both"/>
              <w:rPr>
                <w:sz w:val="26"/>
                <w:szCs w:val="26"/>
              </w:rPr>
            </w:pPr>
          </w:p>
        </w:tc>
        <w:tc>
          <w:tcPr>
            <w:tcW w:w="1725" w:type="dxa"/>
            <w:gridSpan w:val="2"/>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Общая</w:t>
            </w:r>
          </w:p>
        </w:tc>
        <w:tc>
          <w:tcPr>
            <w:tcW w:w="1649" w:type="dxa"/>
            <w:gridSpan w:val="2"/>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Первичная</w:t>
            </w:r>
          </w:p>
        </w:tc>
      </w:tr>
      <w:tr w:rsidR="00C34F2F" w:rsidRPr="00C34F2F" w:rsidTr="00C34F2F">
        <w:trPr>
          <w:trHeight w:val="314"/>
          <w:jc w:val="center"/>
        </w:trPr>
        <w:tc>
          <w:tcPr>
            <w:tcW w:w="6385" w:type="dxa"/>
            <w:vMerge/>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ранг</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1 448,6</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ранг</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744,8</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болезни органов дыхания</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1</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415,6</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1</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368,3</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болезни системы кровообращения</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2</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196,7</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9</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25,7</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болезни костно-мышечной системы и соединительной ткани</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3</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122,3</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4</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39,3</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shd w:val="clear" w:color="000000" w:fill="FFFFFF"/>
            <w:vAlign w:val="center"/>
          </w:tcPr>
          <w:p w:rsidR="00C34F2F" w:rsidRPr="00C34F2F" w:rsidRDefault="00C34F2F" w:rsidP="00477247">
            <w:pPr>
              <w:pStyle w:val="a3"/>
              <w:spacing w:after="0"/>
              <w:jc w:val="both"/>
              <w:rPr>
                <w:sz w:val="26"/>
                <w:szCs w:val="26"/>
              </w:rPr>
            </w:pPr>
            <w:r w:rsidRPr="00C34F2F">
              <w:rPr>
                <w:sz w:val="26"/>
                <w:szCs w:val="26"/>
              </w:rPr>
              <w:t>болезни мочеполовой системы</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4</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95,0</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5</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37,8</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shd w:val="clear" w:color="000000" w:fill="FFFFFF"/>
            <w:vAlign w:val="center"/>
          </w:tcPr>
          <w:p w:rsidR="00C34F2F" w:rsidRPr="00C34F2F" w:rsidRDefault="00C34F2F" w:rsidP="00477247">
            <w:pPr>
              <w:pStyle w:val="a3"/>
              <w:spacing w:after="0"/>
              <w:jc w:val="both"/>
              <w:rPr>
                <w:sz w:val="26"/>
                <w:szCs w:val="26"/>
              </w:rPr>
            </w:pPr>
            <w:r w:rsidRPr="00C34F2F">
              <w:rPr>
                <w:sz w:val="26"/>
                <w:szCs w:val="26"/>
              </w:rPr>
              <w:t>болезни органов пищеварения</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5</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88,3</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7</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28,5</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shd w:val="clear" w:color="000000" w:fill="FFFFFF"/>
            <w:vAlign w:val="center"/>
          </w:tcPr>
          <w:p w:rsidR="00C34F2F" w:rsidRPr="00C34F2F" w:rsidRDefault="00C34F2F" w:rsidP="00477247">
            <w:pPr>
              <w:pStyle w:val="a3"/>
              <w:spacing w:after="0"/>
              <w:jc w:val="both"/>
              <w:rPr>
                <w:sz w:val="26"/>
                <w:szCs w:val="26"/>
              </w:rPr>
            </w:pPr>
            <w:r w:rsidRPr="00C34F2F">
              <w:rPr>
                <w:sz w:val="26"/>
                <w:szCs w:val="26"/>
              </w:rPr>
              <w:t>болезни глаза и его придаточного аппарата</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6</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83,2</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6</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28,7</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shd w:val="clear" w:color="000000" w:fill="FFFFFF"/>
            <w:vAlign w:val="center"/>
          </w:tcPr>
          <w:p w:rsidR="00C34F2F" w:rsidRPr="00C34F2F" w:rsidRDefault="00C34F2F" w:rsidP="00477247">
            <w:pPr>
              <w:pStyle w:val="a3"/>
              <w:spacing w:after="0"/>
              <w:jc w:val="both"/>
              <w:rPr>
                <w:sz w:val="26"/>
                <w:szCs w:val="26"/>
              </w:rPr>
            </w:pPr>
            <w:r w:rsidRPr="00C34F2F">
              <w:rPr>
                <w:sz w:val="26"/>
                <w:szCs w:val="26"/>
              </w:rPr>
              <w:t>болезни нервной системы</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7</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70,5</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11</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15,3</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shd w:val="clear" w:color="000000" w:fill="FFFFFF"/>
            <w:vAlign w:val="center"/>
          </w:tcPr>
          <w:p w:rsidR="00C34F2F" w:rsidRPr="00C34F2F" w:rsidRDefault="00C34F2F" w:rsidP="00477247">
            <w:pPr>
              <w:pStyle w:val="a3"/>
              <w:spacing w:after="0"/>
              <w:jc w:val="both"/>
              <w:rPr>
                <w:sz w:val="26"/>
                <w:szCs w:val="26"/>
              </w:rPr>
            </w:pPr>
            <w:r w:rsidRPr="00C34F2F">
              <w:rPr>
                <w:sz w:val="26"/>
                <w:szCs w:val="26"/>
              </w:rPr>
              <w:t>болезни кожи и подкожной клетчатки</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8</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61,7</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3</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51,2</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shd w:val="clear" w:color="000000" w:fill="FFFFFF"/>
            <w:vAlign w:val="center"/>
          </w:tcPr>
          <w:p w:rsidR="00C34F2F" w:rsidRPr="00C34F2F" w:rsidRDefault="00C34F2F" w:rsidP="00477247">
            <w:pPr>
              <w:pStyle w:val="a3"/>
              <w:spacing w:after="0"/>
              <w:jc w:val="both"/>
              <w:rPr>
                <w:sz w:val="26"/>
                <w:szCs w:val="26"/>
              </w:rPr>
            </w:pPr>
            <w:r w:rsidRPr="00C34F2F">
              <w:rPr>
                <w:sz w:val="26"/>
                <w:szCs w:val="26"/>
              </w:rPr>
              <w:t>болезни эндокринной системы, расстройства питания и нарушения обмена веществ</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9</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61,1</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12</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9,5</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shd w:val="clear" w:color="000000" w:fill="FFFFFF"/>
            <w:vAlign w:val="center"/>
          </w:tcPr>
          <w:p w:rsidR="00C34F2F" w:rsidRPr="00C34F2F" w:rsidRDefault="00C34F2F" w:rsidP="00477247">
            <w:pPr>
              <w:pStyle w:val="a3"/>
              <w:spacing w:after="0"/>
              <w:jc w:val="both"/>
              <w:rPr>
                <w:sz w:val="26"/>
                <w:szCs w:val="26"/>
              </w:rPr>
            </w:pPr>
            <w:r w:rsidRPr="00C34F2F">
              <w:rPr>
                <w:sz w:val="26"/>
                <w:szCs w:val="26"/>
              </w:rPr>
              <w:t>травмы, отравления и другие последствия внешних причин</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10</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56,5</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2</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56,5</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shd w:val="clear" w:color="000000" w:fill="FFFFFF"/>
            <w:vAlign w:val="center"/>
          </w:tcPr>
          <w:p w:rsidR="00C34F2F" w:rsidRPr="00C34F2F" w:rsidRDefault="00C34F2F" w:rsidP="00477247">
            <w:pPr>
              <w:pStyle w:val="a3"/>
              <w:spacing w:after="0"/>
              <w:jc w:val="both"/>
              <w:rPr>
                <w:sz w:val="26"/>
                <w:szCs w:val="26"/>
              </w:rPr>
            </w:pPr>
            <w:r w:rsidRPr="00C34F2F">
              <w:rPr>
                <w:sz w:val="26"/>
                <w:szCs w:val="26"/>
              </w:rPr>
              <w:t>новообразования</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11</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46,7</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13</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9,5</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shd w:val="clear" w:color="000000" w:fill="FFFFFF"/>
            <w:vAlign w:val="center"/>
          </w:tcPr>
          <w:p w:rsidR="00C34F2F" w:rsidRPr="00C34F2F" w:rsidRDefault="00C34F2F" w:rsidP="00477247">
            <w:pPr>
              <w:pStyle w:val="a3"/>
              <w:spacing w:after="0"/>
              <w:jc w:val="both"/>
              <w:rPr>
                <w:sz w:val="26"/>
                <w:szCs w:val="26"/>
              </w:rPr>
            </w:pPr>
            <w:r w:rsidRPr="00C34F2F">
              <w:rPr>
                <w:sz w:val="26"/>
                <w:szCs w:val="26"/>
              </w:rPr>
              <w:t>психические расстройства и расстройства поведения</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12</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43,8</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14</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4,5</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некоторые инфекционные и паразитарные болезни</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13</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39,7</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10</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25,5</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болезни уха и сосцевидного отростка</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14</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38,6</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8</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28,4</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болезни крови, кроветворных органов и отдельные нарушения, вовлекающие иммунный механизм</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15</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7,7</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15</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2,5</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врожденные аномалии (пороки развития), деформации и хромосомные нарушения</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16</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5,2</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16</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0,9</w:t>
            </w:r>
          </w:p>
        </w:tc>
      </w:tr>
      <w:tr w:rsidR="00C34F2F" w:rsidRPr="00C34F2F" w:rsidTr="00C34F2F">
        <w:trPr>
          <w:trHeight w:val="21"/>
          <w:jc w:val="center"/>
        </w:trPr>
        <w:tc>
          <w:tcPr>
            <w:tcW w:w="6385"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симптомы, признаки и отклонения от нормы, не классифицированные в других рубриках</w:t>
            </w:r>
          </w:p>
        </w:tc>
        <w:tc>
          <w:tcPr>
            <w:tcW w:w="78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C34F2F" w:rsidRPr="00C34F2F" w:rsidRDefault="00C34F2F" w:rsidP="00477247">
            <w:pPr>
              <w:pStyle w:val="a3"/>
              <w:spacing w:after="0"/>
              <w:jc w:val="both"/>
              <w:rPr>
                <w:sz w:val="26"/>
                <w:szCs w:val="26"/>
              </w:rPr>
            </w:pPr>
            <w:r w:rsidRPr="00C34F2F">
              <w:rPr>
                <w:sz w:val="26"/>
                <w:szCs w:val="26"/>
              </w:rPr>
              <w:t>17</w:t>
            </w:r>
          </w:p>
        </w:tc>
        <w:tc>
          <w:tcPr>
            <w:tcW w:w="936"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0,1</w:t>
            </w:r>
          </w:p>
        </w:tc>
        <w:tc>
          <w:tcPr>
            <w:tcW w:w="82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34F2F" w:rsidRPr="00C34F2F" w:rsidRDefault="00C34F2F" w:rsidP="00477247">
            <w:pPr>
              <w:pStyle w:val="a3"/>
              <w:spacing w:after="0"/>
              <w:jc w:val="both"/>
              <w:rPr>
                <w:sz w:val="26"/>
                <w:szCs w:val="26"/>
              </w:rPr>
            </w:pPr>
            <w:r w:rsidRPr="00C34F2F">
              <w:rPr>
                <w:sz w:val="26"/>
                <w:szCs w:val="26"/>
              </w:rPr>
              <w:t>17</w:t>
            </w:r>
          </w:p>
        </w:tc>
        <w:tc>
          <w:tcPr>
            <w:tcW w:w="825" w:type="dxa"/>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0,1</w:t>
            </w:r>
          </w:p>
        </w:tc>
      </w:tr>
    </w:tbl>
    <w:p w:rsidR="00C34F2F" w:rsidRPr="00A866C3" w:rsidRDefault="00C34F2F" w:rsidP="00C34F2F">
      <w:pPr>
        <w:pStyle w:val="a3"/>
        <w:spacing w:before="200" w:after="0"/>
        <w:ind w:firstLine="709"/>
        <w:jc w:val="both"/>
        <w:rPr>
          <w:sz w:val="26"/>
          <w:szCs w:val="26"/>
        </w:rPr>
      </w:pPr>
      <w:r w:rsidRPr="002B4BD0">
        <w:rPr>
          <w:sz w:val="26"/>
          <w:szCs w:val="26"/>
        </w:rPr>
        <w:t xml:space="preserve">Показатель </w:t>
      </w:r>
      <w:r w:rsidRPr="00C34F2F">
        <w:rPr>
          <w:sz w:val="26"/>
          <w:szCs w:val="26"/>
        </w:rPr>
        <w:t>общей зарегистрированной заболеваемости</w:t>
      </w:r>
      <w:r w:rsidRPr="002B4BD0">
        <w:rPr>
          <w:sz w:val="26"/>
          <w:szCs w:val="26"/>
        </w:rPr>
        <w:t xml:space="preserve"> в 2017 году в целом в Калужской области вырос у подростков </w:t>
      </w:r>
      <w:r>
        <w:rPr>
          <w:sz w:val="26"/>
          <w:szCs w:val="26"/>
        </w:rPr>
        <w:t>и детей</w:t>
      </w:r>
      <w:r w:rsidRPr="002B4BD0">
        <w:rPr>
          <w:sz w:val="26"/>
          <w:szCs w:val="26"/>
        </w:rPr>
        <w:t xml:space="preserve">, </w:t>
      </w:r>
      <w:proofErr w:type="gramStart"/>
      <w:r w:rsidRPr="002B4BD0">
        <w:rPr>
          <w:sz w:val="26"/>
          <w:szCs w:val="26"/>
        </w:rPr>
        <w:t>снизился у взрослых и составил</w:t>
      </w:r>
      <w:proofErr w:type="gramEnd"/>
      <w:r w:rsidRPr="002B4BD0">
        <w:rPr>
          <w:sz w:val="26"/>
          <w:szCs w:val="26"/>
        </w:rPr>
        <w:t xml:space="preserve"> на 1 тыс. </w:t>
      </w:r>
      <w:r w:rsidRPr="00A866C3">
        <w:rPr>
          <w:sz w:val="26"/>
          <w:szCs w:val="26"/>
        </w:rPr>
        <w:t>соответствующего населения:</w:t>
      </w:r>
    </w:p>
    <w:p w:rsidR="00C34F2F" w:rsidRPr="00A866C3" w:rsidRDefault="00C34F2F" w:rsidP="00C34F2F">
      <w:pPr>
        <w:pStyle w:val="a3"/>
        <w:spacing w:before="200" w:after="0"/>
        <w:ind w:firstLine="709"/>
        <w:jc w:val="both"/>
        <w:rPr>
          <w:sz w:val="26"/>
          <w:szCs w:val="26"/>
        </w:rPr>
      </w:pPr>
      <w:r w:rsidRPr="00C34F2F">
        <w:rPr>
          <w:sz w:val="26"/>
          <w:szCs w:val="26"/>
        </w:rPr>
        <w:t>1 290,3</w:t>
      </w:r>
      <w:r w:rsidRPr="00A866C3">
        <w:rPr>
          <w:sz w:val="26"/>
          <w:szCs w:val="26"/>
        </w:rPr>
        <w:t xml:space="preserve"> (-1,4%) против 1 308,5 в 2016г. у </w:t>
      </w:r>
      <w:r w:rsidRPr="00C34F2F">
        <w:rPr>
          <w:sz w:val="26"/>
          <w:szCs w:val="26"/>
        </w:rPr>
        <w:t>взрослых (РФ – 1 461,6, ЦФО – 1 294,2),</w:t>
      </w:r>
    </w:p>
    <w:p w:rsidR="00C34F2F" w:rsidRPr="00C34F2F" w:rsidRDefault="00C34F2F" w:rsidP="00C34F2F">
      <w:pPr>
        <w:pStyle w:val="a3"/>
        <w:spacing w:before="200" w:after="0"/>
        <w:ind w:firstLine="709"/>
        <w:jc w:val="both"/>
        <w:rPr>
          <w:sz w:val="26"/>
          <w:szCs w:val="26"/>
        </w:rPr>
      </w:pPr>
      <w:r w:rsidRPr="00C34F2F">
        <w:rPr>
          <w:sz w:val="26"/>
          <w:szCs w:val="26"/>
        </w:rPr>
        <w:t>2 330,1</w:t>
      </w:r>
      <w:r w:rsidRPr="002E1810">
        <w:rPr>
          <w:sz w:val="26"/>
          <w:szCs w:val="26"/>
        </w:rPr>
        <w:t xml:space="preserve"> (+5,5%) против 2 207,9 в 2016г. у </w:t>
      </w:r>
      <w:r w:rsidRPr="00C34F2F">
        <w:rPr>
          <w:sz w:val="26"/>
          <w:szCs w:val="26"/>
        </w:rPr>
        <w:t>подростков (РФ – 2 256,3, ЦФО – 2 110,7),</w:t>
      </w:r>
    </w:p>
    <w:p w:rsidR="00C34F2F" w:rsidRPr="00C34F2F" w:rsidRDefault="00C34F2F" w:rsidP="00C34F2F">
      <w:pPr>
        <w:pStyle w:val="a3"/>
        <w:spacing w:before="200" w:after="0"/>
        <w:ind w:firstLine="709"/>
        <w:jc w:val="both"/>
        <w:rPr>
          <w:sz w:val="26"/>
          <w:szCs w:val="26"/>
        </w:rPr>
      </w:pPr>
      <w:r w:rsidRPr="00C34F2F">
        <w:rPr>
          <w:sz w:val="26"/>
          <w:szCs w:val="26"/>
        </w:rPr>
        <w:t>2 142,2</w:t>
      </w:r>
      <w:r w:rsidRPr="00F87FE0">
        <w:rPr>
          <w:sz w:val="26"/>
          <w:szCs w:val="26"/>
        </w:rPr>
        <w:t xml:space="preserve"> (+1,5%) против 2 111,6 в 2016г. у </w:t>
      </w:r>
      <w:r w:rsidRPr="00C34F2F">
        <w:rPr>
          <w:sz w:val="26"/>
          <w:szCs w:val="26"/>
        </w:rPr>
        <w:t>детей (РФ – 2 249,3, ЦФО – 2 218,1).</w:t>
      </w:r>
    </w:p>
    <w:p w:rsidR="00C34F2F" w:rsidRPr="00601616" w:rsidRDefault="00C34F2F" w:rsidP="00C34F2F">
      <w:pPr>
        <w:pStyle w:val="a3"/>
        <w:spacing w:before="200" w:after="0"/>
        <w:ind w:firstLine="709"/>
        <w:jc w:val="both"/>
        <w:rPr>
          <w:sz w:val="26"/>
          <w:szCs w:val="26"/>
        </w:rPr>
      </w:pPr>
      <w:r w:rsidRPr="007905DF">
        <w:rPr>
          <w:sz w:val="26"/>
          <w:szCs w:val="26"/>
        </w:rPr>
        <w:t xml:space="preserve">Показатель </w:t>
      </w:r>
      <w:r w:rsidRPr="00C34F2F">
        <w:rPr>
          <w:sz w:val="26"/>
          <w:szCs w:val="26"/>
        </w:rPr>
        <w:t>впервые зарегистрированной заболеваемости</w:t>
      </w:r>
      <w:r w:rsidRPr="007905DF">
        <w:rPr>
          <w:sz w:val="26"/>
          <w:szCs w:val="26"/>
        </w:rPr>
        <w:t xml:space="preserve"> в 2017 году также вырос у детей в возрасте 0-14 лет и подростков, </w:t>
      </w:r>
      <w:proofErr w:type="gramStart"/>
      <w:r w:rsidRPr="007905DF">
        <w:rPr>
          <w:sz w:val="26"/>
          <w:szCs w:val="26"/>
        </w:rPr>
        <w:t>снизился у взрослых и составил</w:t>
      </w:r>
      <w:proofErr w:type="gramEnd"/>
      <w:r w:rsidRPr="007905DF">
        <w:rPr>
          <w:sz w:val="26"/>
          <w:szCs w:val="26"/>
        </w:rPr>
        <w:t xml:space="preserve"> на </w:t>
      </w:r>
      <w:r w:rsidRPr="00601616">
        <w:rPr>
          <w:sz w:val="26"/>
          <w:szCs w:val="26"/>
        </w:rPr>
        <w:t>1 тыс.</w:t>
      </w:r>
      <w:r w:rsidRPr="00C34F2F">
        <w:rPr>
          <w:sz w:val="26"/>
          <w:szCs w:val="26"/>
        </w:rPr>
        <w:t> </w:t>
      </w:r>
      <w:r w:rsidRPr="00601616">
        <w:rPr>
          <w:sz w:val="26"/>
          <w:szCs w:val="26"/>
        </w:rPr>
        <w:t>соответствующего населения:</w:t>
      </w:r>
    </w:p>
    <w:p w:rsidR="00C34F2F" w:rsidRPr="00601616" w:rsidRDefault="00C34F2F" w:rsidP="00C34F2F">
      <w:pPr>
        <w:pStyle w:val="a3"/>
        <w:spacing w:before="200" w:after="0"/>
        <w:ind w:firstLine="709"/>
        <w:jc w:val="both"/>
        <w:rPr>
          <w:sz w:val="26"/>
          <w:szCs w:val="26"/>
        </w:rPr>
      </w:pPr>
      <w:r w:rsidRPr="00C34F2F">
        <w:rPr>
          <w:sz w:val="26"/>
          <w:szCs w:val="26"/>
        </w:rPr>
        <w:t>515,8</w:t>
      </w:r>
      <w:r w:rsidRPr="00601616">
        <w:rPr>
          <w:sz w:val="26"/>
          <w:szCs w:val="26"/>
        </w:rPr>
        <w:t xml:space="preserve"> (-4,8%) против 541,8 в 2016г. у </w:t>
      </w:r>
      <w:r w:rsidRPr="00C34F2F">
        <w:rPr>
          <w:sz w:val="26"/>
          <w:szCs w:val="26"/>
        </w:rPr>
        <w:t>взрослых (РФ – 551,6, ЦФО – 488,6),</w:t>
      </w:r>
    </w:p>
    <w:p w:rsidR="00C34F2F" w:rsidRPr="009944CB" w:rsidRDefault="00C34F2F" w:rsidP="00C34F2F">
      <w:pPr>
        <w:pStyle w:val="a3"/>
        <w:spacing w:before="200" w:after="0"/>
        <w:ind w:firstLine="709"/>
        <w:jc w:val="both"/>
        <w:rPr>
          <w:sz w:val="26"/>
          <w:szCs w:val="26"/>
        </w:rPr>
      </w:pPr>
      <w:r w:rsidRPr="00C34F2F">
        <w:rPr>
          <w:sz w:val="26"/>
          <w:szCs w:val="26"/>
        </w:rPr>
        <w:lastRenderedPageBreak/>
        <w:t>1 441,0</w:t>
      </w:r>
      <w:r w:rsidRPr="009944CB">
        <w:rPr>
          <w:sz w:val="26"/>
          <w:szCs w:val="26"/>
        </w:rPr>
        <w:t xml:space="preserve"> (+2,5%) против 1 405,8 в 2016г. у </w:t>
      </w:r>
      <w:r w:rsidRPr="00C34F2F">
        <w:rPr>
          <w:sz w:val="26"/>
          <w:szCs w:val="26"/>
        </w:rPr>
        <w:t>подростков (РФ – 1 376,8, ЦФО – 1 338,0),</w:t>
      </w:r>
    </w:p>
    <w:p w:rsidR="00C34F2F" w:rsidRPr="00C34F2F" w:rsidRDefault="00C34F2F" w:rsidP="00C34F2F">
      <w:pPr>
        <w:pStyle w:val="a3"/>
        <w:spacing w:before="200" w:after="0"/>
        <w:ind w:firstLine="709"/>
        <w:jc w:val="both"/>
        <w:rPr>
          <w:sz w:val="26"/>
          <w:szCs w:val="26"/>
        </w:rPr>
      </w:pPr>
      <w:r w:rsidRPr="00C34F2F">
        <w:rPr>
          <w:sz w:val="26"/>
          <w:szCs w:val="26"/>
        </w:rPr>
        <w:t>1 838,5</w:t>
      </w:r>
      <w:r w:rsidRPr="00A16EAC">
        <w:rPr>
          <w:sz w:val="26"/>
          <w:szCs w:val="26"/>
        </w:rPr>
        <w:t xml:space="preserve"> (+1,9%) против 1 804,1 в 2016г. у </w:t>
      </w:r>
      <w:r w:rsidRPr="00C34F2F">
        <w:rPr>
          <w:sz w:val="26"/>
          <w:szCs w:val="26"/>
        </w:rPr>
        <w:t>детей (РФ – 1 794,4, ЦФО – 1 818,6).</w:t>
      </w:r>
    </w:p>
    <w:p w:rsidR="00C34F2F" w:rsidRPr="00477247" w:rsidRDefault="00C34F2F" w:rsidP="00477247">
      <w:pPr>
        <w:pStyle w:val="a3"/>
        <w:spacing w:before="200" w:after="0"/>
        <w:ind w:firstLine="709"/>
        <w:jc w:val="right"/>
        <w:rPr>
          <w:b/>
          <w:sz w:val="26"/>
          <w:szCs w:val="26"/>
        </w:rPr>
      </w:pPr>
      <w:r w:rsidRPr="00477247">
        <w:rPr>
          <w:b/>
          <w:sz w:val="26"/>
          <w:szCs w:val="26"/>
        </w:rPr>
        <w:t>Диаграмма 5</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показателей заболеваемости взрослого населения Калужской области</w:t>
      </w:r>
      <w:r w:rsidR="00477247">
        <w:rPr>
          <w:b/>
          <w:sz w:val="26"/>
          <w:szCs w:val="26"/>
        </w:rPr>
        <w:t xml:space="preserve"> </w:t>
      </w:r>
      <w:r w:rsidRPr="00477247">
        <w:rPr>
          <w:b/>
          <w:sz w:val="26"/>
          <w:szCs w:val="26"/>
        </w:rPr>
        <w:t>(на 1 000 взрослого населения)</w:t>
      </w:r>
    </w:p>
    <w:p w:rsidR="00C34F2F" w:rsidRDefault="00C34F2F" w:rsidP="00C34F2F">
      <w:pPr>
        <w:pStyle w:val="a3"/>
        <w:spacing w:before="200" w:after="0"/>
        <w:ind w:firstLine="709"/>
        <w:jc w:val="both"/>
        <w:rPr>
          <w:sz w:val="26"/>
          <w:szCs w:val="26"/>
        </w:rPr>
      </w:pPr>
      <w:r>
        <w:rPr>
          <w:sz w:val="26"/>
          <w:szCs w:val="26"/>
        </w:rPr>
        <w:pict>
          <v:shape id="Рисунок 16" o:spid="_x0000_i1033" type="#_x0000_t75" style="width:384.75pt;height:228.75pt;visibility:visible">
            <v:imagedata r:id="rId19" o:title=""/>
          </v:shape>
        </w:pict>
      </w:r>
    </w:p>
    <w:p w:rsidR="00C34F2F" w:rsidRDefault="00C34F2F" w:rsidP="00C34F2F">
      <w:pPr>
        <w:pStyle w:val="a3"/>
        <w:spacing w:before="200" w:after="0"/>
        <w:ind w:firstLine="709"/>
        <w:jc w:val="both"/>
        <w:rPr>
          <w:sz w:val="26"/>
          <w:szCs w:val="26"/>
        </w:rPr>
      </w:pPr>
      <w:r w:rsidRPr="00CA008C">
        <w:rPr>
          <w:sz w:val="26"/>
          <w:szCs w:val="26"/>
        </w:rPr>
        <w:t>Динамика показателей заболеваемости по возрастным группам представлена на диаграммах</w:t>
      </w:r>
      <w:r>
        <w:rPr>
          <w:sz w:val="26"/>
          <w:szCs w:val="26"/>
        </w:rPr>
        <w:t xml:space="preserve"> 5, 6, 7</w:t>
      </w:r>
      <w:r w:rsidRPr="00CA008C">
        <w:rPr>
          <w:sz w:val="26"/>
          <w:szCs w:val="26"/>
        </w:rPr>
        <w:t>.</w:t>
      </w:r>
    </w:p>
    <w:p w:rsidR="00C34F2F" w:rsidRDefault="00C34F2F" w:rsidP="00C34F2F">
      <w:pPr>
        <w:pStyle w:val="a3"/>
        <w:spacing w:before="200" w:after="0"/>
        <w:ind w:firstLine="709"/>
        <w:jc w:val="both"/>
        <w:rPr>
          <w:sz w:val="26"/>
          <w:szCs w:val="26"/>
        </w:rPr>
      </w:pPr>
      <w:r w:rsidRPr="00382B14">
        <w:rPr>
          <w:sz w:val="26"/>
          <w:szCs w:val="26"/>
        </w:rPr>
        <w:t>По поводу заболеваний в 201</w:t>
      </w:r>
      <w:r>
        <w:rPr>
          <w:sz w:val="26"/>
          <w:szCs w:val="26"/>
        </w:rPr>
        <w:t>7</w:t>
      </w:r>
      <w:r w:rsidRPr="00382B14">
        <w:rPr>
          <w:sz w:val="26"/>
          <w:szCs w:val="26"/>
        </w:rPr>
        <w:t xml:space="preserve"> году состояло на диспансерном учете на конец года </w:t>
      </w:r>
      <w:r w:rsidRPr="008069AC">
        <w:rPr>
          <w:sz w:val="26"/>
          <w:szCs w:val="26"/>
        </w:rPr>
        <w:t>2</w:t>
      </w:r>
      <w:r>
        <w:rPr>
          <w:sz w:val="26"/>
          <w:szCs w:val="26"/>
        </w:rPr>
        <w:t>7,7</w:t>
      </w:r>
      <w:r w:rsidRPr="008069AC">
        <w:rPr>
          <w:sz w:val="26"/>
          <w:szCs w:val="26"/>
        </w:rPr>
        <w:t xml:space="preserve">% населения области или </w:t>
      </w:r>
      <w:r>
        <w:rPr>
          <w:sz w:val="26"/>
          <w:szCs w:val="26"/>
        </w:rPr>
        <w:t>19,1</w:t>
      </w:r>
      <w:r w:rsidRPr="008069AC">
        <w:rPr>
          <w:sz w:val="26"/>
          <w:szCs w:val="26"/>
        </w:rPr>
        <w:t xml:space="preserve">% из числа всех зарегистрированных случаев болезней </w:t>
      </w:r>
      <w:r w:rsidRPr="00040F07">
        <w:rPr>
          <w:sz w:val="26"/>
          <w:szCs w:val="26"/>
        </w:rPr>
        <w:t>(201</w:t>
      </w:r>
      <w:r>
        <w:rPr>
          <w:sz w:val="26"/>
          <w:szCs w:val="26"/>
        </w:rPr>
        <w:t>6</w:t>
      </w:r>
      <w:r w:rsidRPr="00040F07">
        <w:rPr>
          <w:sz w:val="26"/>
          <w:szCs w:val="26"/>
        </w:rPr>
        <w:t xml:space="preserve">г. – </w:t>
      </w:r>
      <w:r>
        <w:rPr>
          <w:sz w:val="26"/>
          <w:szCs w:val="26"/>
        </w:rPr>
        <w:t>20</w:t>
      </w:r>
      <w:r w:rsidRPr="00040F07">
        <w:rPr>
          <w:sz w:val="26"/>
          <w:szCs w:val="26"/>
        </w:rPr>
        <w:t>,</w:t>
      </w:r>
      <w:r>
        <w:rPr>
          <w:sz w:val="26"/>
          <w:szCs w:val="26"/>
        </w:rPr>
        <w:t>4%</w:t>
      </w:r>
      <w:r w:rsidRPr="00040F07">
        <w:rPr>
          <w:sz w:val="26"/>
          <w:szCs w:val="26"/>
        </w:rPr>
        <w:t xml:space="preserve"> и 18,</w:t>
      </w:r>
      <w:r>
        <w:rPr>
          <w:sz w:val="26"/>
          <w:szCs w:val="26"/>
        </w:rPr>
        <w:t>8</w:t>
      </w:r>
      <w:r w:rsidRPr="00040F07">
        <w:rPr>
          <w:sz w:val="26"/>
          <w:szCs w:val="26"/>
        </w:rPr>
        <w:t>%; 201</w:t>
      </w:r>
      <w:r>
        <w:rPr>
          <w:sz w:val="26"/>
          <w:szCs w:val="26"/>
        </w:rPr>
        <w:t>5</w:t>
      </w:r>
      <w:r w:rsidRPr="00040F07">
        <w:rPr>
          <w:sz w:val="26"/>
          <w:szCs w:val="26"/>
        </w:rPr>
        <w:t>г. – 1</w:t>
      </w:r>
      <w:r>
        <w:rPr>
          <w:sz w:val="26"/>
          <w:szCs w:val="26"/>
        </w:rPr>
        <w:t>4,0%</w:t>
      </w:r>
      <w:r w:rsidRPr="00040F07">
        <w:rPr>
          <w:sz w:val="26"/>
          <w:szCs w:val="26"/>
        </w:rPr>
        <w:t xml:space="preserve"> и 1</w:t>
      </w:r>
      <w:r>
        <w:rPr>
          <w:sz w:val="26"/>
          <w:szCs w:val="26"/>
        </w:rPr>
        <w:t>8</w:t>
      </w:r>
      <w:r w:rsidRPr="00040F07">
        <w:rPr>
          <w:sz w:val="26"/>
          <w:szCs w:val="26"/>
        </w:rPr>
        <w:t>,5%, соответственно).</w:t>
      </w:r>
    </w:p>
    <w:p w:rsidR="00C34F2F" w:rsidRPr="00477247" w:rsidRDefault="00C34F2F" w:rsidP="00477247">
      <w:pPr>
        <w:pStyle w:val="a3"/>
        <w:spacing w:before="200" w:after="0"/>
        <w:ind w:firstLine="709"/>
        <w:jc w:val="right"/>
        <w:rPr>
          <w:b/>
          <w:sz w:val="26"/>
          <w:szCs w:val="26"/>
        </w:rPr>
      </w:pPr>
      <w:r w:rsidRPr="00477247">
        <w:rPr>
          <w:b/>
          <w:sz w:val="26"/>
          <w:szCs w:val="26"/>
        </w:rPr>
        <w:t>Диаграмма 6</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показателей заболеваемости подростков Калужской области</w:t>
      </w:r>
    </w:p>
    <w:p w:rsidR="00C34F2F" w:rsidRPr="00477247" w:rsidRDefault="00C34F2F" w:rsidP="00477247">
      <w:pPr>
        <w:pStyle w:val="a3"/>
        <w:spacing w:before="200" w:after="0"/>
        <w:ind w:firstLine="709"/>
        <w:jc w:val="center"/>
        <w:rPr>
          <w:b/>
          <w:sz w:val="26"/>
          <w:szCs w:val="26"/>
        </w:rPr>
      </w:pPr>
      <w:r w:rsidRPr="00477247">
        <w:rPr>
          <w:b/>
          <w:sz w:val="26"/>
          <w:szCs w:val="26"/>
        </w:rPr>
        <w:t>(на 1 000 населения 15-17 лет)</w:t>
      </w:r>
    </w:p>
    <w:p w:rsidR="00C34F2F" w:rsidRPr="00477247" w:rsidRDefault="00477247" w:rsidP="00477247">
      <w:pPr>
        <w:pStyle w:val="a3"/>
        <w:spacing w:before="200" w:after="0"/>
        <w:jc w:val="center"/>
        <w:rPr>
          <w:b/>
          <w:sz w:val="26"/>
          <w:szCs w:val="26"/>
        </w:rPr>
      </w:pPr>
      <w:r w:rsidRPr="00477247">
        <w:rPr>
          <w:b/>
          <w:sz w:val="26"/>
          <w:szCs w:val="26"/>
        </w:rPr>
        <w:pict>
          <v:shape id="Рисунок 18" o:spid="_x0000_i1034" type="#_x0000_t75" style="width:395.25pt;height:196.5pt;visibility:visible">
            <v:imagedata r:id="rId20" o:title=""/>
          </v:shape>
        </w:pict>
      </w:r>
    </w:p>
    <w:p w:rsidR="00C34F2F" w:rsidRPr="00477247" w:rsidRDefault="00C34F2F" w:rsidP="00477247">
      <w:pPr>
        <w:pStyle w:val="a3"/>
        <w:spacing w:before="200" w:after="0"/>
        <w:ind w:firstLine="709"/>
        <w:jc w:val="right"/>
        <w:rPr>
          <w:b/>
          <w:sz w:val="26"/>
          <w:szCs w:val="26"/>
        </w:rPr>
      </w:pPr>
      <w:r w:rsidRPr="00477247">
        <w:rPr>
          <w:b/>
          <w:sz w:val="26"/>
          <w:szCs w:val="26"/>
        </w:rPr>
        <w:lastRenderedPageBreak/>
        <w:t>Диаграмма 7</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показателей заболеваемости детского населения Калужской области</w:t>
      </w:r>
      <w:r w:rsidR="00477247">
        <w:rPr>
          <w:b/>
          <w:sz w:val="26"/>
          <w:szCs w:val="26"/>
        </w:rPr>
        <w:t xml:space="preserve"> </w:t>
      </w:r>
      <w:r w:rsidRPr="00477247">
        <w:rPr>
          <w:b/>
          <w:sz w:val="26"/>
          <w:szCs w:val="26"/>
        </w:rPr>
        <w:t>(на 1 000 населения 0-14 лет)</w:t>
      </w:r>
    </w:p>
    <w:p w:rsidR="00C34F2F" w:rsidRPr="00C34F2F" w:rsidRDefault="00C34F2F" w:rsidP="00477247">
      <w:pPr>
        <w:pStyle w:val="a3"/>
        <w:spacing w:before="200" w:after="0"/>
        <w:ind w:firstLine="709"/>
        <w:jc w:val="center"/>
        <w:rPr>
          <w:sz w:val="26"/>
          <w:szCs w:val="26"/>
        </w:rPr>
      </w:pPr>
      <w:r>
        <w:rPr>
          <w:sz w:val="26"/>
          <w:szCs w:val="26"/>
        </w:rPr>
        <w:pict>
          <v:shape id="Рисунок 22" o:spid="_x0000_i1035" type="#_x0000_t75" style="width:378.75pt;height:233.25pt;visibility:visible">
            <v:imagedata r:id="rId21" o:title=""/>
          </v:shape>
        </w:pict>
      </w:r>
    </w:p>
    <w:p w:rsidR="00C34F2F" w:rsidRPr="00C6137D" w:rsidRDefault="00C34F2F" w:rsidP="00C34F2F">
      <w:pPr>
        <w:pStyle w:val="a3"/>
        <w:spacing w:before="200" w:after="0"/>
        <w:ind w:firstLine="709"/>
        <w:jc w:val="both"/>
        <w:rPr>
          <w:sz w:val="26"/>
          <w:szCs w:val="26"/>
        </w:rPr>
      </w:pPr>
      <w:r w:rsidRPr="00C6137D">
        <w:rPr>
          <w:sz w:val="26"/>
          <w:szCs w:val="26"/>
        </w:rPr>
        <w:t xml:space="preserve">В структуре общей заболеваемости первое место занимают: </w:t>
      </w:r>
    </w:p>
    <w:p w:rsidR="00C34F2F" w:rsidRPr="00C6137D" w:rsidRDefault="00C34F2F" w:rsidP="00C34F2F">
      <w:pPr>
        <w:pStyle w:val="a3"/>
        <w:spacing w:before="200" w:after="0"/>
        <w:ind w:firstLine="709"/>
        <w:jc w:val="both"/>
        <w:rPr>
          <w:sz w:val="26"/>
          <w:szCs w:val="26"/>
        </w:rPr>
      </w:pPr>
      <w:r w:rsidRPr="00C34F2F">
        <w:rPr>
          <w:sz w:val="26"/>
          <w:szCs w:val="26"/>
        </w:rPr>
        <w:t>болезни органов кровообращения</w:t>
      </w:r>
      <w:r w:rsidRPr="00C6137D">
        <w:rPr>
          <w:sz w:val="26"/>
          <w:szCs w:val="26"/>
        </w:rPr>
        <w:t xml:space="preserve"> у взрослых – </w:t>
      </w:r>
      <w:r w:rsidRPr="00C34F2F">
        <w:rPr>
          <w:sz w:val="26"/>
          <w:szCs w:val="26"/>
        </w:rPr>
        <w:t>234,1‰</w:t>
      </w:r>
      <w:r w:rsidRPr="00C6137D">
        <w:rPr>
          <w:sz w:val="26"/>
          <w:szCs w:val="26"/>
        </w:rPr>
        <w:t xml:space="preserve"> против 235,0 в 2016г. </w:t>
      </w:r>
    </w:p>
    <w:p w:rsidR="00C34F2F" w:rsidRPr="00C34F2F" w:rsidRDefault="00C34F2F" w:rsidP="00C34F2F">
      <w:pPr>
        <w:pStyle w:val="a3"/>
        <w:spacing w:before="200" w:after="0"/>
        <w:ind w:firstLine="709"/>
        <w:jc w:val="both"/>
        <w:rPr>
          <w:sz w:val="26"/>
          <w:szCs w:val="26"/>
        </w:rPr>
      </w:pPr>
      <w:r w:rsidRPr="00C34F2F">
        <w:rPr>
          <w:sz w:val="26"/>
          <w:szCs w:val="26"/>
        </w:rPr>
        <w:t>(РФ – 288,6, ЦФО – 275,7),</w:t>
      </w:r>
    </w:p>
    <w:p w:rsidR="00C34F2F" w:rsidRPr="00C34F2F" w:rsidRDefault="00C34F2F" w:rsidP="00C34F2F">
      <w:pPr>
        <w:pStyle w:val="a3"/>
        <w:spacing w:before="200" w:after="0"/>
        <w:ind w:firstLine="709"/>
        <w:jc w:val="both"/>
        <w:rPr>
          <w:sz w:val="26"/>
          <w:szCs w:val="26"/>
        </w:rPr>
      </w:pPr>
      <w:r w:rsidRPr="00C34F2F">
        <w:rPr>
          <w:sz w:val="26"/>
          <w:szCs w:val="26"/>
        </w:rPr>
        <w:t>болезни органов дыхания</w:t>
      </w:r>
      <w:r w:rsidRPr="00F272D8">
        <w:rPr>
          <w:sz w:val="26"/>
          <w:szCs w:val="26"/>
        </w:rPr>
        <w:t xml:space="preserve"> у подростков – </w:t>
      </w:r>
      <w:r w:rsidRPr="00C34F2F">
        <w:rPr>
          <w:sz w:val="26"/>
          <w:szCs w:val="26"/>
        </w:rPr>
        <w:t>845,3</w:t>
      </w:r>
      <w:r w:rsidRPr="00F272D8">
        <w:rPr>
          <w:sz w:val="26"/>
          <w:szCs w:val="26"/>
        </w:rPr>
        <w:t xml:space="preserve"> против 789,9 </w:t>
      </w:r>
      <w:r w:rsidRPr="00C34F2F">
        <w:rPr>
          <w:sz w:val="26"/>
          <w:szCs w:val="26"/>
        </w:rPr>
        <w:t>(РФ – 795,2, ЦФО – 782,8)</w:t>
      </w:r>
      <w:r w:rsidRPr="00986BDB">
        <w:rPr>
          <w:sz w:val="26"/>
          <w:szCs w:val="26"/>
        </w:rPr>
        <w:t xml:space="preserve"> и детей – </w:t>
      </w:r>
      <w:r w:rsidRPr="00C34F2F">
        <w:rPr>
          <w:sz w:val="26"/>
          <w:szCs w:val="26"/>
        </w:rPr>
        <w:t>1 375,3</w:t>
      </w:r>
      <w:r w:rsidRPr="00986BDB">
        <w:rPr>
          <w:sz w:val="26"/>
          <w:szCs w:val="26"/>
        </w:rPr>
        <w:t xml:space="preserve"> против 1 370,3 </w:t>
      </w:r>
      <w:r w:rsidRPr="00C34F2F">
        <w:rPr>
          <w:sz w:val="26"/>
          <w:szCs w:val="26"/>
        </w:rPr>
        <w:t>(РФ – 1 212,2, ЦФО – 1 301,6).</w:t>
      </w:r>
    </w:p>
    <w:p w:rsidR="00C34F2F" w:rsidRPr="003E2200" w:rsidRDefault="00C34F2F" w:rsidP="00C34F2F">
      <w:pPr>
        <w:pStyle w:val="a3"/>
        <w:spacing w:before="200" w:after="0"/>
        <w:ind w:firstLine="709"/>
        <w:jc w:val="both"/>
        <w:rPr>
          <w:sz w:val="26"/>
          <w:szCs w:val="26"/>
        </w:rPr>
      </w:pPr>
      <w:r w:rsidRPr="003E2200">
        <w:rPr>
          <w:sz w:val="26"/>
          <w:szCs w:val="26"/>
        </w:rPr>
        <w:t xml:space="preserve">На втором месте: </w:t>
      </w:r>
    </w:p>
    <w:p w:rsidR="00C34F2F" w:rsidRPr="00C34F2F" w:rsidRDefault="00C34F2F" w:rsidP="00C34F2F">
      <w:pPr>
        <w:pStyle w:val="a3"/>
        <w:spacing w:before="200" w:after="0"/>
        <w:ind w:firstLine="709"/>
        <w:jc w:val="both"/>
        <w:rPr>
          <w:sz w:val="26"/>
          <w:szCs w:val="26"/>
        </w:rPr>
      </w:pPr>
      <w:r w:rsidRPr="00C34F2F">
        <w:rPr>
          <w:sz w:val="26"/>
          <w:szCs w:val="26"/>
        </w:rPr>
        <w:t>болезни органов дыхания</w:t>
      </w:r>
      <w:r w:rsidRPr="003E2200">
        <w:rPr>
          <w:sz w:val="26"/>
          <w:szCs w:val="26"/>
        </w:rPr>
        <w:t xml:space="preserve"> у взрослых – </w:t>
      </w:r>
      <w:r w:rsidRPr="00C34F2F">
        <w:rPr>
          <w:sz w:val="26"/>
          <w:szCs w:val="26"/>
        </w:rPr>
        <w:t>220,2</w:t>
      </w:r>
      <w:r w:rsidRPr="003E2200">
        <w:rPr>
          <w:sz w:val="26"/>
          <w:szCs w:val="26"/>
        </w:rPr>
        <w:t xml:space="preserve"> против 22</w:t>
      </w:r>
      <w:r>
        <w:rPr>
          <w:sz w:val="26"/>
          <w:szCs w:val="26"/>
        </w:rPr>
        <w:t>6</w:t>
      </w:r>
      <w:r w:rsidRPr="003E2200">
        <w:rPr>
          <w:sz w:val="26"/>
          <w:szCs w:val="26"/>
        </w:rPr>
        <w:t>,</w:t>
      </w:r>
      <w:r>
        <w:rPr>
          <w:sz w:val="26"/>
          <w:szCs w:val="26"/>
        </w:rPr>
        <w:t>1</w:t>
      </w:r>
      <w:r w:rsidRPr="003E2200">
        <w:rPr>
          <w:sz w:val="26"/>
          <w:szCs w:val="26"/>
        </w:rPr>
        <w:t xml:space="preserve"> в 201</w:t>
      </w:r>
      <w:r>
        <w:rPr>
          <w:sz w:val="26"/>
          <w:szCs w:val="26"/>
        </w:rPr>
        <w:t>6</w:t>
      </w:r>
      <w:r w:rsidRPr="003E2200">
        <w:rPr>
          <w:sz w:val="26"/>
          <w:szCs w:val="26"/>
        </w:rPr>
        <w:t>г.</w:t>
      </w:r>
    </w:p>
    <w:p w:rsidR="00C34F2F" w:rsidRPr="00C34F2F" w:rsidRDefault="00C34F2F" w:rsidP="00C34F2F">
      <w:pPr>
        <w:pStyle w:val="a3"/>
        <w:spacing w:before="200" w:after="0"/>
        <w:ind w:firstLine="709"/>
        <w:jc w:val="both"/>
        <w:rPr>
          <w:sz w:val="26"/>
          <w:szCs w:val="26"/>
        </w:rPr>
      </w:pPr>
      <w:r w:rsidRPr="00C34F2F">
        <w:rPr>
          <w:sz w:val="26"/>
          <w:szCs w:val="26"/>
        </w:rPr>
        <w:t>(РФ – 208,0, ЦФО – 202,6),</w:t>
      </w:r>
    </w:p>
    <w:p w:rsidR="00C34F2F" w:rsidRPr="00C34F2F" w:rsidRDefault="00C34F2F" w:rsidP="00C34F2F">
      <w:pPr>
        <w:pStyle w:val="a3"/>
        <w:spacing w:before="200" w:after="0"/>
        <w:ind w:firstLine="709"/>
        <w:jc w:val="both"/>
        <w:rPr>
          <w:sz w:val="26"/>
          <w:szCs w:val="26"/>
        </w:rPr>
      </w:pPr>
      <w:r w:rsidRPr="00C34F2F">
        <w:rPr>
          <w:sz w:val="26"/>
          <w:szCs w:val="26"/>
        </w:rPr>
        <w:t>глазные болезни</w:t>
      </w:r>
      <w:r w:rsidRPr="00950D62">
        <w:rPr>
          <w:sz w:val="26"/>
          <w:szCs w:val="26"/>
        </w:rPr>
        <w:t xml:space="preserve"> у подростков – </w:t>
      </w:r>
      <w:r w:rsidRPr="00C34F2F">
        <w:rPr>
          <w:sz w:val="26"/>
          <w:szCs w:val="26"/>
        </w:rPr>
        <w:t>284,1</w:t>
      </w:r>
      <w:r w:rsidRPr="00950D62">
        <w:rPr>
          <w:sz w:val="26"/>
          <w:szCs w:val="26"/>
        </w:rPr>
        <w:t xml:space="preserve"> против 279,6 </w:t>
      </w:r>
      <w:r w:rsidRPr="00C34F2F">
        <w:rPr>
          <w:sz w:val="26"/>
          <w:szCs w:val="26"/>
        </w:rPr>
        <w:t>(РФ – 217,0, ЦФО – 205,7),</w:t>
      </w:r>
    </w:p>
    <w:p w:rsidR="00C34F2F" w:rsidRPr="00C34F2F" w:rsidRDefault="00C34F2F" w:rsidP="00C34F2F">
      <w:pPr>
        <w:pStyle w:val="a3"/>
        <w:spacing w:before="200" w:after="0"/>
        <w:ind w:firstLine="709"/>
        <w:jc w:val="both"/>
        <w:rPr>
          <w:sz w:val="26"/>
          <w:szCs w:val="26"/>
        </w:rPr>
      </w:pPr>
      <w:r w:rsidRPr="00C34F2F">
        <w:rPr>
          <w:sz w:val="26"/>
          <w:szCs w:val="26"/>
        </w:rPr>
        <w:t>болезни кожи и подкожной клетчатки</w:t>
      </w:r>
      <w:r w:rsidRPr="003B0640">
        <w:rPr>
          <w:sz w:val="26"/>
          <w:szCs w:val="26"/>
        </w:rPr>
        <w:t xml:space="preserve"> у детей – </w:t>
      </w:r>
      <w:r w:rsidRPr="00C34F2F">
        <w:rPr>
          <w:sz w:val="26"/>
          <w:szCs w:val="26"/>
        </w:rPr>
        <w:t>115,0</w:t>
      </w:r>
      <w:r w:rsidRPr="003B0640">
        <w:rPr>
          <w:sz w:val="26"/>
          <w:szCs w:val="26"/>
        </w:rPr>
        <w:t xml:space="preserve"> против 113,4</w:t>
      </w:r>
    </w:p>
    <w:p w:rsidR="00C34F2F" w:rsidRPr="00C34F2F" w:rsidRDefault="00C34F2F" w:rsidP="00C34F2F">
      <w:pPr>
        <w:pStyle w:val="a3"/>
        <w:spacing w:before="200" w:after="0"/>
        <w:ind w:firstLine="709"/>
        <w:jc w:val="both"/>
        <w:rPr>
          <w:sz w:val="26"/>
          <w:szCs w:val="26"/>
        </w:rPr>
      </w:pPr>
      <w:r w:rsidRPr="00C34F2F">
        <w:rPr>
          <w:sz w:val="26"/>
          <w:szCs w:val="26"/>
        </w:rPr>
        <w:t>(РФ – 95,8, ЦФО – 87,7).</w:t>
      </w:r>
    </w:p>
    <w:p w:rsidR="00C34F2F" w:rsidRPr="0003192B" w:rsidRDefault="00C34F2F" w:rsidP="00C34F2F">
      <w:pPr>
        <w:pStyle w:val="a3"/>
        <w:spacing w:before="200" w:after="0"/>
        <w:ind w:firstLine="709"/>
        <w:jc w:val="both"/>
        <w:rPr>
          <w:sz w:val="26"/>
          <w:szCs w:val="26"/>
        </w:rPr>
      </w:pPr>
      <w:r w:rsidRPr="0003192B">
        <w:rPr>
          <w:sz w:val="26"/>
          <w:szCs w:val="26"/>
        </w:rPr>
        <w:t xml:space="preserve">Третье место занимают: </w:t>
      </w:r>
    </w:p>
    <w:p w:rsidR="00C34F2F" w:rsidRPr="00C34F2F" w:rsidRDefault="00C34F2F" w:rsidP="00C34F2F">
      <w:pPr>
        <w:pStyle w:val="a3"/>
        <w:spacing w:before="200" w:after="0"/>
        <w:ind w:firstLine="709"/>
        <w:jc w:val="both"/>
        <w:rPr>
          <w:sz w:val="26"/>
          <w:szCs w:val="26"/>
        </w:rPr>
      </w:pPr>
      <w:r w:rsidRPr="00C34F2F">
        <w:rPr>
          <w:sz w:val="26"/>
          <w:szCs w:val="26"/>
        </w:rPr>
        <w:t>болезни костно-мышечной системы</w:t>
      </w:r>
      <w:r w:rsidRPr="0003192B">
        <w:rPr>
          <w:sz w:val="26"/>
          <w:szCs w:val="26"/>
        </w:rPr>
        <w:t xml:space="preserve"> у взрослых – </w:t>
      </w:r>
      <w:r w:rsidRPr="00C34F2F">
        <w:rPr>
          <w:sz w:val="26"/>
          <w:szCs w:val="26"/>
        </w:rPr>
        <w:t>127,7</w:t>
      </w:r>
      <w:r w:rsidRPr="0003192B">
        <w:rPr>
          <w:sz w:val="26"/>
          <w:szCs w:val="26"/>
        </w:rPr>
        <w:t xml:space="preserve"> против 126,6 в 2016г. </w:t>
      </w:r>
      <w:r w:rsidRPr="00C34F2F">
        <w:rPr>
          <w:sz w:val="26"/>
          <w:szCs w:val="26"/>
        </w:rPr>
        <w:t xml:space="preserve">(РФ – 141,4, ЦФО – 122,4) </w:t>
      </w:r>
      <w:r w:rsidRPr="00FF391F">
        <w:rPr>
          <w:sz w:val="26"/>
          <w:szCs w:val="26"/>
        </w:rPr>
        <w:t xml:space="preserve">и подростков – </w:t>
      </w:r>
      <w:r w:rsidRPr="00C34F2F">
        <w:rPr>
          <w:sz w:val="26"/>
          <w:szCs w:val="26"/>
        </w:rPr>
        <w:t>221,6</w:t>
      </w:r>
      <w:r w:rsidRPr="00FF391F">
        <w:rPr>
          <w:sz w:val="26"/>
          <w:szCs w:val="26"/>
        </w:rPr>
        <w:t xml:space="preserve"> против 216,5 </w:t>
      </w:r>
      <w:r w:rsidRPr="00C34F2F">
        <w:rPr>
          <w:sz w:val="26"/>
          <w:szCs w:val="26"/>
        </w:rPr>
        <w:t>(РФ – 171,9, ЦФО – 172,5),</w:t>
      </w:r>
    </w:p>
    <w:p w:rsidR="00C34F2F" w:rsidRPr="00B3004A" w:rsidRDefault="00C34F2F" w:rsidP="00C34F2F">
      <w:pPr>
        <w:pStyle w:val="a3"/>
        <w:spacing w:before="200" w:after="0"/>
        <w:ind w:firstLine="709"/>
        <w:jc w:val="both"/>
        <w:rPr>
          <w:sz w:val="26"/>
          <w:szCs w:val="26"/>
        </w:rPr>
      </w:pPr>
      <w:r w:rsidRPr="00C34F2F">
        <w:rPr>
          <w:sz w:val="26"/>
          <w:szCs w:val="26"/>
        </w:rPr>
        <w:t xml:space="preserve">болезней органов пищеварения </w:t>
      </w:r>
      <w:r w:rsidRPr="00B3004A">
        <w:rPr>
          <w:sz w:val="26"/>
          <w:szCs w:val="26"/>
        </w:rPr>
        <w:t xml:space="preserve">у детей – </w:t>
      </w:r>
      <w:r w:rsidRPr="00C34F2F">
        <w:rPr>
          <w:sz w:val="26"/>
          <w:szCs w:val="26"/>
        </w:rPr>
        <w:t>83,8</w:t>
      </w:r>
      <w:r w:rsidRPr="00B3004A">
        <w:rPr>
          <w:sz w:val="26"/>
          <w:szCs w:val="26"/>
        </w:rPr>
        <w:t xml:space="preserve">‰ против 83,6 </w:t>
      </w:r>
      <w:r w:rsidRPr="00C34F2F">
        <w:rPr>
          <w:sz w:val="26"/>
          <w:szCs w:val="26"/>
        </w:rPr>
        <w:t>(РФ – 131,3, ЦФО – 104,6)</w:t>
      </w:r>
      <w:r w:rsidRPr="00B3004A">
        <w:rPr>
          <w:sz w:val="26"/>
          <w:szCs w:val="26"/>
        </w:rPr>
        <w:t>.</w:t>
      </w:r>
    </w:p>
    <w:p w:rsidR="00C34F2F" w:rsidRDefault="00C34F2F" w:rsidP="00C34F2F">
      <w:pPr>
        <w:pStyle w:val="a3"/>
        <w:spacing w:before="200" w:after="0"/>
        <w:ind w:firstLine="709"/>
        <w:jc w:val="both"/>
        <w:rPr>
          <w:sz w:val="26"/>
          <w:szCs w:val="26"/>
        </w:rPr>
      </w:pPr>
      <w:r w:rsidRPr="00017C5F">
        <w:rPr>
          <w:sz w:val="26"/>
          <w:szCs w:val="26"/>
        </w:rPr>
        <w:t>Структура обращаемости за медицинской помощью населения области в 201</w:t>
      </w:r>
      <w:r>
        <w:rPr>
          <w:sz w:val="26"/>
          <w:szCs w:val="26"/>
        </w:rPr>
        <w:t>7</w:t>
      </w:r>
      <w:r w:rsidRPr="00017C5F">
        <w:rPr>
          <w:sz w:val="26"/>
          <w:szCs w:val="26"/>
        </w:rPr>
        <w:t xml:space="preserve"> году существенных изменений не претерпела: каждое второе обращение связано с </w:t>
      </w:r>
      <w:proofErr w:type="gramStart"/>
      <w:r w:rsidRPr="00017C5F">
        <w:rPr>
          <w:sz w:val="26"/>
          <w:szCs w:val="26"/>
        </w:rPr>
        <w:t>сердечно-</w:t>
      </w:r>
      <w:r w:rsidRPr="00017C5F">
        <w:rPr>
          <w:sz w:val="26"/>
          <w:szCs w:val="26"/>
        </w:rPr>
        <w:lastRenderedPageBreak/>
        <w:t>сосудистыми</w:t>
      </w:r>
      <w:proofErr w:type="gramEnd"/>
      <w:r w:rsidRPr="00017C5F">
        <w:rPr>
          <w:sz w:val="26"/>
          <w:szCs w:val="26"/>
        </w:rPr>
        <w:t xml:space="preserve"> и респираторными нарушениями с двукратным перераспределением в </w:t>
      </w:r>
      <w:r w:rsidRPr="005B6710">
        <w:rPr>
          <w:sz w:val="26"/>
          <w:szCs w:val="26"/>
        </w:rPr>
        <w:t>пользу последних (диаграмма 8).</w:t>
      </w:r>
    </w:p>
    <w:p w:rsidR="00C34F2F" w:rsidRPr="00477247" w:rsidRDefault="00C34F2F" w:rsidP="00477247">
      <w:pPr>
        <w:pStyle w:val="a3"/>
        <w:spacing w:before="200" w:after="0"/>
        <w:ind w:firstLine="709"/>
        <w:jc w:val="right"/>
        <w:rPr>
          <w:b/>
          <w:sz w:val="26"/>
          <w:szCs w:val="26"/>
        </w:rPr>
      </w:pPr>
      <w:r w:rsidRPr="00477247">
        <w:rPr>
          <w:b/>
          <w:sz w:val="26"/>
          <w:szCs w:val="26"/>
        </w:rPr>
        <w:t>Диаграмма 8</w:t>
      </w:r>
    </w:p>
    <w:p w:rsidR="00C34F2F" w:rsidRPr="00477247" w:rsidRDefault="00C34F2F" w:rsidP="00477247">
      <w:pPr>
        <w:pStyle w:val="a3"/>
        <w:spacing w:before="200" w:after="0"/>
        <w:ind w:firstLine="709"/>
        <w:jc w:val="center"/>
        <w:rPr>
          <w:b/>
          <w:sz w:val="26"/>
          <w:szCs w:val="26"/>
        </w:rPr>
      </w:pPr>
      <w:r w:rsidRPr="00477247">
        <w:rPr>
          <w:b/>
          <w:sz w:val="26"/>
          <w:szCs w:val="26"/>
        </w:rPr>
        <w:t>Заболеваемость жителей Калужской области в 2017 году по данным обращаемости в учреждения здравоохранения (на 1 тыс. населения)</w:t>
      </w:r>
    </w:p>
    <w:p w:rsidR="00C34F2F" w:rsidRPr="00C34F2F" w:rsidRDefault="00C34F2F" w:rsidP="00477247">
      <w:pPr>
        <w:pStyle w:val="a3"/>
        <w:spacing w:before="200" w:after="0"/>
        <w:jc w:val="both"/>
        <w:rPr>
          <w:sz w:val="26"/>
          <w:szCs w:val="26"/>
        </w:rPr>
      </w:pPr>
      <w:r w:rsidRPr="00C34F2F">
        <w:rPr>
          <w:sz w:val="26"/>
          <w:szCs w:val="26"/>
        </w:rPr>
        <w:pict>
          <v:shape id="Диаграмма 6" o:spid="_x0000_i1036" type="#_x0000_t75" style="width:470.25pt;height:319.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">
            <v:imagedata r:id="rId22" o:title="" cropbottom="-925f" cropleft="-1510f" cropright="-1646f"/>
            <o:lock v:ext="edit" aspectratio="f"/>
          </v:shape>
        </w:pict>
      </w:r>
    </w:p>
    <w:p w:rsidR="00C34F2F" w:rsidRPr="00C34F2F" w:rsidRDefault="00C34F2F" w:rsidP="00C34F2F">
      <w:pPr>
        <w:pStyle w:val="a3"/>
        <w:spacing w:before="200" w:after="0"/>
        <w:ind w:firstLine="709"/>
        <w:jc w:val="both"/>
        <w:rPr>
          <w:sz w:val="26"/>
          <w:szCs w:val="26"/>
        </w:rPr>
      </w:pPr>
      <w:r w:rsidRPr="00C34F2F">
        <w:rPr>
          <w:sz w:val="26"/>
          <w:szCs w:val="26"/>
        </w:rPr>
        <w:t>* - на 1000 женщин фертильного возраста</w:t>
      </w:r>
    </w:p>
    <w:p w:rsidR="00C34F2F" w:rsidRPr="00C34F2F" w:rsidRDefault="00C34F2F" w:rsidP="00C34F2F">
      <w:pPr>
        <w:pStyle w:val="a3"/>
        <w:spacing w:before="200" w:after="0"/>
        <w:ind w:firstLine="709"/>
        <w:jc w:val="both"/>
        <w:rPr>
          <w:sz w:val="26"/>
          <w:szCs w:val="26"/>
        </w:rPr>
      </w:pPr>
      <w:r w:rsidRPr="00C34F2F">
        <w:rPr>
          <w:sz w:val="26"/>
          <w:szCs w:val="26"/>
        </w:rPr>
        <w:t>** - на 1000 детей до года</w:t>
      </w:r>
    </w:p>
    <w:p w:rsidR="00C34F2F" w:rsidRPr="00477247" w:rsidRDefault="00C34F2F" w:rsidP="00477247">
      <w:pPr>
        <w:pStyle w:val="a3"/>
        <w:spacing w:before="200" w:after="0"/>
        <w:ind w:firstLine="709"/>
        <w:jc w:val="right"/>
        <w:rPr>
          <w:b/>
          <w:sz w:val="26"/>
          <w:szCs w:val="26"/>
        </w:rPr>
      </w:pPr>
      <w:r w:rsidRPr="00477247">
        <w:rPr>
          <w:b/>
          <w:sz w:val="26"/>
          <w:szCs w:val="26"/>
        </w:rPr>
        <w:t>Таблица 4</w:t>
      </w:r>
    </w:p>
    <w:p w:rsidR="00C34F2F" w:rsidRPr="00477247" w:rsidRDefault="00C34F2F" w:rsidP="00477247">
      <w:pPr>
        <w:pStyle w:val="a3"/>
        <w:spacing w:before="200" w:after="0"/>
        <w:ind w:firstLine="709"/>
        <w:jc w:val="center"/>
        <w:rPr>
          <w:b/>
          <w:sz w:val="26"/>
          <w:szCs w:val="26"/>
        </w:rPr>
      </w:pPr>
      <w:r w:rsidRPr="00477247">
        <w:rPr>
          <w:b/>
          <w:sz w:val="26"/>
          <w:szCs w:val="26"/>
        </w:rPr>
        <w:t>Общая заболеваемость населения, зарегистрированная в системе здравоохранения Калужской области по классам болезней, все население</w:t>
      </w:r>
      <w:proofErr w:type="gramStart"/>
      <w:r w:rsidRPr="00477247">
        <w:rPr>
          <w:b/>
          <w:sz w:val="26"/>
          <w:szCs w:val="26"/>
        </w:rPr>
        <w:t xml:space="preserve"> (‰)</w:t>
      </w:r>
      <w:proofErr w:type="gramEnd"/>
    </w:p>
    <w:tbl>
      <w:tblPr>
        <w:tblW w:w="10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4"/>
        <w:gridCol w:w="1063"/>
        <w:gridCol w:w="1063"/>
        <w:gridCol w:w="1063"/>
        <w:gridCol w:w="1199"/>
      </w:tblGrid>
      <w:tr w:rsidR="00C34F2F" w:rsidRPr="00C34F2F" w:rsidTr="00C34F2F">
        <w:trPr>
          <w:trHeight w:val="108"/>
          <w:tblHeade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Классы болезней</w:t>
            </w:r>
          </w:p>
          <w:p w:rsidR="00C34F2F" w:rsidRPr="00C34F2F" w:rsidRDefault="00C34F2F" w:rsidP="00477247">
            <w:pPr>
              <w:pStyle w:val="a3"/>
              <w:spacing w:after="0"/>
              <w:jc w:val="both"/>
              <w:rPr>
                <w:sz w:val="26"/>
                <w:szCs w:val="26"/>
              </w:rPr>
            </w:pPr>
            <w:r w:rsidRPr="00C34F2F">
              <w:rPr>
                <w:sz w:val="26"/>
                <w:szCs w:val="26"/>
              </w:rPr>
              <w:t>МКБ-10</w:t>
            </w:r>
          </w:p>
        </w:tc>
        <w:tc>
          <w:tcPr>
            <w:tcW w:w="1063" w:type="dxa"/>
            <w:vAlign w:val="center"/>
          </w:tcPr>
          <w:p w:rsidR="00C34F2F" w:rsidRPr="00C34F2F" w:rsidRDefault="00C34F2F" w:rsidP="00477247">
            <w:pPr>
              <w:pStyle w:val="a3"/>
              <w:spacing w:after="0"/>
              <w:jc w:val="both"/>
              <w:rPr>
                <w:sz w:val="26"/>
                <w:szCs w:val="26"/>
              </w:rPr>
            </w:pPr>
            <w:r w:rsidRPr="00C34F2F">
              <w:rPr>
                <w:sz w:val="26"/>
                <w:szCs w:val="26"/>
              </w:rPr>
              <w:t>2015г.</w:t>
            </w:r>
          </w:p>
        </w:tc>
        <w:tc>
          <w:tcPr>
            <w:tcW w:w="1063" w:type="dxa"/>
            <w:vAlign w:val="center"/>
          </w:tcPr>
          <w:p w:rsidR="00C34F2F" w:rsidRPr="00C34F2F" w:rsidRDefault="00C34F2F" w:rsidP="00477247">
            <w:pPr>
              <w:pStyle w:val="a3"/>
              <w:spacing w:after="0"/>
              <w:jc w:val="both"/>
              <w:rPr>
                <w:sz w:val="26"/>
                <w:szCs w:val="26"/>
              </w:rPr>
            </w:pPr>
            <w:r w:rsidRPr="00C34F2F">
              <w:rPr>
                <w:sz w:val="26"/>
                <w:szCs w:val="26"/>
              </w:rPr>
              <w:t>2016г.</w:t>
            </w:r>
          </w:p>
        </w:tc>
        <w:tc>
          <w:tcPr>
            <w:tcW w:w="1063" w:type="dxa"/>
            <w:vAlign w:val="center"/>
          </w:tcPr>
          <w:p w:rsidR="00C34F2F" w:rsidRPr="00C34F2F" w:rsidRDefault="00C34F2F" w:rsidP="00477247">
            <w:pPr>
              <w:pStyle w:val="a3"/>
              <w:spacing w:after="0"/>
              <w:jc w:val="both"/>
              <w:rPr>
                <w:sz w:val="26"/>
                <w:szCs w:val="26"/>
              </w:rPr>
            </w:pPr>
            <w:r w:rsidRPr="00C34F2F">
              <w:rPr>
                <w:sz w:val="26"/>
                <w:szCs w:val="26"/>
              </w:rPr>
              <w:t>2017г.</w:t>
            </w:r>
          </w:p>
        </w:tc>
        <w:tc>
          <w:tcPr>
            <w:tcW w:w="1199" w:type="dxa"/>
            <w:vAlign w:val="center"/>
          </w:tcPr>
          <w:p w:rsidR="00C34F2F" w:rsidRPr="00C34F2F" w:rsidRDefault="00C34F2F" w:rsidP="00477247">
            <w:pPr>
              <w:pStyle w:val="a3"/>
              <w:spacing w:after="0"/>
              <w:jc w:val="both"/>
              <w:rPr>
                <w:sz w:val="26"/>
                <w:szCs w:val="26"/>
              </w:rPr>
            </w:pPr>
            <w:r w:rsidRPr="00C34F2F">
              <w:rPr>
                <w:sz w:val="26"/>
                <w:szCs w:val="26"/>
              </w:rPr>
              <w:t>Относительно предыдущего года %</w:t>
            </w:r>
          </w:p>
        </w:tc>
      </w:tr>
      <w:tr w:rsidR="00C34F2F" w:rsidRPr="00C34F2F" w:rsidTr="00C34F2F">
        <w:trPr>
          <w:trHeight w:val="108"/>
          <w:tblHeade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1</w:t>
            </w:r>
          </w:p>
        </w:tc>
        <w:tc>
          <w:tcPr>
            <w:tcW w:w="1063" w:type="dxa"/>
            <w:vAlign w:val="center"/>
          </w:tcPr>
          <w:p w:rsidR="00C34F2F" w:rsidRPr="00C34F2F" w:rsidRDefault="00C34F2F" w:rsidP="00477247">
            <w:pPr>
              <w:pStyle w:val="a3"/>
              <w:spacing w:after="0"/>
              <w:jc w:val="both"/>
              <w:rPr>
                <w:sz w:val="26"/>
                <w:szCs w:val="26"/>
              </w:rPr>
            </w:pPr>
            <w:r w:rsidRPr="00C34F2F">
              <w:rPr>
                <w:sz w:val="26"/>
                <w:szCs w:val="26"/>
              </w:rPr>
              <w:t>2</w:t>
            </w:r>
          </w:p>
        </w:tc>
        <w:tc>
          <w:tcPr>
            <w:tcW w:w="1063" w:type="dxa"/>
            <w:vAlign w:val="center"/>
          </w:tcPr>
          <w:p w:rsidR="00C34F2F" w:rsidRPr="00C34F2F" w:rsidRDefault="00C34F2F" w:rsidP="00477247">
            <w:pPr>
              <w:pStyle w:val="a3"/>
              <w:spacing w:after="0"/>
              <w:jc w:val="both"/>
              <w:rPr>
                <w:sz w:val="26"/>
                <w:szCs w:val="26"/>
              </w:rPr>
            </w:pPr>
            <w:r w:rsidRPr="00C34F2F">
              <w:rPr>
                <w:sz w:val="26"/>
                <w:szCs w:val="26"/>
              </w:rPr>
              <w:t>3</w:t>
            </w:r>
          </w:p>
        </w:tc>
        <w:tc>
          <w:tcPr>
            <w:tcW w:w="1063" w:type="dxa"/>
            <w:vAlign w:val="center"/>
          </w:tcPr>
          <w:p w:rsidR="00C34F2F" w:rsidRPr="00C34F2F" w:rsidRDefault="00C34F2F" w:rsidP="00477247">
            <w:pPr>
              <w:pStyle w:val="a3"/>
              <w:spacing w:after="0"/>
              <w:jc w:val="both"/>
              <w:rPr>
                <w:sz w:val="26"/>
                <w:szCs w:val="26"/>
              </w:rPr>
            </w:pPr>
            <w:r w:rsidRPr="00C34F2F">
              <w:rPr>
                <w:sz w:val="26"/>
                <w:szCs w:val="26"/>
              </w:rPr>
              <w:t>4</w:t>
            </w:r>
          </w:p>
        </w:tc>
        <w:tc>
          <w:tcPr>
            <w:tcW w:w="1199" w:type="dxa"/>
            <w:vAlign w:val="center"/>
          </w:tcPr>
          <w:p w:rsidR="00C34F2F" w:rsidRPr="00C34F2F" w:rsidRDefault="00C34F2F" w:rsidP="00477247">
            <w:pPr>
              <w:pStyle w:val="a3"/>
              <w:spacing w:after="0"/>
              <w:jc w:val="both"/>
              <w:rPr>
                <w:sz w:val="26"/>
                <w:szCs w:val="26"/>
              </w:rPr>
            </w:pPr>
            <w:r w:rsidRPr="00C34F2F">
              <w:rPr>
                <w:sz w:val="26"/>
                <w:szCs w:val="26"/>
              </w:rPr>
              <w:t>5</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Всего</w:t>
            </w:r>
          </w:p>
        </w:tc>
        <w:tc>
          <w:tcPr>
            <w:tcW w:w="1063" w:type="dxa"/>
            <w:vAlign w:val="center"/>
          </w:tcPr>
          <w:p w:rsidR="00C34F2F" w:rsidRPr="00C34F2F" w:rsidRDefault="00C34F2F" w:rsidP="00477247">
            <w:pPr>
              <w:pStyle w:val="a3"/>
              <w:spacing w:after="0"/>
              <w:jc w:val="both"/>
              <w:rPr>
                <w:sz w:val="26"/>
                <w:szCs w:val="26"/>
              </w:rPr>
            </w:pPr>
            <w:r w:rsidRPr="00C34F2F">
              <w:rPr>
                <w:sz w:val="26"/>
                <w:szCs w:val="26"/>
              </w:rPr>
              <w:t>1 404,9</w:t>
            </w:r>
          </w:p>
        </w:tc>
        <w:tc>
          <w:tcPr>
            <w:tcW w:w="1063" w:type="dxa"/>
            <w:vAlign w:val="center"/>
          </w:tcPr>
          <w:p w:rsidR="00C34F2F" w:rsidRPr="00C34F2F" w:rsidRDefault="00C34F2F" w:rsidP="00477247">
            <w:pPr>
              <w:pStyle w:val="a3"/>
              <w:spacing w:after="0"/>
              <w:jc w:val="both"/>
              <w:rPr>
                <w:sz w:val="26"/>
                <w:szCs w:val="26"/>
              </w:rPr>
            </w:pPr>
            <w:r w:rsidRPr="00C34F2F">
              <w:rPr>
                <w:sz w:val="26"/>
                <w:szCs w:val="26"/>
              </w:rPr>
              <w:t>1 452,9</w:t>
            </w:r>
          </w:p>
        </w:tc>
        <w:tc>
          <w:tcPr>
            <w:tcW w:w="1063" w:type="dxa"/>
            <w:vAlign w:val="center"/>
          </w:tcPr>
          <w:p w:rsidR="00C34F2F" w:rsidRPr="00C34F2F" w:rsidRDefault="00C34F2F" w:rsidP="00477247">
            <w:pPr>
              <w:pStyle w:val="a3"/>
              <w:spacing w:after="0"/>
              <w:jc w:val="both"/>
              <w:rPr>
                <w:sz w:val="26"/>
                <w:szCs w:val="26"/>
              </w:rPr>
            </w:pPr>
            <w:r w:rsidRPr="00C34F2F">
              <w:rPr>
                <w:sz w:val="26"/>
                <w:szCs w:val="26"/>
              </w:rPr>
              <w:t>1 448,6</w:t>
            </w:r>
          </w:p>
        </w:tc>
        <w:tc>
          <w:tcPr>
            <w:tcW w:w="1199" w:type="dxa"/>
            <w:vAlign w:val="center"/>
          </w:tcPr>
          <w:p w:rsidR="00C34F2F" w:rsidRDefault="00C34F2F" w:rsidP="00477247">
            <w:pPr>
              <w:pStyle w:val="a3"/>
              <w:spacing w:after="0"/>
              <w:jc w:val="both"/>
              <w:rPr>
                <w:sz w:val="26"/>
                <w:szCs w:val="26"/>
              </w:rPr>
            </w:pPr>
            <w:r>
              <w:rPr>
                <w:sz w:val="26"/>
                <w:szCs w:val="26"/>
              </w:rPr>
              <w:t>99,7</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 xml:space="preserve">Некоторые инфекционные и паразитарные болезни </w:t>
            </w:r>
          </w:p>
        </w:tc>
        <w:tc>
          <w:tcPr>
            <w:tcW w:w="1063" w:type="dxa"/>
            <w:vAlign w:val="center"/>
          </w:tcPr>
          <w:p w:rsidR="00C34F2F" w:rsidRDefault="00C34F2F" w:rsidP="00477247">
            <w:pPr>
              <w:pStyle w:val="a3"/>
              <w:spacing w:after="0"/>
              <w:jc w:val="both"/>
              <w:rPr>
                <w:sz w:val="26"/>
                <w:szCs w:val="26"/>
              </w:rPr>
            </w:pPr>
            <w:r>
              <w:rPr>
                <w:sz w:val="26"/>
                <w:szCs w:val="26"/>
              </w:rPr>
              <w:t>35,8</w:t>
            </w:r>
          </w:p>
        </w:tc>
        <w:tc>
          <w:tcPr>
            <w:tcW w:w="1063" w:type="dxa"/>
            <w:vAlign w:val="center"/>
          </w:tcPr>
          <w:p w:rsidR="00C34F2F" w:rsidRDefault="00C34F2F" w:rsidP="00477247">
            <w:pPr>
              <w:pStyle w:val="a3"/>
              <w:spacing w:after="0"/>
              <w:jc w:val="both"/>
              <w:rPr>
                <w:sz w:val="26"/>
                <w:szCs w:val="26"/>
              </w:rPr>
            </w:pPr>
            <w:r>
              <w:rPr>
                <w:sz w:val="26"/>
                <w:szCs w:val="26"/>
              </w:rPr>
              <w:t>38,0</w:t>
            </w:r>
          </w:p>
        </w:tc>
        <w:tc>
          <w:tcPr>
            <w:tcW w:w="1063" w:type="dxa"/>
            <w:vAlign w:val="center"/>
          </w:tcPr>
          <w:p w:rsidR="00C34F2F" w:rsidRDefault="00C34F2F" w:rsidP="00477247">
            <w:pPr>
              <w:pStyle w:val="a3"/>
              <w:spacing w:after="0"/>
              <w:jc w:val="both"/>
              <w:rPr>
                <w:sz w:val="26"/>
                <w:szCs w:val="26"/>
              </w:rPr>
            </w:pPr>
            <w:r>
              <w:rPr>
                <w:sz w:val="26"/>
                <w:szCs w:val="26"/>
              </w:rPr>
              <w:t>39,7</w:t>
            </w:r>
          </w:p>
        </w:tc>
        <w:tc>
          <w:tcPr>
            <w:tcW w:w="1199" w:type="dxa"/>
            <w:vAlign w:val="center"/>
          </w:tcPr>
          <w:p w:rsidR="00C34F2F" w:rsidRDefault="00C34F2F" w:rsidP="00477247">
            <w:pPr>
              <w:pStyle w:val="a3"/>
              <w:spacing w:after="0"/>
              <w:jc w:val="both"/>
              <w:rPr>
                <w:sz w:val="26"/>
                <w:szCs w:val="26"/>
              </w:rPr>
            </w:pPr>
            <w:r>
              <w:rPr>
                <w:sz w:val="26"/>
                <w:szCs w:val="26"/>
              </w:rPr>
              <w:t>104,5</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Новообразования</w:t>
            </w:r>
          </w:p>
        </w:tc>
        <w:tc>
          <w:tcPr>
            <w:tcW w:w="1063" w:type="dxa"/>
            <w:vAlign w:val="center"/>
          </w:tcPr>
          <w:p w:rsidR="00C34F2F" w:rsidRPr="00637A08" w:rsidRDefault="00C34F2F" w:rsidP="00477247">
            <w:pPr>
              <w:pStyle w:val="a3"/>
              <w:spacing w:after="0"/>
              <w:jc w:val="both"/>
              <w:rPr>
                <w:sz w:val="26"/>
                <w:szCs w:val="26"/>
              </w:rPr>
            </w:pPr>
            <w:r w:rsidRPr="00C34F2F">
              <w:rPr>
                <w:sz w:val="26"/>
                <w:szCs w:val="26"/>
              </w:rPr>
              <w:t>40</w:t>
            </w:r>
            <w:r>
              <w:rPr>
                <w:sz w:val="26"/>
                <w:szCs w:val="26"/>
              </w:rPr>
              <w:t>,2</w:t>
            </w:r>
          </w:p>
        </w:tc>
        <w:tc>
          <w:tcPr>
            <w:tcW w:w="1063" w:type="dxa"/>
            <w:vAlign w:val="center"/>
          </w:tcPr>
          <w:p w:rsidR="00C34F2F" w:rsidRDefault="00C34F2F" w:rsidP="00477247">
            <w:pPr>
              <w:pStyle w:val="a3"/>
              <w:spacing w:after="0"/>
              <w:jc w:val="both"/>
              <w:rPr>
                <w:sz w:val="26"/>
                <w:szCs w:val="26"/>
              </w:rPr>
            </w:pPr>
            <w:r>
              <w:rPr>
                <w:sz w:val="26"/>
                <w:szCs w:val="26"/>
              </w:rPr>
              <w:t>45,4</w:t>
            </w:r>
          </w:p>
        </w:tc>
        <w:tc>
          <w:tcPr>
            <w:tcW w:w="1063" w:type="dxa"/>
            <w:vAlign w:val="center"/>
          </w:tcPr>
          <w:p w:rsidR="00C34F2F" w:rsidRDefault="00C34F2F" w:rsidP="00477247">
            <w:pPr>
              <w:pStyle w:val="a3"/>
              <w:spacing w:after="0"/>
              <w:jc w:val="both"/>
              <w:rPr>
                <w:sz w:val="26"/>
                <w:szCs w:val="26"/>
              </w:rPr>
            </w:pPr>
            <w:r>
              <w:rPr>
                <w:sz w:val="26"/>
                <w:szCs w:val="26"/>
              </w:rPr>
              <w:t>46,7</w:t>
            </w:r>
          </w:p>
        </w:tc>
        <w:tc>
          <w:tcPr>
            <w:tcW w:w="1199" w:type="dxa"/>
            <w:vAlign w:val="center"/>
          </w:tcPr>
          <w:p w:rsidR="00C34F2F" w:rsidRDefault="00C34F2F" w:rsidP="00477247">
            <w:pPr>
              <w:pStyle w:val="a3"/>
              <w:spacing w:after="0"/>
              <w:jc w:val="both"/>
              <w:rPr>
                <w:sz w:val="26"/>
                <w:szCs w:val="26"/>
              </w:rPr>
            </w:pPr>
            <w:r>
              <w:rPr>
                <w:sz w:val="26"/>
                <w:szCs w:val="26"/>
              </w:rPr>
              <w:t>102,9</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крови и кроветворных органов и отдельные нарушения, вовлекающие иммунный механизм </w:t>
            </w:r>
          </w:p>
        </w:tc>
        <w:tc>
          <w:tcPr>
            <w:tcW w:w="1063" w:type="dxa"/>
            <w:vAlign w:val="center"/>
          </w:tcPr>
          <w:p w:rsidR="00C34F2F" w:rsidRDefault="00C34F2F" w:rsidP="00477247">
            <w:pPr>
              <w:pStyle w:val="a3"/>
              <w:spacing w:after="0"/>
              <w:jc w:val="both"/>
              <w:rPr>
                <w:sz w:val="26"/>
                <w:szCs w:val="26"/>
              </w:rPr>
            </w:pPr>
            <w:r>
              <w:rPr>
                <w:sz w:val="26"/>
                <w:szCs w:val="26"/>
              </w:rPr>
              <w:t>7,4</w:t>
            </w:r>
          </w:p>
        </w:tc>
        <w:tc>
          <w:tcPr>
            <w:tcW w:w="1063" w:type="dxa"/>
            <w:vAlign w:val="center"/>
          </w:tcPr>
          <w:p w:rsidR="00C34F2F" w:rsidRDefault="00C34F2F" w:rsidP="00477247">
            <w:pPr>
              <w:pStyle w:val="a3"/>
              <w:spacing w:after="0"/>
              <w:jc w:val="both"/>
              <w:rPr>
                <w:sz w:val="26"/>
                <w:szCs w:val="26"/>
              </w:rPr>
            </w:pPr>
            <w:r>
              <w:rPr>
                <w:sz w:val="26"/>
                <w:szCs w:val="26"/>
              </w:rPr>
              <w:t>7,3</w:t>
            </w:r>
          </w:p>
        </w:tc>
        <w:tc>
          <w:tcPr>
            <w:tcW w:w="1063" w:type="dxa"/>
            <w:vAlign w:val="center"/>
          </w:tcPr>
          <w:p w:rsidR="00C34F2F" w:rsidRDefault="00C34F2F" w:rsidP="00477247">
            <w:pPr>
              <w:pStyle w:val="a3"/>
              <w:spacing w:after="0"/>
              <w:jc w:val="both"/>
              <w:rPr>
                <w:sz w:val="26"/>
                <w:szCs w:val="26"/>
              </w:rPr>
            </w:pPr>
            <w:r>
              <w:rPr>
                <w:sz w:val="26"/>
                <w:szCs w:val="26"/>
              </w:rPr>
              <w:t>7,7</w:t>
            </w:r>
          </w:p>
        </w:tc>
        <w:tc>
          <w:tcPr>
            <w:tcW w:w="1199" w:type="dxa"/>
            <w:vAlign w:val="center"/>
          </w:tcPr>
          <w:p w:rsidR="00C34F2F" w:rsidRDefault="00C34F2F" w:rsidP="00477247">
            <w:pPr>
              <w:pStyle w:val="a3"/>
              <w:spacing w:after="0"/>
              <w:jc w:val="both"/>
              <w:rPr>
                <w:sz w:val="26"/>
                <w:szCs w:val="26"/>
              </w:rPr>
            </w:pPr>
            <w:r>
              <w:rPr>
                <w:sz w:val="26"/>
                <w:szCs w:val="26"/>
              </w:rPr>
              <w:t>105,5</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lastRenderedPageBreak/>
              <w:t>Болезни эндокринной системы, расстройства питания, нарушения обмена веществ</w:t>
            </w:r>
          </w:p>
        </w:tc>
        <w:tc>
          <w:tcPr>
            <w:tcW w:w="1063" w:type="dxa"/>
            <w:vAlign w:val="center"/>
          </w:tcPr>
          <w:p w:rsidR="00C34F2F" w:rsidRDefault="00C34F2F" w:rsidP="00477247">
            <w:pPr>
              <w:pStyle w:val="a3"/>
              <w:spacing w:after="0"/>
              <w:jc w:val="both"/>
              <w:rPr>
                <w:sz w:val="26"/>
                <w:szCs w:val="26"/>
              </w:rPr>
            </w:pPr>
            <w:r>
              <w:rPr>
                <w:sz w:val="26"/>
                <w:szCs w:val="26"/>
              </w:rPr>
              <w:t>56,8</w:t>
            </w:r>
          </w:p>
        </w:tc>
        <w:tc>
          <w:tcPr>
            <w:tcW w:w="1063" w:type="dxa"/>
            <w:vAlign w:val="center"/>
          </w:tcPr>
          <w:p w:rsidR="00C34F2F" w:rsidRDefault="00C34F2F" w:rsidP="00477247">
            <w:pPr>
              <w:pStyle w:val="a3"/>
              <w:spacing w:after="0"/>
              <w:jc w:val="both"/>
              <w:rPr>
                <w:sz w:val="26"/>
                <w:szCs w:val="26"/>
              </w:rPr>
            </w:pPr>
            <w:r>
              <w:rPr>
                <w:sz w:val="26"/>
                <w:szCs w:val="26"/>
              </w:rPr>
              <w:t>59,6</w:t>
            </w:r>
          </w:p>
        </w:tc>
        <w:tc>
          <w:tcPr>
            <w:tcW w:w="1063" w:type="dxa"/>
            <w:vAlign w:val="center"/>
          </w:tcPr>
          <w:p w:rsidR="00C34F2F" w:rsidRDefault="00C34F2F" w:rsidP="00477247">
            <w:pPr>
              <w:pStyle w:val="a3"/>
              <w:spacing w:after="0"/>
              <w:jc w:val="both"/>
              <w:rPr>
                <w:sz w:val="26"/>
                <w:szCs w:val="26"/>
              </w:rPr>
            </w:pPr>
            <w:r>
              <w:rPr>
                <w:sz w:val="26"/>
                <w:szCs w:val="26"/>
              </w:rPr>
              <w:t>61,1</w:t>
            </w:r>
          </w:p>
        </w:tc>
        <w:tc>
          <w:tcPr>
            <w:tcW w:w="1199" w:type="dxa"/>
            <w:vAlign w:val="center"/>
          </w:tcPr>
          <w:p w:rsidR="00C34F2F" w:rsidRDefault="00C34F2F" w:rsidP="00477247">
            <w:pPr>
              <w:pStyle w:val="a3"/>
              <w:spacing w:after="0"/>
              <w:jc w:val="both"/>
              <w:rPr>
                <w:sz w:val="26"/>
                <w:szCs w:val="26"/>
              </w:rPr>
            </w:pPr>
            <w:r>
              <w:rPr>
                <w:sz w:val="26"/>
                <w:szCs w:val="26"/>
              </w:rPr>
              <w:t>102,5</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Психические расстройства и расстройства поведения</w:t>
            </w:r>
          </w:p>
        </w:tc>
        <w:tc>
          <w:tcPr>
            <w:tcW w:w="1063" w:type="dxa"/>
            <w:vAlign w:val="center"/>
          </w:tcPr>
          <w:p w:rsidR="00C34F2F" w:rsidRDefault="00C34F2F" w:rsidP="00477247">
            <w:pPr>
              <w:pStyle w:val="a3"/>
              <w:spacing w:after="0"/>
              <w:jc w:val="both"/>
              <w:rPr>
                <w:sz w:val="26"/>
                <w:szCs w:val="26"/>
              </w:rPr>
            </w:pPr>
            <w:r>
              <w:rPr>
                <w:sz w:val="26"/>
                <w:szCs w:val="26"/>
              </w:rPr>
              <w:t>65,0</w:t>
            </w:r>
          </w:p>
        </w:tc>
        <w:tc>
          <w:tcPr>
            <w:tcW w:w="1063" w:type="dxa"/>
            <w:vAlign w:val="center"/>
          </w:tcPr>
          <w:p w:rsidR="00C34F2F" w:rsidRDefault="00C34F2F" w:rsidP="00477247">
            <w:pPr>
              <w:pStyle w:val="a3"/>
              <w:spacing w:after="0"/>
              <w:jc w:val="both"/>
              <w:rPr>
                <w:sz w:val="26"/>
                <w:szCs w:val="26"/>
              </w:rPr>
            </w:pPr>
            <w:r>
              <w:rPr>
                <w:sz w:val="26"/>
                <w:szCs w:val="26"/>
              </w:rPr>
              <w:t>45,8</w:t>
            </w:r>
          </w:p>
        </w:tc>
        <w:tc>
          <w:tcPr>
            <w:tcW w:w="1063" w:type="dxa"/>
            <w:vAlign w:val="center"/>
          </w:tcPr>
          <w:p w:rsidR="00C34F2F" w:rsidRDefault="00C34F2F" w:rsidP="00477247">
            <w:pPr>
              <w:pStyle w:val="a3"/>
              <w:spacing w:after="0"/>
              <w:jc w:val="both"/>
              <w:rPr>
                <w:sz w:val="26"/>
                <w:szCs w:val="26"/>
              </w:rPr>
            </w:pPr>
            <w:r>
              <w:rPr>
                <w:sz w:val="26"/>
                <w:szCs w:val="26"/>
              </w:rPr>
              <w:t>43,8</w:t>
            </w:r>
          </w:p>
        </w:tc>
        <w:tc>
          <w:tcPr>
            <w:tcW w:w="1199" w:type="dxa"/>
            <w:vAlign w:val="center"/>
          </w:tcPr>
          <w:p w:rsidR="00C34F2F" w:rsidRDefault="00C34F2F" w:rsidP="00477247">
            <w:pPr>
              <w:pStyle w:val="a3"/>
              <w:spacing w:after="0"/>
              <w:jc w:val="both"/>
              <w:rPr>
                <w:sz w:val="26"/>
                <w:szCs w:val="26"/>
              </w:rPr>
            </w:pPr>
            <w:r>
              <w:rPr>
                <w:sz w:val="26"/>
                <w:szCs w:val="26"/>
              </w:rPr>
              <w:t>95,6</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нервной системы </w:t>
            </w:r>
          </w:p>
        </w:tc>
        <w:tc>
          <w:tcPr>
            <w:tcW w:w="1063" w:type="dxa"/>
            <w:vAlign w:val="center"/>
          </w:tcPr>
          <w:p w:rsidR="00C34F2F" w:rsidRDefault="00C34F2F" w:rsidP="00477247">
            <w:pPr>
              <w:pStyle w:val="a3"/>
              <w:spacing w:after="0"/>
              <w:jc w:val="both"/>
              <w:rPr>
                <w:sz w:val="26"/>
                <w:szCs w:val="26"/>
              </w:rPr>
            </w:pPr>
            <w:r>
              <w:rPr>
                <w:sz w:val="26"/>
                <w:szCs w:val="26"/>
              </w:rPr>
              <w:t>67,9</w:t>
            </w:r>
          </w:p>
        </w:tc>
        <w:tc>
          <w:tcPr>
            <w:tcW w:w="1063" w:type="dxa"/>
            <w:vAlign w:val="center"/>
          </w:tcPr>
          <w:p w:rsidR="00C34F2F" w:rsidRDefault="00C34F2F" w:rsidP="00477247">
            <w:pPr>
              <w:pStyle w:val="a3"/>
              <w:spacing w:after="0"/>
              <w:jc w:val="both"/>
              <w:rPr>
                <w:sz w:val="26"/>
                <w:szCs w:val="26"/>
              </w:rPr>
            </w:pPr>
            <w:r>
              <w:rPr>
                <w:sz w:val="26"/>
                <w:szCs w:val="26"/>
              </w:rPr>
              <w:t>71,7</w:t>
            </w:r>
          </w:p>
        </w:tc>
        <w:tc>
          <w:tcPr>
            <w:tcW w:w="1063" w:type="dxa"/>
            <w:vAlign w:val="center"/>
          </w:tcPr>
          <w:p w:rsidR="00C34F2F" w:rsidRDefault="00C34F2F" w:rsidP="00477247">
            <w:pPr>
              <w:pStyle w:val="a3"/>
              <w:spacing w:after="0"/>
              <w:jc w:val="both"/>
              <w:rPr>
                <w:sz w:val="26"/>
                <w:szCs w:val="26"/>
              </w:rPr>
            </w:pPr>
            <w:r>
              <w:rPr>
                <w:sz w:val="26"/>
                <w:szCs w:val="26"/>
              </w:rPr>
              <w:t>70,5</w:t>
            </w:r>
          </w:p>
        </w:tc>
        <w:tc>
          <w:tcPr>
            <w:tcW w:w="1199" w:type="dxa"/>
            <w:vAlign w:val="center"/>
          </w:tcPr>
          <w:p w:rsidR="00C34F2F" w:rsidRDefault="00C34F2F" w:rsidP="00477247">
            <w:pPr>
              <w:pStyle w:val="a3"/>
              <w:spacing w:after="0"/>
              <w:jc w:val="both"/>
              <w:rPr>
                <w:sz w:val="26"/>
                <w:szCs w:val="26"/>
              </w:rPr>
            </w:pPr>
            <w:r>
              <w:rPr>
                <w:sz w:val="26"/>
                <w:szCs w:val="26"/>
              </w:rPr>
              <w:t>98,3</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Болезни глаза и его придаточного аппарата</w:t>
            </w:r>
          </w:p>
        </w:tc>
        <w:tc>
          <w:tcPr>
            <w:tcW w:w="1063" w:type="dxa"/>
            <w:vAlign w:val="center"/>
          </w:tcPr>
          <w:p w:rsidR="00C34F2F" w:rsidRDefault="00C34F2F" w:rsidP="00477247">
            <w:pPr>
              <w:pStyle w:val="a3"/>
              <w:spacing w:after="0"/>
              <w:jc w:val="both"/>
              <w:rPr>
                <w:sz w:val="26"/>
                <w:szCs w:val="26"/>
              </w:rPr>
            </w:pPr>
            <w:r>
              <w:rPr>
                <w:sz w:val="26"/>
                <w:szCs w:val="26"/>
              </w:rPr>
              <w:t>78,8</w:t>
            </w:r>
          </w:p>
        </w:tc>
        <w:tc>
          <w:tcPr>
            <w:tcW w:w="1063" w:type="dxa"/>
            <w:vAlign w:val="center"/>
          </w:tcPr>
          <w:p w:rsidR="00C34F2F" w:rsidRDefault="00C34F2F" w:rsidP="00477247">
            <w:pPr>
              <w:pStyle w:val="a3"/>
              <w:spacing w:after="0"/>
              <w:jc w:val="both"/>
              <w:rPr>
                <w:sz w:val="26"/>
                <w:szCs w:val="26"/>
              </w:rPr>
            </w:pPr>
            <w:r>
              <w:rPr>
                <w:sz w:val="26"/>
                <w:szCs w:val="26"/>
              </w:rPr>
              <w:t>85,1</w:t>
            </w:r>
          </w:p>
        </w:tc>
        <w:tc>
          <w:tcPr>
            <w:tcW w:w="1063" w:type="dxa"/>
            <w:vAlign w:val="center"/>
          </w:tcPr>
          <w:p w:rsidR="00C34F2F" w:rsidRDefault="00C34F2F" w:rsidP="00477247">
            <w:pPr>
              <w:pStyle w:val="a3"/>
              <w:spacing w:after="0"/>
              <w:jc w:val="both"/>
              <w:rPr>
                <w:sz w:val="26"/>
                <w:szCs w:val="26"/>
              </w:rPr>
            </w:pPr>
            <w:r>
              <w:rPr>
                <w:sz w:val="26"/>
                <w:szCs w:val="26"/>
              </w:rPr>
              <w:t>83,2</w:t>
            </w:r>
          </w:p>
        </w:tc>
        <w:tc>
          <w:tcPr>
            <w:tcW w:w="1199" w:type="dxa"/>
            <w:vAlign w:val="center"/>
          </w:tcPr>
          <w:p w:rsidR="00C34F2F" w:rsidRDefault="00C34F2F" w:rsidP="00477247">
            <w:pPr>
              <w:pStyle w:val="a3"/>
              <w:spacing w:after="0"/>
              <w:jc w:val="both"/>
              <w:rPr>
                <w:sz w:val="26"/>
                <w:szCs w:val="26"/>
              </w:rPr>
            </w:pPr>
            <w:r>
              <w:rPr>
                <w:sz w:val="26"/>
                <w:szCs w:val="26"/>
              </w:rPr>
              <w:t>97,8</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Болезни уха и сосцевидного отростка</w:t>
            </w:r>
          </w:p>
        </w:tc>
        <w:tc>
          <w:tcPr>
            <w:tcW w:w="1063" w:type="dxa"/>
            <w:vAlign w:val="center"/>
          </w:tcPr>
          <w:p w:rsidR="00C34F2F" w:rsidRDefault="00C34F2F" w:rsidP="00477247">
            <w:pPr>
              <w:pStyle w:val="a3"/>
              <w:spacing w:after="0"/>
              <w:jc w:val="both"/>
              <w:rPr>
                <w:sz w:val="26"/>
                <w:szCs w:val="26"/>
              </w:rPr>
            </w:pPr>
            <w:r>
              <w:rPr>
                <w:sz w:val="26"/>
                <w:szCs w:val="26"/>
              </w:rPr>
              <w:t>32,9</w:t>
            </w:r>
          </w:p>
        </w:tc>
        <w:tc>
          <w:tcPr>
            <w:tcW w:w="1063" w:type="dxa"/>
            <w:vAlign w:val="center"/>
          </w:tcPr>
          <w:p w:rsidR="00C34F2F" w:rsidRDefault="00C34F2F" w:rsidP="00477247">
            <w:pPr>
              <w:pStyle w:val="a3"/>
              <w:spacing w:after="0"/>
              <w:jc w:val="both"/>
              <w:rPr>
                <w:sz w:val="26"/>
                <w:szCs w:val="26"/>
              </w:rPr>
            </w:pPr>
            <w:r>
              <w:rPr>
                <w:sz w:val="26"/>
                <w:szCs w:val="26"/>
              </w:rPr>
              <w:t>38,5</w:t>
            </w:r>
          </w:p>
        </w:tc>
        <w:tc>
          <w:tcPr>
            <w:tcW w:w="1063" w:type="dxa"/>
            <w:vAlign w:val="center"/>
          </w:tcPr>
          <w:p w:rsidR="00C34F2F" w:rsidRDefault="00C34F2F" w:rsidP="00477247">
            <w:pPr>
              <w:pStyle w:val="a3"/>
              <w:spacing w:after="0"/>
              <w:jc w:val="both"/>
              <w:rPr>
                <w:sz w:val="26"/>
                <w:szCs w:val="26"/>
              </w:rPr>
            </w:pPr>
            <w:r>
              <w:rPr>
                <w:sz w:val="26"/>
                <w:szCs w:val="26"/>
              </w:rPr>
              <w:t>38,6</w:t>
            </w:r>
          </w:p>
        </w:tc>
        <w:tc>
          <w:tcPr>
            <w:tcW w:w="1199" w:type="dxa"/>
            <w:vAlign w:val="center"/>
          </w:tcPr>
          <w:p w:rsidR="00C34F2F" w:rsidRDefault="00C34F2F" w:rsidP="00477247">
            <w:pPr>
              <w:pStyle w:val="a3"/>
              <w:spacing w:after="0"/>
              <w:jc w:val="both"/>
              <w:rPr>
                <w:sz w:val="26"/>
                <w:szCs w:val="26"/>
              </w:rPr>
            </w:pPr>
            <w:r>
              <w:rPr>
                <w:sz w:val="26"/>
                <w:szCs w:val="26"/>
              </w:rPr>
              <w:t>100,3</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Болезни системы кровообращения</w:t>
            </w:r>
          </w:p>
        </w:tc>
        <w:tc>
          <w:tcPr>
            <w:tcW w:w="1063" w:type="dxa"/>
            <w:vAlign w:val="center"/>
          </w:tcPr>
          <w:p w:rsidR="00C34F2F" w:rsidRDefault="00C34F2F" w:rsidP="00477247">
            <w:pPr>
              <w:pStyle w:val="a3"/>
              <w:spacing w:after="0"/>
              <w:jc w:val="both"/>
              <w:rPr>
                <w:sz w:val="26"/>
                <w:szCs w:val="26"/>
              </w:rPr>
            </w:pPr>
            <w:r>
              <w:rPr>
                <w:sz w:val="26"/>
                <w:szCs w:val="26"/>
              </w:rPr>
              <w:t>194,7</w:t>
            </w:r>
          </w:p>
        </w:tc>
        <w:tc>
          <w:tcPr>
            <w:tcW w:w="1063" w:type="dxa"/>
            <w:vAlign w:val="center"/>
          </w:tcPr>
          <w:p w:rsidR="00C34F2F" w:rsidRDefault="00C34F2F" w:rsidP="00477247">
            <w:pPr>
              <w:pStyle w:val="a3"/>
              <w:spacing w:after="0"/>
              <w:jc w:val="both"/>
              <w:rPr>
                <w:sz w:val="26"/>
                <w:szCs w:val="26"/>
              </w:rPr>
            </w:pPr>
            <w:r>
              <w:rPr>
                <w:sz w:val="26"/>
                <w:szCs w:val="26"/>
              </w:rPr>
              <w:t>198,5</w:t>
            </w:r>
          </w:p>
        </w:tc>
        <w:tc>
          <w:tcPr>
            <w:tcW w:w="1063" w:type="dxa"/>
            <w:vAlign w:val="center"/>
          </w:tcPr>
          <w:p w:rsidR="00C34F2F" w:rsidRDefault="00C34F2F" w:rsidP="00477247">
            <w:pPr>
              <w:pStyle w:val="a3"/>
              <w:spacing w:after="0"/>
              <w:jc w:val="both"/>
              <w:rPr>
                <w:sz w:val="26"/>
                <w:szCs w:val="26"/>
              </w:rPr>
            </w:pPr>
            <w:r>
              <w:rPr>
                <w:sz w:val="26"/>
                <w:szCs w:val="26"/>
              </w:rPr>
              <w:t>196,7</w:t>
            </w:r>
          </w:p>
        </w:tc>
        <w:tc>
          <w:tcPr>
            <w:tcW w:w="1199" w:type="dxa"/>
            <w:vAlign w:val="center"/>
          </w:tcPr>
          <w:p w:rsidR="00C34F2F" w:rsidRDefault="00C34F2F" w:rsidP="00477247">
            <w:pPr>
              <w:pStyle w:val="a3"/>
              <w:spacing w:after="0"/>
              <w:jc w:val="both"/>
              <w:rPr>
                <w:sz w:val="26"/>
                <w:szCs w:val="26"/>
              </w:rPr>
            </w:pPr>
            <w:r>
              <w:rPr>
                <w:sz w:val="26"/>
                <w:szCs w:val="26"/>
              </w:rPr>
              <w:t>99,1</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дыхания (включая грипп, ОРВИ)</w:t>
            </w:r>
          </w:p>
        </w:tc>
        <w:tc>
          <w:tcPr>
            <w:tcW w:w="1063" w:type="dxa"/>
            <w:vAlign w:val="center"/>
          </w:tcPr>
          <w:p w:rsidR="00C34F2F" w:rsidRDefault="00C34F2F" w:rsidP="00477247">
            <w:pPr>
              <w:pStyle w:val="a3"/>
              <w:spacing w:after="0"/>
              <w:jc w:val="both"/>
              <w:rPr>
                <w:sz w:val="26"/>
                <w:szCs w:val="26"/>
              </w:rPr>
            </w:pPr>
            <w:r>
              <w:rPr>
                <w:sz w:val="26"/>
                <w:szCs w:val="26"/>
              </w:rPr>
              <w:t>389,9</w:t>
            </w:r>
          </w:p>
        </w:tc>
        <w:tc>
          <w:tcPr>
            <w:tcW w:w="1063" w:type="dxa"/>
            <w:vAlign w:val="center"/>
          </w:tcPr>
          <w:p w:rsidR="00C34F2F" w:rsidRDefault="00C34F2F" w:rsidP="00477247">
            <w:pPr>
              <w:pStyle w:val="a3"/>
              <w:spacing w:after="0"/>
              <w:jc w:val="both"/>
              <w:rPr>
                <w:sz w:val="26"/>
                <w:szCs w:val="26"/>
              </w:rPr>
            </w:pPr>
            <w:r>
              <w:rPr>
                <w:sz w:val="26"/>
                <w:szCs w:val="26"/>
              </w:rPr>
              <w:t>414,4</w:t>
            </w:r>
          </w:p>
        </w:tc>
        <w:tc>
          <w:tcPr>
            <w:tcW w:w="1063" w:type="dxa"/>
            <w:vAlign w:val="center"/>
          </w:tcPr>
          <w:p w:rsidR="00C34F2F" w:rsidRDefault="00C34F2F" w:rsidP="00477247">
            <w:pPr>
              <w:pStyle w:val="a3"/>
              <w:spacing w:after="0"/>
              <w:jc w:val="both"/>
              <w:rPr>
                <w:sz w:val="26"/>
                <w:szCs w:val="26"/>
              </w:rPr>
            </w:pPr>
            <w:r>
              <w:rPr>
                <w:sz w:val="26"/>
                <w:szCs w:val="26"/>
              </w:rPr>
              <w:t>415,6</w:t>
            </w:r>
          </w:p>
        </w:tc>
        <w:tc>
          <w:tcPr>
            <w:tcW w:w="1199" w:type="dxa"/>
            <w:vAlign w:val="center"/>
          </w:tcPr>
          <w:p w:rsidR="00C34F2F" w:rsidRDefault="00C34F2F" w:rsidP="00477247">
            <w:pPr>
              <w:pStyle w:val="a3"/>
              <w:spacing w:after="0"/>
              <w:jc w:val="both"/>
              <w:rPr>
                <w:sz w:val="26"/>
                <w:szCs w:val="26"/>
              </w:rPr>
            </w:pPr>
            <w:r>
              <w:rPr>
                <w:sz w:val="26"/>
                <w:szCs w:val="26"/>
              </w:rPr>
              <w:t>100,3</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пищеварения</w:t>
            </w:r>
          </w:p>
        </w:tc>
        <w:tc>
          <w:tcPr>
            <w:tcW w:w="1063" w:type="dxa"/>
            <w:vAlign w:val="center"/>
          </w:tcPr>
          <w:p w:rsidR="00C34F2F" w:rsidRDefault="00C34F2F" w:rsidP="00477247">
            <w:pPr>
              <w:pStyle w:val="a3"/>
              <w:spacing w:after="0"/>
              <w:jc w:val="both"/>
              <w:rPr>
                <w:sz w:val="26"/>
                <w:szCs w:val="26"/>
              </w:rPr>
            </w:pPr>
            <w:r>
              <w:rPr>
                <w:sz w:val="26"/>
                <w:szCs w:val="26"/>
              </w:rPr>
              <w:t>81,1</w:t>
            </w:r>
          </w:p>
        </w:tc>
        <w:tc>
          <w:tcPr>
            <w:tcW w:w="1063" w:type="dxa"/>
            <w:vAlign w:val="center"/>
          </w:tcPr>
          <w:p w:rsidR="00C34F2F" w:rsidRDefault="00C34F2F" w:rsidP="00477247">
            <w:pPr>
              <w:pStyle w:val="a3"/>
              <w:spacing w:after="0"/>
              <w:jc w:val="both"/>
              <w:rPr>
                <w:sz w:val="26"/>
                <w:szCs w:val="26"/>
              </w:rPr>
            </w:pPr>
            <w:r>
              <w:rPr>
                <w:sz w:val="26"/>
                <w:szCs w:val="26"/>
              </w:rPr>
              <w:t>87,5</w:t>
            </w:r>
          </w:p>
        </w:tc>
        <w:tc>
          <w:tcPr>
            <w:tcW w:w="1063" w:type="dxa"/>
            <w:vAlign w:val="center"/>
          </w:tcPr>
          <w:p w:rsidR="00C34F2F" w:rsidRDefault="00C34F2F" w:rsidP="00477247">
            <w:pPr>
              <w:pStyle w:val="a3"/>
              <w:spacing w:after="0"/>
              <w:jc w:val="both"/>
              <w:rPr>
                <w:sz w:val="26"/>
                <w:szCs w:val="26"/>
              </w:rPr>
            </w:pPr>
            <w:r>
              <w:rPr>
                <w:sz w:val="26"/>
                <w:szCs w:val="26"/>
              </w:rPr>
              <w:t>88,3</w:t>
            </w:r>
          </w:p>
        </w:tc>
        <w:tc>
          <w:tcPr>
            <w:tcW w:w="1199" w:type="dxa"/>
            <w:vAlign w:val="center"/>
          </w:tcPr>
          <w:p w:rsidR="00C34F2F" w:rsidRDefault="00C34F2F" w:rsidP="00477247">
            <w:pPr>
              <w:pStyle w:val="a3"/>
              <w:spacing w:after="0"/>
              <w:jc w:val="both"/>
              <w:rPr>
                <w:sz w:val="26"/>
                <w:szCs w:val="26"/>
              </w:rPr>
            </w:pPr>
            <w:r>
              <w:rPr>
                <w:sz w:val="26"/>
                <w:szCs w:val="26"/>
              </w:rPr>
              <w:t>100,9</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Болезни кожи и подкожной клетчатки</w:t>
            </w:r>
          </w:p>
        </w:tc>
        <w:tc>
          <w:tcPr>
            <w:tcW w:w="1063" w:type="dxa"/>
            <w:vAlign w:val="center"/>
          </w:tcPr>
          <w:p w:rsidR="00C34F2F" w:rsidRDefault="00C34F2F" w:rsidP="00477247">
            <w:pPr>
              <w:pStyle w:val="a3"/>
              <w:spacing w:after="0"/>
              <w:jc w:val="both"/>
              <w:rPr>
                <w:sz w:val="26"/>
                <w:szCs w:val="26"/>
              </w:rPr>
            </w:pPr>
            <w:r>
              <w:rPr>
                <w:sz w:val="26"/>
                <w:szCs w:val="26"/>
              </w:rPr>
              <w:t>58,2</w:t>
            </w:r>
          </w:p>
        </w:tc>
        <w:tc>
          <w:tcPr>
            <w:tcW w:w="1063" w:type="dxa"/>
            <w:vAlign w:val="center"/>
          </w:tcPr>
          <w:p w:rsidR="00C34F2F" w:rsidRDefault="00C34F2F" w:rsidP="00477247">
            <w:pPr>
              <w:pStyle w:val="a3"/>
              <w:spacing w:after="0"/>
              <w:jc w:val="both"/>
              <w:rPr>
                <w:sz w:val="26"/>
                <w:szCs w:val="26"/>
              </w:rPr>
            </w:pPr>
            <w:r>
              <w:rPr>
                <w:sz w:val="26"/>
                <w:szCs w:val="26"/>
              </w:rPr>
              <w:t>59,5</w:t>
            </w:r>
          </w:p>
        </w:tc>
        <w:tc>
          <w:tcPr>
            <w:tcW w:w="1063" w:type="dxa"/>
            <w:vAlign w:val="center"/>
          </w:tcPr>
          <w:p w:rsidR="00C34F2F" w:rsidRDefault="00C34F2F" w:rsidP="00477247">
            <w:pPr>
              <w:pStyle w:val="a3"/>
              <w:spacing w:after="0"/>
              <w:jc w:val="both"/>
              <w:rPr>
                <w:sz w:val="26"/>
                <w:szCs w:val="26"/>
              </w:rPr>
            </w:pPr>
            <w:r>
              <w:rPr>
                <w:sz w:val="26"/>
                <w:szCs w:val="26"/>
              </w:rPr>
              <w:t>61,7</w:t>
            </w:r>
          </w:p>
        </w:tc>
        <w:tc>
          <w:tcPr>
            <w:tcW w:w="1199" w:type="dxa"/>
            <w:vAlign w:val="center"/>
          </w:tcPr>
          <w:p w:rsidR="00C34F2F" w:rsidRDefault="00C34F2F" w:rsidP="00477247">
            <w:pPr>
              <w:pStyle w:val="a3"/>
              <w:spacing w:after="0"/>
              <w:jc w:val="both"/>
              <w:rPr>
                <w:sz w:val="26"/>
                <w:szCs w:val="26"/>
              </w:rPr>
            </w:pPr>
            <w:r>
              <w:rPr>
                <w:sz w:val="26"/>
                <w:szCs w:val="26"/>
              </w:rPr>
              <w:t>103,7</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Болезни костно-мышечной системы и соединительной ткани</w:t>
            </w:r>
          </w:p>
        </w:tc>
        <w:tc>
          <w:tcPr>
            <w:tcW w:w="1063" w:type="dxa"/>
            <w:vAlign w:val="center"/>
          </w:tcPr>
          <w:p w:rsidR="00C34F2F" w:rsidRDefault="00C34F2F" w:rsidP="00477247">
            <w:pPr>
              <w:pStyle w:val="a3"/>
              <w:spacing w:after="0"/>
              <w:jc w:val="both"/>
              <w:rPr>
                <w:sz w:val="26"/>
                <w:szCs w:val="26"/>
              </w:rPr>
            </w:pPr>
            <w:r>
              <w:rPr>
                <w:sz w:val="26"/>
                <w:szCs w:val="26"/>
              </w:rPr>
              <w:t>108,6</w:t>
            </w:r>
          </w:p>
        </w:tc>
        <w:tc>
          <w:tcPr>
            <w:tcW w:w="1063" w:type="dxa"/>
            <w:vAlign w:val="center"/>
          </w:tcPr>
          <w:p w:rsidR="00C34F2F" w:rsidRDefault="00C34F2F" w:rsidP="00477247">
            <w:pPr>
              <w:pStyle w:val="a3"/>
              <w:spacing w:after="0"/>
              <w:jc w:val="both"/>
              <w:rPr>
                <w:sz w:val="26"/>
                <w:szCs w:val="26"/>
              </w:rPr>
            </w:pPr>
            <w:r>
              <w:rPr>
                <w:sz w:val="26"/>
                <w:szCs w:val="26"/>
              </w:rPr>
              <w:t>121,4</w:t>
            </w:r>
          </w:p>
        </w:tc>
        <w:tc>
          <w:tcPr>
            <w:tcW w:w="1063" w:type="dxa"/>
            <w:vAlign w:val="center"/>
          </w:tcPr>
          <w:p w:rsidR="00C34F2F" w:rsidRDefault="00C34F2F" w:rsidP="00477247">
            <w:pPr>
              <w:pStyle w:val="a3"/>
              <w:spacing w:after="0"/>
              <w:jc w:val="both"/>
              <w:rPr>
                <w:sz w:val="26"/>
                <w:szCs w:val="26"/>
              </w:rPr>
            </w:pPr>
            <w:r>
              <w:rPr>
                <w:sz w:val="26"/>
                <w:szCs w:val="26"/>
              </w:rPr>
              <w:t>122,3</w:t>
            </w:r>
          </w:p>
        </w:tc>
        <w:tc>
          <w:tcPr>
            <w:tcW w:w="1199" w:type="dxa"/>
            <w:vAlign w:val="center"/>
          </w:tcPr>
          <w:p w:rsidR="00C34F2F" w:rsidRDefault="00C34F2F" w:rsidP="00477247">
            <w:pPr>
              <w:pStyle w:val="a3"/>
              <w:spacing w:after="0"/>
              <w:jc w:val="both"/>
              <w:rPr>
                <w:sz w:val="26"/>
                <w:szCs w:val="26"/>
              </w:rPr>
            </w:pPr>
            <w:r>
              <w:rPr>
                <w:sz w:val="26"/>
                <w:szCs w:val="26"/>
              </w:rPr>
              <w:t>100,7</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Болезни мочеполовой системы</w:t>
            </w:r>
          </w:p>
        </w:tc>
        <w:tc>
          <w:tcPr>
            <w:tcW w:w="1063" w:type="dxa"/>
            <w:vAlign w:val="center"/>
          </w:tcPr>
          <w:p w:rsidR="00C34F2F" w:rsidRDefault="00C34F2F" w:rsidP="00477247">
            <w:pPr>
              <w:pStyle w:val="a3"/>
              <w:spacing w:after="0"/>
              <w:jc w:val="both"/>
              <w:rPr>
                <w:sz w:val="26"/>
                <w:szCs w:val="26"/>
              </w:rPr>
            </w:pPr>
            <w:r>
              <w:rPr>
                <w:sz w:val="26"/>
                <w:szCs w:val="26"/>
              </w:rPr>
              <w:t>96,3</w:t>
            </w:r>
          </w:p>
        </w:tc>
        <w:tc>
          <w:tcPr>
            <w:tcW w:w="1063" w:type="dxa"/>
            <w:vAlign w:val="center"/>
          </w:tcPr>
          <w:p w:rsidR="00C34F2F" w:rsidRDefault="00C34F2F" w:rsidP="00477247">
            <w:pPr>
              <w:pStyle w:val="a3"/>
              <w:spacing w:after="0"/>
              <w:jc w:val="both"/>
              <w:rPr>
                <w:sz w:val="26"/>
                <w:szCs w:val="26"/>
              </w:rPr>
            </w:pPr>
            <w:r>
              <w:rPr>
                <w:sz w:val="26"/>
                <w:szCs w:val="26"/>
              </w:rPr>
              <w:t>103,8</w:t>
            </w:r>
          </w:p>
        </w:tc>
        <w:tc>
          <w:tcPr>
            <w:tcW w:w="1063" w:type="dxa"/>
            <w:vAlign w:val="center"/>
          </w:tcPr>
          <w:p w:rsidR="00C34F2F" w:rsidRDefault="00C34F2F" w:rsidP="00477247">
            <w:pPr>
              <w:pStyle w:val="a3"/>
              <w:spacing w:after="0"/>
              <w:jc w:val="both"/>
              <w:rPr>
                <w:sz w:val="26"/>
                <w:szCs w:val="26"/>
              </w:rPr>
            </w:pPr>
            <w:r>
              <w:rPr>
                <w:sz w:val="26"/>
                <w:szCs w:val="26"/>
              </w:rPr>
              <w:t>95,0</w:t>
            </w:r>
          </w:p>
        </w:tc>
        <w:tc>
          <w:tcPr>
            <w:tcW w:w="1199" w:type="dxa"/>
            <w:vAlign w:val="center"/>
          </w:tcPr>
          <w:p w:rsidR="00C34F2F" w:rsidRDefault="00C34F2F" w:rsidP="00477247">
            <w:pPr>
              <w:pStyle w:val="a3"/>
              <w:spacing w:after="0"/>
              <w:jc w:val="both"/>
              <w:rPr>
                <w:sz w:val="26"/>
                <w:szCs w:val="26"/>
              </w:rPr>
            </w:pPr>
            <w:r>
              <w:rPr>
                <w:sz w:val="26"/>
                <w:szCs w:val="26"/>
              </w:rPr>
              <w:t>91,5</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Врождённые аномалии (пороки развития), деформации и хромосомные нарушения</w:t>
            </w:r>
          </w:p>
        </w:tc>
        <w:tc>
          <w:tcPr>
            <w:tcW w:w="1063" w:type="dxa"/>
            <w:vAlign w:val="center"/>
          </w:tcPr>
          <w:p w:rsidR="00C34F2F" w:rsidRDefault="00C34F2F" w:rsidP="00477247">
            <w:pPr>
              <w:pStyle w:val="a3"/>
              <w:spacing w:after="0"/>
              <w:jc w:val="both"/>
              <w:rPr>
                <w:sz w:val="26"/>
                <w:szCs w:val="26"/>
              </w:rPr>
            </w:pPr>
            <w:r>
              <w:rPr>
                <w:sz w:val="26"/>
                <w:szCs w:val="26"/>
              </w:rPr>
              <w:t>5,0</w:t>
            </w:r>
          </w:p>
        </w:tc>
        <w:tc>
          <w:tcPr>
            <w:tcW w:w="1063" w:type="dxa"/>
            <w:vAlign w:val="center"/>
          </w:tcPr>
          <w:p w:rsidR="00C34F2F" w:rsidRDefault="00C34F2F" w:rsidP="00477247">
            <w:pPr>
              <w:pStyle w:val="a3"/>
              <w:spacing w:after="0"/>
              <w:jc w:val="both"/>
              <w:rPr>
                <w:sz w:val="26"/>
                <w:szCs w:val="26"/>
              </w:rPr>
            </w:pPr>
            <w:r>
              <w:rPr>
                <w:sz w:val="26"/>
                <w:szCs w:val="26"/>
              </w:rPr>
              <w:t>5,3</w:t>
            </w:r>
          </w:p>
        </w:tc>
        <w:tc>
          <w:tcPr>
            <w:tcW w:w="1063" w:type="dxa"/>
            <w:vAlign w:val="center"/>
          </w:tcPr>
          <w:p w:rsidR="00C34F2F" w:rsidRDefault="00C34F2F" w:rsidP="00477247">
            <w:pPr>
              <w:pStyle w:val="a3"/>
              <w:spacing w:after="0"/>
              <w:jc w:val="both"/>
              <w:rPr>
                <w:sz w:val="26"/>
                <w:szCs w:val="26"/>
              </w:rPr>
            </w:pPr>
            <w:r>
              <w:rPr>
                <w:sz w:val="26"/>
                <w:szCs w:val="26"/>
              </w:rPr>
              <w:t>5,2</w:t>
            </w:r>
          </w:p>
        </w:tc>
        <w:tc>
          <w:tcPr>
            <w:tcW w:w="1199" w:type="dxa"/>
            <w:vAlign w:val="center"/>
          </w:tcPr>
          <w:p w:rsidR="00C34F2F" w:rsidRDefault="00C34F2F" w:rsidP="00477247">
            <w:pPr>
              <w:pStyle w:val="a3"/>
              <w:spacing w:after="0"/>
              <w:jc w:val="both"/>
              <w:rPr>
                <w:sz w:val="26"/>
                <w:szCs w:val="26"/>
              </w:rPr>
            </w:pPr>
            <w:r>
              <w:rPr>
                <w:sz w:val="26"/>
                <w:szCs w:val="26"/>
              </w:rPr>
              <w:t>98,1</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Симптомы, признаки и отклонения от нормы, выявленные при клинических и лабораторных исследованиях</w:t>
            </w:r>
          </w:p>
        </w:tc>
        <w:tc>
          <w:tcPr>
            <w:tcW w:w="1063" w:type="dxa"/>
            <w:vAlign w:val="center"/>
          </w:tcPr>
          <w:p w:rsidR="00C34F2F" w:rsidRDefault="00C34F2F" w:rsidP="00477247">
            <w:pPr>
              <w:pStyle w:val="a3"/>
              <w:spacing w:after="0"/>
              <w:jc w:val="both"/>
              <w:rPr>
                <w:sz w:val="26"/>
                <w:szCs w:val="26"/>
              </w:rPr>
            </w:pPr>
            <w:r>
              <w:rPr>
                <w:sz w:val="26"/>
                <w:szCs w:val="26"/>
              </w:rPr>
              <w:t>0,4</w:t>
            </w:r>
          </w:p>
        </w:tc>
        <w:tc>
          <w:tcPr>
            <w:tcW w:w="1063" w:type="dxa"/>
            <w:vAlign w:val="center"/>
          </w:tcPr>
          <w:p w:rsidR="00C34F2F" w:rsidRDefault="00C34F2F" w:rsidP="00477247">
            <w:pPr>
              <w:pStyle w:val="a3"/>
              <w:spacing w:after="0"/>
              <w:jc w:val="both"/>
              <w:rPr>
                <w:sz w:val="26"/>
                <w:szCs w:val="26"/>
              </w:rPr>
            </w:pPr>
            <w:r>
              <w:rPr>
                <w:sz w:val="26"/>
                <w:szCs w:val="26"/>
              </w:rPr>
              <w:t>0,1</w:t>
            </w:r>
          </w:p>
        </w:tc>
        <w:tc>
          <w:tcPr>
            <w:tcW w:w="1063" w:type="dxa"/>
            <w:vAlign w:val="center"/>
          </w:tcPr>
          <w:p w:rsidR="00C34F2F" w:rsidRDefault="00C34F2F" w:rsidP="00477247">
            <w:pPr>
              <w:pStyle w:val="a3"/>
              <w:spacing w:after="0"/>
              <w:jc w:val="both"/>
              <w:rPr>
                <w:sz w:val="26"/>
                <w:szCs w:val="26"/>
              </w:rPr>
            </w:pPr>
            <w:r>
              <w:rPr>
                <w:sz w:val="26"/>
                <w:szCs w:val="26"/>
              </w:rPr>
              <w:t>0,1</w:t>
            </w:r>
          </w:p>
        </w:tc>
        <w:tc>
          <w:tcPr>
            <w:tcW w:w="1199" w:type="dxa"/>
            <w:vAlign w:val="center"/>
          </w:tcPr>
          <w:p w:rsidR="00C34F2F" w:rsidRDefault="00C34F2F" w:rsidP="00477247">
            <w:pPr>
              <w:pStyle w:val="a3"/>
              <w:spacing w:after="0"/>
              <w:jc w:val="both"/>
              <w:rPr>
                <w:sz w:val="26"/>
                <w:szCs w:val="26"/>
              </w:rPr>
            </w:pPr>
            <w:r>
              <w:rPr>
                <w:sz w:val="26"/>
                <w:szCs w:val="26"/>
              </w:rPr>
              <w:t>100,0</w:t>
            </w:r>
          </w:p>
        </w:tc>
      </w:tr>
      <w:tr w:rsidR="00C34F2F" w:rsidRPr="00C34F2F" w:rsidTr="00C34F2F">
        <w:trPr>
          <w:jc w:val="center"/>
        </w:trPr>
        <w:tc>
          <w:tcPr>
            <w:tcW w:w="5934" w:type="dxa"/>
            <w:vAlign w:val="bottom"/>
          </w:tcPr>
          <w:p w:rsidR="00C34F2F" w:rsidRPr="00C34F2F" w:rsidRDefault="00C34F2F" w:rsidP="00477247">
            <w:pPr>
              <w:pStyle w:val="a3"/>
              <w:spacing w:after="0"/>
              <w:jc w:val="both"/>
              <w:rPr>
                <w:sz w:val="26"/>
                <w:szCs w:val="26"/>
              </w:rPr>
            </w:pPr>
            <w:r w:rsidRPr="00C34F2F">
              <w:rPr>
                <w:sz w:val="26"/>
                <w:szCs w:val="26"/>
              </w:rPr>
              <w:t>Травмы, отравления и некоторые другие последствия воздействия внешних причин</w:t>
            </w:r>
          </w:p>
        </w:tc>
        <w:tc>
          <w:tcPr>
            <w:tcW w:w="1063" w:type="dxa"/>
            <w:vAlign w:val="center"/>
          </w:tcPr>
          <w:p w:rsidR="00C34F2F" w:rsidRDefault="00C34F2F" w:rsidP="00477247">
            <w:pPr>
              <w:pStyle w:val="a3"/>
              <w:spacing w:after="0"/>
              <w:jc w:val="both"/>
              <w:rPr>
                <w:sz w:val="26"/>
                <w:szCs w:val="26"/>
              </w:rPr>
            </w:pPr>
            <w:r>
              <w:rPr>
                <w:sz w:val="26"/>
                <w:szCs w:val="26"/>
              </w:rPr>
              <w:t>66,4</w:t>
            </w:r>
          </w:p>
        </w:tc>
        <w:tc>
          <w:tcPr>
            <w:tcW w:w="1063" w:type="dxa"/>
            <w:vAlign w:val="center"/>
          </w:tcPr>
          <w:p w:rsidR="00C34F2F" w:rsidRDefault="00C34F2F" w:rsidP="00477247">
            <w:pPr>
              <w:pStyle w:val="a3"/>
              <w:spacing w:after="0"/>
              <w:jc w:val="both"/>
              <w:rPr>
                <w:sz w:val="26"/>
                <w:szCs w:val="26"/>
              </w:rPr>
            </w:pPr>
            <w:r>
              <w:rPr>
                <w:sz w:val="26"/>
                <w:szCs w:val="26"/>
              </w:rPr>
              <w:t>55,3</w:t>
            </w:r>
          </w:p>
        </w:tc>
        <w:tc>
          <w:tcPr>
            <w:tcW w:w="1063" w:type="dxa"/>
            <w:vAlign w:val="center"/>
          </w:tcPr>
          <w:p w:rsidR="00C34F2F" w:rsidRDefault="00C34F2F" w:rsidP="00477247">
            <w:pPr>
              <w:pStyle w:val="a3"/>
              <w:spacing w:after="0"/>
              <w:jc w:val="both"/>
              <w:rPr>
                <w:sz w:val="26"/>
                <w:szCs w:val="26"/>
              </w:rPr>
            </w:pPr>
            <w:r>
              <w:rPr>
                <w:sz w:val="26"/>
                <w:szCs w:val="26"/>
              </w:rPr>
              <w:t>56,5</w:t>
            </w:r>
          </w:p>
        </w:tc>
        <w:tc>
          <w:tcPr>
            <w:tcW w:w="1199" w:type="dxa"/>
            <w:vAlign w:val="center"/>
          </w:tcPr>
          <w:p w:rsidR="00C34F2F" w:rsidRDefault="00C34F2F" w:rsidP="00477247">
            <w:pPr>
              <w:pStyle w:val="a3"/>
              <w:spacing w:after="0"/>
              <w:jc w:val="both"/>
              <w:rPr>
                <w:sz w:val="26"/>
                <w:szCs w:val="26"/>
              </w:rPr>
            </w:pPr>
            <w:r>
              <w:rPr>
                <w:sz w:val="26"/>
                <w:szCs w:val="26"/>
              </w:rPr>
              <w:t>102,2</w:t>
            </w:r>
          </w:p>
        </w:tc>
      </w:tr>
    </w:tbl>
    <w:p w:rsidR="00C34F2F" w:rsidRPr="00477247" w:rsidRDefault="00C34F2F" w:rsidP="00477247">
      <w:pPr>
        <w:pStyle w:val="a3"/>
        <w:spacing w:before="200" w:after="0"/>
        <w:ind w:firstLine="709"/>
        <w:jc w:val="right"/>
        <w:rPr>
          <w:b/>
          <w:sz w:val="26"/>
          <w:szCs w:val="26"/>
        </w:rPr>
      </w:pPr>
      <w:r w:rsidRPr="00477247">
        <w:rPr>
          <w:b/>
          <w:sz w:val="26"/>
          <w:szCs w:val="26"/>
        </w:rPr>
        <w:t>Таблица 5</w:t>
      </w:r>
    </w:p>
    <w:p w:rsidR="00C34F2F" w:rsidRPr="00477247" w:rsidRDefault="00C34F2F" w:rsidP="00477247">
      <w:pPr>
        <w:pStyle w:val="a3"/>
        <w:spacing w:before="200" w:after="0"/>
        <w:ind w:firstLine="709"/>
        <w:jc w:val="center"/>
        <w:rPr>
          <w:b/>
          <w:sz w:val="26"/>
          <w:szCs w:val="26"/>
        </w:rPr>
      </w:pPr>
      <w:r w:rsidRPr="00477247">
        <w:rPr>
          <w:b/>
          <w:sz w:val="26"/>
          <w:szCs w:val="26"/>
        </w:rPr>
        <w:t>Общая заболеваемость населения, зарегистрированная в системе здравоохранения Калужской области по классам болезней, взрослые 18 лет и старше</w:t>
      </w:r>
      <w:proofErr w:type="gramStart"/>
      <w:r w:rsidRPr="00477247">
        <w:rPr>
          <w:b/>
          <w:sz w:val="26"/>
          <w:szCs w:val="26"/>
        </w:rPr>
        <w:t xml:space="preserve"> (‰)</w:t>
      </w:r>
      <w:proofErr w:type="gramEnd"/>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9"/>
        <w:gridCol w:w="1080"/>
        <w:gridCol w:w="1080"/>
        <w:gridCol w:w="1080"/>
        <w:gridCol w:w="1156"/>
      </w:tblGrid>
      <w:tr w:rsidR="00C34F2F" w:rsidRPr="00C34F2F" w:rsidTr="00C34F2F">
        <w:trPr>
          <w:trHeight w:val="108"/>
          <w:tblHeade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Классы болезней</w:t>
            </w:r>
          </w:p>
          <w:p w:rsidR="00C34F2F" w:rsidRPr="00C34F2F" w:rsidRDefault="00C34F2F" w:rsidP="00477247">
            <w:pPr>
              <w:pStyle w:val="a3"/>
              <w:spacing w:after="0"/>
              <w:ind w:firstLine="7"/>
              <w:jc w:val="both"/>
              <w:rPr>
                <w:sz w:val="26"/>
                <w:szCs w:val="26"/>
              </w:rPr>
            </w:pPr>
            <w:r w:rsidRPr="00C34F2F">
              <w:rPr>
                <w:sz w:val="26"/>
                <w:szCs w:val="26"/>
              </w:rPr>
              <w:t>МКБ-10</w:t>
            </w:r>
          </w:p>
        </w:tc>
        <w:tc>
          <w:tcPr>
            <w:tcW w:w="1080" w:type="dxa"/>
            <w:vAlign w:val="center"/>
          </w:tcPr>
          <w:p w:rsidR="00C34F2F" w:rsidRPr="00C34F2F" w:rsidRDefault="00C34F2F" w:rsidP="00477247">
            <w:pPr>
              <w:pStyle w:val="a3"/>
              <w:spacing w:after="0"/>
              <w:ind w:firstLine="7"/>
              <w:jc w:val="both"/>
              <w:rPr>
                <w:sz w:val="26"/>
                <w:szCs w:val="26"/>
              </w:rPr>
            </w:pPr>
            <w:r w:rsidRPr="00C34F2F">
              <w:rPr>
                <w:sz w:val="26"/>
                <w:szCs w:val="26"/>
              </w:rPr>
              <w:t>2015г.</w:t>
            </w:r>
          </w:p>
        </w:tc>
        <w:tc>
          <w:tcPr>
            <w:tcW w:w="1080" w:type="dxa"/>
            <w:vAlign w:val="center"/>
          </w:tcPr>
          <w:p w:rsidR="00C34F2F" w:rsidRPr="00C34F2F" w:rsidRDefault="00C34F2F" w:rsidP="00477247">
            <w:pPr>
              <w:pStyle w:val="a3"/>
              <w:spacing w:after="0"/>
              <w:ind w:firstLine="7"/>
              <w:jc w:val="both"/>
              <w:rPr>
                <w:sz w:val="26"/>
                <w:szCs w:val="26"/>
              </w:rPr>
            </w:pPr>
            <w:r w:rsidRPr="00C34F2F">
              <w:rPr>
                <w:sz w:val="26"/>
                <w:szCs w:val="26"/>
              </w:rPr>
              <w:t>2016г.</w:t>
            </w:r>
          </w:p>
        </w:tc>
        <w:tc>
          <w:tcPr>
            <w:tcW w:w="1080" w:type="dxa"/>
            <w:vAlign w:val="center"/>
          </w:tcPr>
          <w:p w:rsidR="00C34F2F" w:rsidRPr="00C34F2F" w:rsidRDefault="00C34F2F" w:rsidP="00477247">
            <w:pPr>
              <w:pStyle w:val="a3"/>
              <w:spacing w:after="0"/>
              <w:ind w:firstLine="7"/>
              <w:jc w:val="both"/>
              <w:rPr>
                <w:sz w:val="26"/>
                <w:szCs w:val="26"/>
              </w:rPr>
            </w:pPr>
            <w:r w:rsidRPr="00C34F2F">
              <w:rPr>
                <w:sz w:val="26"/>
                <w:szCs w:val="26"/>
              </w:rPr>
              <w:t>2017г.</w:t>
            </w:r>
          </w:p>
        </w:tc>
        <w:tc>
          <w:tcPr>
            <w:tcW w:w="1156" w:type="dxa"/>
            <w:vAlign w:val="center"/>
          </w:tcPr>
          <w:p w:rsidR="00C34F2F" w:rsidRPr="00C34F2F" w:rsidRDefault="00C34F2F" w:rsidP="00477247">
            <w:pPr>
              <w:pStyle w:val="a3"/>
              <w:spacing w:after="0"/>
              <w:ind w:firstLine="7"/>
              <w:jc w:val="both"/>
              <w:rPr>
                <w:sz w:val="26"/>
                <w:szCs w:val="26"/>
              </w:rPr>
            </w:pPr>
            <w:r w:rsidRPr="00C34F2F">
              <w:rPr>
                <w:sz w:val="26"/>
                <w:szCs w:val="26"/>
              </w:rPr>
              <w:t>Относительно предыдущего года %</w:t>
            </w:r>
          </w:p>
        </w:tc>
      </w:tr>
      <w:tr w:rsidR="00C34F2F" w:rsidRPr="00C34F2F" w:rsidTr="00C34F2F">
        <w:trPr>
          <w:trHeight w:val="108"/>
          <w:tblHeade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1</w:t>
            </w:r>
          </w:p>
        </w:tc>
        <w:tc>
          <w:tcPr>
            <w:tcW w:w="1080" w:type="dxa"/>
            <w:vAlign w:val="center"/>
          </w:tcPr>
          <w:p w:rsidR="00C34F2F" w:rsidRPr="00C34F2F" w:rsidRDefault="00C34F2F" w:rsidP="00477247">
            <w:pPr>
              <w:pStyle w:val="a3"/>
              <w:spacing w:after="0"/>
              <w:ind w:firstLine="7"/>
              <w:jc w:val="both"/>
              <w:rPr>
                <w:sz w:val="26"/>
                <w:szCs w:val="26"/>
              </w:rPr>
            </w:pPr>
            <w:r w:rsidRPr="00C34F2F">
              <w:rPr>
                <w:sz w:val="26"/>
                <w:szCs w:val="26"/>
              </w:rPr>
              <w:t>2</w:t>
            </w:r>
          </w:p>
        </w:tc>
        <w:tc>
          <w:tcPr>
            <w:tcW w:w="1080" w:type="dxa"/>
          </w:tcPr>
          <w:p w:rsidR="00C34F2F" w:rsidRPr="00C34F2F" w:rsidRDefault="00C34F2F" w:rsidP="00477247">
            <w:pPr>
              <w:pStyle w:val="a3"/>
              <w:spacing w:after="0"/>
              <w:ind w:firstLine="7"/>
              <w:jc w:val="both"/>
              <w:rPr>
                <w:sz w:val="26"/>
                <w:szCs w:val="26"/>
              </w:rPr>
            </w:pPr>
            <w:r w:rsidRPr="00C34F2F">
              <w:rPr>
                <w:sz w:val="26"/>
                <w:szCs w:val="26"/>
              </w:rPr>
              <w:t>3</w:t>
            </w:r>
          </w:p>
        </w:tc>
        <w:tc>
          <w:tcPr>
            <w:tcW w:w="1080" w:type="dxa"/>
            <w:vAlign w:val="center"/>
          </w:tcPr>
          <w:p w:rsidR="00C34F2F" w:rsidRPr="00C34F2F" w:rsidRDefault="00C34F2F" w:rsidP="00477247">
            <w:pPr>
              <w:pStyle w:val="a3"/>
              <w:spacing w:after="0"/>
              <w:ind w:firstLine="7"/>
              <w:jc w:val="both"/>
              <w:rPr>
                <w:sz w:val="26"/>
                <w:szCs w:val="26"/>
              </w:rPr>
            </w:pPr>
            <w:r w:rsidRPr="00C34F2F">
              <w:rPr>
                <w:sz w:val="26"/>
                <w:szCs w:val="26"/>
              </w:rPr>
              <w:t>4</w:t>
            </w:r>
          </w:p>
        </w:tc>
        <w:tc>
          <w:tcPr>
            <w:tcW w:w="1156" w:type="dxa"/>
            <w:vAlign w:val="center"/>
          </w:tcPr>
          <w:p w:rsidR="00C34F2F" w:rsidRPr="00C34F2F" w:rsidRDefault="00C34F2F" w:rsidP="00477247">
            <w:pPr>
              <w:pStyle w:val="a3"/>
              <w:spacing w:after="0"/>
              <w:ind w:firstLine="7"/>
              <w:jc w:val="both"/>
              <w:rPr>
                <w:sz w:val="26"/>
                <w:szCs w:val="26"/>
              </w:rPr>
            </w:pPr>
            <w:r w:rsidRPr="00C34F2F">
              <w:rPr>
                <w:sz w:val="26"/>
                <w:szCs w:val="26"/>
              </w:rPr>
              <w:t>5</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Всего</w:t>
            </w:r>
          </w:p>
        </w:tc>
        <w:tc>
          <w:tcPr>
            <w:tcW w:w="1080" w:type="dxa"/>
            <w:vAlign w:val="center"/>
          </w:tcPr>
          <w:p w:rsidR="00C34F2F" w:rsidRPr="00C34F2F" w:rsidRDefault="00C34F2F" w:rsidP="00477247">
            <w:pPr>
              <w:pStyle w:val="a3"/>
              <w:spacing w:after="0"/>
              <w:ind w:firstLine="7"/>
              <w:jc w:val="both"/>
              <w:rPr>
                <w:sz w:val="26"/>
                <w:szCs w:val="26"/>
              </w:rPr>
            </w:pPr>
            <w:r w:rsidRPr="00C34F2F">
              <w:rPr>
                <w:sz w:val="26"/>
                <w:szCs w:val="26"/>
              </w:rPr>
              <w:t>1 273,4</w:t>
            </w:r>
          </w:p>
        </w:tc>
        <w:tc>
          <w:tcPr>
            <w:tcW w:w="1080" w:type="dxa"/>
            <w:vAlign w:val="center"/>
          </w:tcPr>
          <w:p w:rsidR="00C34F2F" w:rsidRPr="00C34F2F" w:rsidRDefault="00C34F2F" w:rsidP="00477247">
            <w:pPr>
              <w:pStyle w:val="a3"/>
              <w:spacing w:after="0"/>
              <w:ind w:firstLine="7"/>
              <w:jc w:val="both"/>
              <w:rPr>
                <w:sz w:val="26"/>
                <w:szCs w:val="26"/>
              </w:rPr>
            </w:pPr>
            <w:r w:rsidRPr="00C34F2F">
              <w:rPr>
                <w:sz w:val="26"/>
                <w:szCs w:val="26"/>
              </w:rPr>
              <w:t>1 308,5</w:t>
            </w:r>
          </w:p>
        </w:tc>
        <w:tc>
          <w:tcPr>
            <w:tcW w:w="1080" w:type="dxa"/>
            <w:vAlign w:val="center"/>
          </w:tcPr>
          <w:p w:rsidR="00C34F2F" w:rsidRPr="00C34F2F" w:rsidRDefault="00C34F2F" w:rsidP="00477247">
            <w:pPr>
              <w:pStyle w:val="a3"/>
              <w:spacing w:after="0"/>
              <w:ind w:firstLine="7"/>
              <w:jc w:val="both"/>
              <w:rPr>
                <w:sz w:val="26"/>
                <w:szCs w:val="26"/>
              </w:rPr>
            </w:pPr>
            <w:r w:rsidRPr="00C34F2F">
              <w:rPr>
                <w:sz w:val="26"/>
                <w:szCs w:val="26"/>
              </w:rPr>
              <w:t>1 290,3</w:t>
            </w:r>
          </w:p>
        </w:tc>
        <w:tc>
          <w:tcPr>
            <w:tcW w:w="1156" w:type="dxa"/>
            <w:vAlign w:val="center"/>
          </w:tcPr>
          <w:p w:rsidR="00C34F2F" w:rsidRDefault="00C34F2F" w:rsidP="00477247">
            <w:pPr>
              <w:pStyle w:val="a3"/>
              <w:spacing w:after="0"/>
              <w:ind w:firstLine="7"/>
              <w:jc w:val="both"/>
              <w:rPr>
                <w:sz w:val="26"/>
                <w:szCs w:val="26"/>
              </w:rPr>
            </w:pPr>
            <w:r>
              <w:rPr>
                <w:sz w:val="26"/>
                <w:szCs w:val="26"/>
              </w:rPr>
              <w:t>98,6</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 xml:space="preserve">Некоторые инфекционные и паразитарные болезни </w:t>
            </w:r>
          </w:p>
        </w:tc>
        <w:tc>
          <w:tcPr>
            <w:tcW w:w="1080" w:type="dxa"/>
            <w:vAlign w:val="center"/>
          </w:tcPr>
          <w:p w:rsidR="00C34F2F" w:rsidRDefault="00C34F2F" w:rsidP="00477247">
            <w:pPr>
              <w:pStyle w:val="a3"/>
              <w:spacing w:after="0"/>
              <w:ind w:firstLine="7"/>
              <w:jc w:val="both"/>
              <w:rPr>
                <w:sz w:val="26"/>
                <w:szCs w:val="26"/>
              </w:rPr>
            </w:pPr>
            <w:r>
              <w:rPr>
                <w:sz w:val="26"/>
                <w:szCs w:val="26"/>
              </w:rPr>
              <w:t>32,1</w:t>
            </w:r>
          </w:p>
        </w:tc>
        <w:tc>
          <w:tcPr>
            <w:tcW w:w="1080" w:type="dxa"/>
            <w:vAlign w:val="center"/>
          </w:tcPr>
          <w:p w:rsidR="00C34F2F" w:rsidRDefault="00C34F2F" w:rsidP="00477247">
            <w:pPr>
              <w:pStyle w:val="a3"/>
              <w:spacing w:after="0"/>
              <w:ind w:firstLine="7"/>
              <w:jc w:val="both"/>
              <w:rPr>
                <w:sz w:val="26"/>
                <w:szCs w:val="26"/>
              </w:rPr>
            </w:pPr>
            <w:r>
              <w:rPr>
                <w:sz w:val="26"/>
                <w:szCs w:val="26"/>
              </w:rPr>
              <w:t>34,7</w:t>
            </w:r>
          </w:p>
        </w:tc>
        <w:tc>
          <w:tcPr>
            <w:tcW w:w="1080" w:type="dxa"/>
            <w:vAlign w:val="center"/>
          </w:tcPr>
          <w:p w:rsidR="00C34F2F" w:rsidRDefault="00C34F2F" w:rsidP="00477247">
            <w:pPr>
              <w:pStyle w:val="a3"/>
              <w:spacing w:after="0"/>
              <w:ind w:firstLine="7"/>
              <w:jc w:val="both"/>
              <w:rPr>
                <w:sz w:val="26"/>
                <w:szCs w:val="26"/>
              </w:rPr>
            </w:pPr>
            <w:r>
              <w:rPr>
                <w:sz w:val="26"/>
                <w:szCs w:val="26"/>
              </w:rPr>
              <w:t>35,8</w:t>
            </w:r>
          </w:p>
        </w:tc>
        <w:tc>
          <w:tcPr>
            <w:tcW w:w="1156" w:type="dxa"/>
            <w:vAlign w:val="center"/>
          </w:tcPr>
          <w:p w:rsidR="00C34F2F" w:rsidRDefault="00C34F2F" w:rsidP="00477247">
            <w:pPr>
              <w:pStyle w:val="a3"/>
              <w:spacing w:after="0"/>
              <w:ind w:firstLine="7"/>
              <w:jc w:val="both"/>
              <w:rPr>
                <w:sz w:val="26"/>
                <w:szCs w:val="26"/>
              </w:rPr>
            </w:pPr>
            <w:r>
              <w:rPr>
                <w:sz w:val="26"/>
                <w:szCs w:val="26"/>
              </w:rPr>
              <w:t>103,2</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Новообразования</w:t>
            </w:r>
          </w:p>
        </w:tc>
        <w:tc>
          <w:tcPr>
            <w:tcW w:w="1080" w:type="dxa"/>
            <w:vAlign w:val="center"/>
          </w:tcPr>
          <w:p w:rsidR="00C34F2F" w:rsidRDefault="00C34F2F" w:rsidP="00477247">
            <w:pPr>
              <w:pStyle w:val="a3"/>
              <w:spacing w:after="0"/>
              <w:ind w:firstLine="7"/>
              <w:jc w:val="both"/>
              <w:rPr>
                <w:sz w:val="26"/>
                <w:szCs w:val="26"/>
              </w:rPr>
            </w:pPr>
            <w:r>
              <w:rPr>
                <w:sz w:val="26"/>
                <w:szCs w:val="26"/>
              </w:rPr>
              <w:t>47,1</w:t>
            </w:r>
          </w:p>
        </w:tc>
        <w:tc>
          <w:tcPr>
            <w:tcW w:w="1080" w:type="dxa"/>
            <w:vAlign w:val="center"/>
          </w:tcPr>
          <w:p w:rsidR="00C34F2F" w:rsidRDefault="00C34F2F" w:rsidP="00477247">
            <w:pPr>
              <w:pStyle w:val="a3"/>
              <w:spacing w:after="0"/>
              <w:ind w:firstLine="7"/>
              <w:jc w:val="both"/>
              <w:rPr>
                <w:sz w:val="26"/>
                <w:szCs w:val="26"/>
              </w:rPr>
            </w:pPr>
            <w:r>
              <w:rPr>
                <w:sz w:val="26"/>
                <w:szCs w:val="26"/>
              </w:rPr>
              <w:t>53,4</w:t>
            </w:r>
          </w:p>
        </w:tc>
        <w:tc>
          <w:tcPr>
            <w:tcW w:w="1080" w:type="dxa"/>
            <w:vAlign w:val="center"/>
          </w:tcPr>
          <w:p w:rsidR="00C34F2F" w:rsidRDefault="00C34F2F" w:rsidP="00477247">
            <w:pPr>
              <w:pStyle w:val="a3"/>
              <w:spacing w:after="0"/>
              <w:ind w:firstLine="7"/>
              <w:jc w:val="both"/>
              <w:rPr>
                <w:sz w:val="26"/>
                <w:szCs w:val="26"/>
              </w:rPr>
            </w:pPr>
            <w:r>
              <w:rPr>
                <w:sz w:val="26"/>
                <w:szCs w:val="26"/>
              </w:rPr>
              <w:t>55,3</w:t>
            </w:r>
          </w:p>
        </w:tc>
        <w:tc>
          <w:tcPr>
            <w:tcW w:w="1156" w:type="dxa"/>
            <w:vAlign w:val="center"/>
          </w:tcPr>
          <w:p w:rsidR="00C34F2F" w:rsidRDefault="00C34F2F" w:rsidP="00477247">
            <w:pPr>
              <w:pStyle w:val="a3"/>
              <w:spacing w:after="0"/>
              <w:ind w:firstLine="7"/>
              <w:jc w:val="both"/>
              <w:rPr>
                <w:sz w:val="26"/>
                <w:szCs w:val="26"/>
              </w:rPr>
            </w:pPr>
            <w:r>
              <w:rPr>
                <w:sz w:val="26"/>
                <w:szCs w:val="26"/>
              </w:rPr>
              <w:t>103,6</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 xml:space="preserve">Болезни крови и кроветворных органов и отдельные нарушения, вовлекающие иммунный механизм </w:t>
            </w:r>
          </w:p>
        </w:tc>
        <w:tc>
          <w:tcPr>
            <w:tcW w:w="1080" w:type="dxa"/>
            <w:vAlign w:val="center"/>
          </w:tcPr>
          <w:p w:rsidR="00C34F2F" w:rsidRDefault="00C34F2F" w:rsidP="00477247">
            <w:pPr>
              <w:pStyle w:val="a3"/>
              <w:spacing w:after="0"/>
              <w:ind w:firstLine="7"/>
              <w:jc w:val="both"/>
              <w:rPr>
                <w:sz w:val="26"/>
                <w:szCs w:val="26"/>
              </w:rPr>
            </w:pPr>
            <w:r>
              <w:rPr>
                <w:sz w:val="26"/>
                <w:szCs w:val="26"/>
              </w:rPr>
              <w:t>6,2</w:t>
            </w:r>
          </w:p>
        </w:tc>
        <w:tc>
          <w:tcPr>
            <w:tcW w:w="1080" w:type="dxa"/>
            <w:vAlign w:val="center"/>
          </w:tcPr>
          <w:p w:rsidR="00C34F2F" w:rsidRDefault="00C34F2F" w:rsidP="00477247">
            <w:pPr>
              <w:pStyle w:val="a3"/>
              <w:spacing w:after="0"/>
              <w:ind w:firstLine="7"/>
              <w:jc w:val="both"/>
              <w:rPr>
                <w:sz w:val="26"/>
                <w:szCs w:val="26"/>
              </w:rPr>
            </w:pPr>
            <w:r>
              <w:rPr>
                <w:sz w:val="26"/>
                <w:szCs w:val="26"/>
              </w:rPr>
              <w:t>6,2</w:t>
            </w:r>
          </w:p>
        </w:tc>
        <w:tc>
          <w:tcPr>
            <w:tcW w:w="1080" w:type="dxa"/>
            <w:vAlign w:val="center"/>
          </w:tcPr>
          <w:p w:rsidR="00C34F2F" w:rsidRDefault="00C34F2F" w:rsidP="00477247">
            <w:pPr>
              <w:pStyle w:val="a3"/>
              <w:spacing w:after="0"/>
              <w:ind w:firstLine="7"/>
              <w:jc w:val="both"/>
              <w:rPr>
                <w:sz w:val="26"/>
                <w:szCs w:val="26"/>
              </w:rPr>
            </w:pPr>
            <w:r>
              <w:rPr>
                <w:sz w:val="26"/>
                <w:szCs w:val="26"/>
              </w:rPr>
              <w:t>6,7</w:t>
            </w:r>
          </w:p>
        </w:tc>
        <w:tc>
          <w:tcPr>
            <w:tcW w:w="1156" w:type="dxa"/>
            <w:vAlign w:val="center"/>
          </w:tcPr>
          <w:p w:rsidR="00C34F2F" w:rsidRDefault="00C34F2F" w:rsidP="00477247">
            <w:pPr>
              <w:pStyle w:val="a3"/>
              <w:spacing w:after="0"/>
              <w:ind w:firstLine="7"/>
              <w:jc w:val="both"/>
              <w:rPr>
                <w:sz w:val="26"/>
                <w:szCs w:val="26"/>
              </w:rPr>
            </w:pPr>
            <w:r>
              <w:rPr>
                <w:sz w:val="26"/>
                <w:szCs w:val="26"/>
              </w:rPr>
              <w:t>108,7</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Болезни эндокринной системы, расстройства питания, нарушения обмена веществ</w:t>
            </w:r>
          </w:p>
        </w:tc>
        <w:tc>
          <w:tcPr>
            <w:tcW w:w="1080" w:type="dxa"/>
            <w:vAlign w:val="center"/>
          </w:tcPr>
          <w:p w:rsidR="00C34F2F" w:rsidRDefault="00C34F2F" w:rsidP="00477247">
            <w:pPr>
              <w:pStyle w:val="a3"/>
              <w:spacing w:after="0"/>
              <w:ind w:firstLine="7"/>
              <w:jc w:val="both"/>
              <w:rPr>
                <w:sz w:val="26"/>
                <w:szCs w:val="26"/>
              </w:rPr>
            </w:pPr>
            <w:r>
              <w:rPr>
                <w:sz w:val="26"/>
                <w:szCs w:val="26"/>
              </w:rPr>
              <w:t>59,9</w:t>
            </w:r>
          </w:p>
        </w:tc>
        <w:tc>
          <w:tcPr>
            <w:tcW w:w="1080" w:type="dxa"/>
            <w:vAlign w:val="center"/>
          </w:tcPr>
          <w:p w:rsidR="00C34F2F" w:rsidRDefault="00C34F2F" w:rsidP="00477247">
            <w:pPr>
              <w:pStyle w:val="a3"/>
              <w:spacing w:after="0"/>
              <w:ind w:firstLine="7"/>
              <w:jc w:val="both"/>
              <w:rPr>
                <w:sz w:val="26"/>
                <w:szCs w:val="26"/>
              </w:rPr>
            </w:pPr>
            <w:r>
              <w:rPr>
                <w:sz w:val="26"/>
                <w:szCs w:val="26"/>
              </w:rPr>
              <w:t>62,7</w:t>
            </w:r>
          </w:p>
        </w:tc>
        <w:tc>
          <w:tcPr>
            <w:tcW w:w="1080" w:type="dxa"/>
            <w:vAlign w:val="center"/>
          </w:tcPr>
          <w:p w:rsidR="00C34F2F" w:rsidRDefault="00C34F2F" w:rsidP="00477247">
            <w:pPr>
              <w:pStyle w:val="a3"/>
              <w:spacing w:after="0"/>
              <w:ind w:firstLine="7"/>
              <w:jc w:val="both"/>
              <w:rPr>
                <w:sz w:val="26"/>
                <w:szCs w:val="26"/>
              </w:rPr>
            </w:pPr>
            <w:r>
              <w:rPr>
                <w:sz w:val="26"/>
                <w:szCs w:val="26"/>
              </w:rPr>
              <w:t>64,2</w:t>
            </w:r>
          </w:p>
        </w:tc>
        <w:tc>
          <w:tcPr>
            <w:tcW w:w="1156" w:type="dxa"/>
            <w:vAlign w:val="center"/>
          </w:tcPr>
          <w:p w:rsidR="00C34F2F" w:rsidRDefault="00C34F2F" w:rsidP="00477247">
            <w:pPr>
              <w:pStyle w:val="a3"/>
              <w:spacing w:after="0"/>
              <w:ind w:firstLine="7"/>
              <w:jc w:val="both"/>
              <w:rPr>
                <w:sz w:val="26"/>
                <w:szCs w:val="26"/>
              </w:rPr>
            </w:pPr>
            <w:r>
              <w:rPr>
                <w:sz w:val="26"/>
                <w:szCs w:val="26"/>
              </w:rPr>
              <w:t>102,4</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lastRenderedPageBreak/>
              <w:t>Психические расстройства и расстройства поведения</w:t>
            </w:r>
          </w:p>
        </w:tc>
        <w:tc>
          <w:tcPr>
            <w:tcW w:w="1080" w:type="dxa"/>
            <w:vAlign w:val="center"/>
          </w:tcPr>
          <w:p w:rsidR="00C34F2F" w:rsidRDefault="00C34F2F" w:rsidP="00477247">
            <w:pPr>
              <w:pStyle w:val="a3"/>
              <w:spacing w:after="0"/>
              <w:ind w:firstLine="7"/>
              <w:jc w:val="both"/>
              <w:rPr>
                <w:sz w:val="26"/>
                <w:szCs w:val="26"/>
              </w:rPr>
            </w:pPr>
            <w:r>
              <w:rPr>
                <w:sz w:val="26"/>
                <w:szCs w:val="26"/>
              </w:rPr>
              <w:t>70,2</w:t>
            </w:r>
          </w:p>
        </w:tc>
        <w:tc>
          <w:tcPr>
            <w:tcW w:w="1080" w:type="dxa"/>
            <w:vAlign w:val="center"/>
          </w:tcPr>
          <w:p w:rsidR="00C34F2F" w:rsidRDefault="00C34F2F" w:rsidP="00477247">
            <w:pPr>
              <w:pStyle w:val="a3"/>
              <w:spacing w:after="0"/>
              <w:ind w:firstLine="7"/>
              <w:jc w:val="both"/>
              <w:rPr>
                <w:sz w:val="26"/>
                <w:szCs w:val="26"/>
              </w:rPr>
            </w:pPr>
            <w:r>
              <w:rPr>
                <w:sz w:val="26"/>
                <w:szCs w:val="26"/>
              </w:rPr>
              <w:t>48,4</w:t>
            </w:r>
          </w:p>
        </w:tc>
        <w:tc>
          <w:tcPr>
            <w:tcW w:w="1080" w:type="dxa"/>
            <w:vAlign w:val="center"/>
          </w:tcPr>
          <w:p w:rsidR="00C34F2F" w:rsidRDefault="00C34F2F" w:rsidP="00477247">
            <w:pPr>
              <w:pStyle w:val="a3"/>
              <w:spacing w:after="0"/>
              <w:ind w:firstLine="7"/>
              <w:jc w:val="both"/>
              <w:rPr>
                <w:sz w:val="26"/>
                <w:szCs w:val="26"/>
              </w:rPr>
            </w:pPr>
            <w:r>
              <w:rPr>
                <w:sz w:val="26"/>
                <w:szCs w:val="26"/>
              </w:rPr>
              <w:t>46,8</w:t>
            </w:r>
          </w:p>
        </w:tc>
        <w:tc>
          <w:tcPr>
            <w:tcW w:w="1156" w:type="dxa"/>
            <w:vAlign w:val="center"/>
          </w:tcPr>
          <w:p w:rsidR="00C34F2F" w:rsidRDefault="00C34F2F" w:rsidP="00477247">
            <w:pPr>
              <w:pStyle w:val="a3"/>
              <w:spacing w:after="0"/>
              <w:ind w:firstLine="7"/>
              <w:jc w:val="both"/>
              <w:rPr>
                <w:sz w:val="26"/>
                <w:szCs w:val="26"/>
              </w:rPr>
            </w:pPr>
            <w:r>
              <w:rPr>
                <w:sz w:val="26"/>
                <w:szCs w:val="26"/>
              </w:rPr>
              <w:t>96,7</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 xml:space="preserve">Болезни нервной системы </w:t>
            </w:r>
          </w:p>
        </w:tc>
        <w:tc>
          <w:tcPr>
            <w:tcW w:w="1080" w:type="dxa"/>
            <w:vAlign w:val="center"/>
          </w:tcPr>
          <w:p w:rsidR="00C34F2F" w:rsidRDefault="00C34F2F" w:rsidP="00477247">
            <w:pPr>
              <w:pStyle w:val="a3"/>
              <w:spacing w:after="0"/>
              <w:ind w:firstLine="7"/>
              <w:jc w:val="both"/>
              <w:rPr>
                <w:sz w:val="26"/>
                <w:szCs w:val="26"/>
              </w:rPr>
            </w:pPr>
            <w:r>
              <w:rPr>
                <w:sz w:val="26"/>
                <w:szCs w:val="26"/>
              </w:rPr>
              <w:t>70,6</w:t>
            </w:r>
          </w:p>
        </w:tc>
        <w:tc>
          <w:tcPr>
            <w:tcW w:w="1080" w:type="dxa"/>
            <w:vAlign w:val="center"/>
          </w:tcPr>
          <w:p w:rsidR="00C34F2F" w:rsidRDefault="00C34F2F" w:rsidP="00477247">
            <w:pPr>
              <w:pStyle w:val="a3"/>
              <w:spacing w:after="0"/>
              <w:ind w:firstLine="7"/>
              <w:jc w:val="both"/>
              <w:rPr>
                <w:sz w:val="26"/>
                <w:szCs w:val="26"/>
              </w:rPr>
            </w:pPr>
            <w:r>
              <w:rPr>
                <w:sz w:val="26"/>
                <w:szCs w:val="26"/>
              </w:rPr>
              <w:t>75,2</w:t>
            </w:r>
          </w:p>
        </w:tc>
        <w:tc>
          <w:tcPr>
            <w:tcW w:w="1080" w:type="dxa"/>
            <w:vAlign w:val="center"/>
          </w:tcPr>
          <w:p w:rsidR="00C34F2F" w:rsidRDefault="00C34F2F" w:rsidP="00477247">
            <w:pPr>
              <w:pStyle w:val="a3"/>
              <w:spacing w:after="0"/>
              <w:ind w:firstLine="7"/>
              <w:jc w:val="both"/>
              <w:rPr>
                <w:sz w:val="26"/>
                <w:szCs w:val="26"/>
              </w:rPr>
            </w:pPr>
            <w:r>
              <w:rPr>
                <w:sz w:val="26"/>
                <w:szCs w:val="26"/>
              </w:rPr>
              <w:t>73,7</w:t>
            </w:r>
          </w:p>
        </w:tc>
        <w:tc>
          <w:tcPr>
            <w:tcW w:w="1156" w:type="dxa"/>
            <w:vAlign w:val="center"/>
          </w:tcPr>
          <w:p w:rsidR="00C34F2F" w:rsidRDefault="00C34F2F" w:rsidP="00477247">
            <w:pPr>
              <w:pStyle w:val="a3"/>
              <w:spacing w:after="0"/>
              <w:ind w:firstLine="7"/>
              <w:jc w:val="both"/>
              <w:rPr>
                <w:sz w:val="26"/>
                <w:szCs w:val="26"/>
              </w:rPr>
            </w:pPr>
            <w:r>
              <w:rPr>
                <w:sz w:val="26"/>
                <w:szCs w:val="26"/>
              </w:rPr>
              <w:t>98,0</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Болезни глаза и его придаточного аппарата</w:t>
            </w:r>
          </w:p>
        </w:tc>
        <w:tc>
          <w:tcPr>
            <w:tcW w:w="1080" w:type="dxa"/>
            <w:vAlign w:val="center"/>
          </w:tcPr>
          <w:p w:rsidR="00C34F2F" w:rsidRDefault="00C34F2F" w:rsidP="00477247">
            <w:pPr>
              <w:pStyle w:val="a3"/>
              <w:spacing w:after="0"/>
              <w:ind w:firstLine="7"/>
              <w:jc w:val="both"/>
              <w:rPr>
                <w:sz w:val="26"/>
                <w:szCs w:val="26"/>
              </w:rPr>
            </w:pPr>
            <w:r>
              <w:rPr>
                <w:sz w:val="26"/>
                <w:szCs w:val="26"/>
              </w:rPr>
              <w:t>75,3</w:t>
            </w:r>
          </w:p>
        </w:tc>
        <w:tc>
          <w:tcPr>
            <w:tcW w:w="1080" w:type="dxa"/>
            <w:vAlign w:val="center"/>
          </w:tcPr>
          <w:p w:rsidR="00C34F2F" w:rsidRDefault="00C34F2F" w:rsidP="00477247">
            <w:pPr>
              <w:pStyle w:val="a3"/>
              <w:spacing w:after="0"/>
              <w:ind w:firstLine="7"/>
              <w:jc w:val="both"/>
              <w:rPr>
                <w:sz w:val="26"/>
                <w:szCs w:val="26"/>
              </w:rPr>
            </w:pPr>
            <w:r>
              <w:rPr>
                <w:sz w:val="26"/>
                <w:szCs w:val="26"/>
              </w:rPr>
              <w:t>77,8</w:t>
            </w:r>
          </w:p>
        </w:tc>
        <w:tc>
          <w:tcPr>
            <w:tcW w:w="1080" w:type="dxa"/>
            <w:vAlign w:val="center"/>
          </w:tcPr>
          <w:p w:rsidR="00C34F2F" w:rsidRDefault="00C34F2F" w:rsidP="00477247">
            <w:pPr>
              <w:pStyle w:val="a3"/>
              <w:spacing w:after="0"/>
              <w:ind w:firstLine="7"/>
              <w:jc w:val="both"/>
              <w:rPr>
                <w:sz w:val="26"/>
                <w:szCs w:val="26"/>
              </w:rPr>
            </w:pPr>
            <w:r>
              <w:rPr>
                <w:sz w:val="26"/>
                <w:szCs w:val="26"/>
              </w:rPr>
              <w:t>72,8</w:t>
            </w:r>
          </w:p>
        </w:tc>
        <w:tc>
          <w:tcPr>
            <w:tcW w:w="1156" w:type="dxa"/>
            <w:vAlign w:val="center"/>
          </w:tcPr>
          <w:p w:rsidR="00C34F2F" w:rsidRDefault="00C34F2F" w:rsidP="00477247">
            <w:pPr>
              <w:pStyle w:val="a3"/>
              <w:spacing w:after="0"/>
              <w:ind w:firstLine="7"/>
              <w:jc w:val="both"/>
              <w:rPr>
                <w:sz w:val="26"/>
                <w:szCs w:val="26"/>
              </w:rPr>
            </w:pPr>
            <w:r>
              <w:rPr>
                <w:sz w:val="26"/>
                <w:szCs w:val="26"/>
              </w:rPr>
              <w:t>93,6</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Болезни уха и сосцевидного отростка</w:t>
            </w:r>
          </w:p>
        </w:tc>
        <w:tc>
          <w:tcPr>
            <w:tcW w:w="1080" w:type="dxa"/>
            <w:vAlign w:val="center"/>
          </w:tcPr>
          <w:p w:rsidR="00C34F2F" w:rsidRDefault="00C34F2F" w:rsidP="00477247">
            <w:pPr>
              <w:pStyle w:val="a3"/>
              <w:spacing w:after="0"/>
              <w:ind w:firstLine="7"/>
              <w:jc w:val="both"/>
              <w:rPr>
                <w:sz w:val="26"/>
                <w:szCs w:val="26"/>
              </w:rPr>
            </w:pPr>
            <w:r>
              <w:rPr>
                <w:sz w:val="26"/>
                <w:szCs w:val="26"/>
              </w:rPr>
              <w:t>31,2</w:t>
            </w:r>
          </w:p>
        </w:tc>
        <w:tc>
          <w:tcPr>
            <w:tcW w:w="1080" w:type="dxa"/>
            <w:vAlign w:val="center"/>
          </w:tcPr>
          <w:p w:rsidR="00C34F2F" w:rsidRDefault="00C34F2F" w:rsidP="00477247">
            <w:pPr>
              <w:pStyle w:val="a3"/>
              <w:spacing w:after="0"/>
              <w:ind w:firstLine="7"/>
              <w:jc w:val="both"/>
              <w:rPr>
                <w:sz w:val="26"/>
                <w:szCs w:val="26"/>
              </w:rPr>
            </w:pPr>
            <w:r>
              <w:rPr>
                <w:sz w:val="26"/>
                <w:szCs w:val="26"/>
              </w:rPr>
              <w:t>37,3</w:t>
            </w:r>
          </w:p>
        </w:tc>
        <w:tc>
          <w:tcPr>
            <w:tcW w:w="1080" w:type="dxa"/>
            <w:vAlign w:val="center"/>
          </w:tcPr>
          <w:p w:rsidR="00C34F2F" w:rsidRDefault="00C34F2F" w:rsidP="00477247">
            <w:pPr>
              <w:pStyle w:val="a3"/>
              <w:spacing w:after="0"/>
              <w:ind w:firstLine="7"/>
              <w:jc w:val="both"/>
              <w:rPr>
                <w:sz w:val="26"/>
                <w:szCs w:val="26"/>
              </w:rPr>
            </w:pPr>
            <w:r>
              <w:rPr>
                <w:sz w:val="26"/>
                <w:szCs w:val="26"/>
              </w:rPr>
              <w:t>34,9</w:t>
            </w:r>
          </w:p>
        </w:tc>
        <w:tc>
          <w:tcPr>
            <w:tcW w:w="1156" w:type="dxa"/>
            <w:vAlign w:val="center"/>
          </w:tcPr>
          <w:p w:rsidR="00C34F2F" w:rsidRDefault="00C34F2F" w:rsidP="00477247">
            <w:pPr>
              <w:pStyle w:val="a3"/>
              <w:spacing w:after="0"/>
              <w:ind w:firstLine="7"/>
              <w:jc w:val="both"/>
              <w:rPr>
                <w:sz w:val="26"/>
                <w:szCs w:val="26"/>
              </w:rPr>
            </w:pPr>
            <w:r>
              <w:rPr>
                <w:sz w:val="26"/>
                <w:szCs w:val="26"/>
              </w:rPr>
              <w:t>93,6</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Болезни системы кровообращения</w:t>
            </w:r>
          </w:p>
        </w:tc>
        <w:tc>
          <w:tcPr>
            <w:tcW w:w="1080" w:type="dxa"/>
            <w:vAlign w:val="center"/>
          </w:tcPr>
          <w:p w:rsidR="00C34F2F" w:rsidRDefault="00C34F2F" w:rsidP="00477247">
            <w:pPr>
              <w:pStyle w:val="a3"/>
              <w:spacing w:after="0"/>
              <w:ind w:firstLine="7"/>
              <w:jc w:val="both"/>
              <w:rPr>
                <w:sz w:val="26"/>
                <w:szCs w:val="26"/>
              </w:rPr>
            </w:pPr>
            <w:r>
              <w:rPr>
                <w:sz w:val="26"/>
                <w:szCs w:val="26"/>
              </w:rPr>
              <w:t>229,2</w:t>
            </w:r>
          </w:p>
        </w:tc>
        <w:tc>
          <w:tcPr>
            <w:tcW w:w="1080" w:type="dxa"/>
            <w:vAlign w:val="center"/>
          </w:tcPr>
          <w:p w:rsidR="00C34F2F" w:rsidRDefault="00C34F2F" w:rsidP="00477247">
            <w:pPr>
              <w:pStyle w:val="a3"/>
              <w:spacing w:after="0"/>
              <w:ind w:firstLine="7"/>
              <w:jc w:val="both"/>
              <w:rPr>
                <w:sz w:val="26"/>
                <w:szCs w:val="26"/>
              </w:rPr>
            </w:pPr>
            <w:r>
              <w:rPr>
                <w:sz w:val="26"/>
                <w:szCs w:val="26"/>
              </w:rPr>
              <w:t>235,0</w:t>
            </w:r>
          </w:p>
        </w:tc>
        <w:tc>
          <w:tcPr>
            <w:tcW w:w="1080" w:type="dxa"/>
            <w:vAlign w:val="center"/>
          </w:tcPr>
          <w:p w:rsidR="00C34F2F" w:rsidRDefault="00C34F2F" w:rsidP="00477247">
            <w:pPr>
              <w:pStyle w:val="a3"/>
              <w:spacing w:after="0"/>
              <w:ind w:firstLine="7"/>
              <w:jc w:val="both"/>
              <w:rPr>
                <w:sz w:val="26"/>
                <w:szCs w:val="26"/>
              </w:rPr>
            </w:pPr>
            <w:r>
              <w:rPr>
                <w:sz w:val="26"/>
                <w:szCs w:val="26"/>
              </w:rPr>
              <w:t>234,1</w:t>
            </w:r>
          </w:p>
        </w:tc>
        <w:tc>
          <w:tcPr>
            <w:tcW w:w="1156" w:type="dxa"/>
            <w:vAlign w:val="center"/>
          </w:tcPr>
          <w:p w:rsidR="00C34F2F" w:rsidRDefault="00C34F2F" w:rsidP="00477247">
            <w:pPr>
              <w:pStyle w:val="a3"/>
              <w:spacing w:after="0"/>
              <w:ind w:firstLine="7"/>
              <w:jc w:val="both"/>
              <w:rPr>
                <w:sz w:val="26"/>
                <w:szCs w:val="26"/>
              </w:rPr>
            </w:pPr>
            <w:r>
              <w:rPr>
                <w:sz w:val="26"/>
                <w:szCs w:val="26"/>
              </w:rPr>
              <w:t>99,6</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Болезни органов дыхания (включая грипп, ОРВИ)</w:t>
            </w:r>
          </w:p>
        </w:tc>
        <w:tc>
          <w:tcPr>
            <w:tcW w:w="1080" w:type="dxa"/>
            <w:vAlign w:val="center"/>
          </w:tcPr>
          <w:p w:rsidR="00C34F2F" w:rsidRDefault="00C34F2F" w:rsidP="00477247">
            <w:pPr>
              <w:pStyle w:val="a3"/>
              <w:spacing w:after="0"/>
              <w:ind w:firstLine="7"/>
              <w:jc w:val="both"/>
              <w:rPr>
                <w:sz w:val="26"/>
                <w:szCs w:val="26"/>
              </w:rPr>
            </w:pPr>
            <w:r>
              <w:rPr>
                <w:sz w:val="26"/>
                <w:szCs w:val="26"/>
              </w:rPr>
              <w:t>212,2</w:t>
            </w:r>
          </w:p>
        </w:tc>
        <w:tc>
          <w:tcPr>
            <w:tcW w:w="1080" w:type="dxa"/>
            <w:vAlign w:val="center"/>
          </w:tcPr>
          <w:p w:rsidR="00C34F2F" w:rsidRDefault="00C34F2F" w:rsidP="00477247">
            <w:pPr>
              <w:pStyle w:val="a3"/>
              <w:spacing w:after="0"/>
              <w:ind w:firstLine="7"/>
              <w:jc w:val="both"/>
              <w:rPr>
                <w:sz w:val="26"/>
                <w:szCs w:val="26"/>
              </w:rPr>
            </w:pPr>
            <w:r>
              <w:rPr>
                <w:sz w:val="26"/>
                <w:szCs w:val="26"/>
              </w:rPr>
              <w:t>226,1</w:t>
            </w:r>
          </w:p>
        </w:tc>
        <w:tc>
          <w:tcPr>
            <w:tcW w:w="1080" w:type="dxa"/>
            <w:vAlign w:val="center"/>
          </w:tcPr>
          <w:p w:rsidR="00C34F2F" w:rsidRDefault="00C34F2F" w:rsidP="00477247">
            <w:pPr>
              <w:pStyle w:val="a3"/>
              <w:spacing w:after="0"/>
              <w:ind w:firstLine="7"/>
              <w:jc w:val="both"/>
              <w:rPr>
                <w:sz w:val="26"/>
                <w:szCs w:val="26"/>
              </w:rPr>
            </w:pPr>
            <w:r>
              <w:rPr>
                <w:sz w:val="26"/>
                <w:szCs w:val="26"/>
              </w:rPr>
              <w:t>220,2</w:t>
            </w:r>
          </w:p>
        </w:tc>
        <w:tc>
          <w:tcPr>
            <w:tcW w:w="1156" w:type="dxa"/>
            <w:vAlign w:val="center"/>
          </w:tcPr>
          <w:p w:rsidR="00C34F2F" w:rsidRDefault="00C34F2F" w:rsidP="00477247">
            <w:pPr>
              <w:pStyle w:val="a3"/>
              <w:spacing w:after="0"/>
              <w:ind w:firstLine="7"/>
              <w:jc w:val="both"/>
              <w:rPr>
                <w:sz w:val="26"/>
                <w:szCs w:val="26"/>
              </w:rPr>
            </w:pPr>
            <w:r>
              <w:rPr>
                <w:sz w:val="26"/>
                <w:szCs w:val="26"/>
              </w:rPr>
              <w:t>97,4</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Болезни органов пищеварения</w:t>
            </w:r>
          </w:p>
        </w:tc>
        <w:tc>
          <w:tcPr>
            <w:tcW w:w="1080" w:type="dxa"/>
            <w:vAlign w:val="center"/>
          </w:tcPr>
          <w:p w:rsidR="00C34F2F" w:rsidRDefault="00C34F2F" w:rsidP="00477247">
            <w:pPr>
              <w:pStyle w:val="a3"/>
              <w:spacing w:after="0"/>
              <w:ind w:firstLine="7"/>
              <w:jc w:val="both"/>
              <w:rPr>
                <w:sz w:val="26"/>
                <w:szCs w:val="26"/>
              </w:rPr>
            </w:pPr>
            <w:r>
              <w:rPr>
                <w:sz w:val="26"/>
                <w:szCs w:val="26"/>
              </w:rPr>
              <w:t>81,7</w:t>
            </w:r>
          </w:p>
        </w:tc>
        <w:tc>
          <w:tcPr>
            <w:tcW w:w="1080" w:type="dxa"/>
            <w:vAlign w:val="center"/>
          </w:tcPr>
          <w:p w:rsidR="00C34F2F" w:rsidRDefault="00C34F2F" w:rsidP="00477247">
            <w:pPr>
              <w:pStyle w:val="a3"/>
              <w:spacing w:after="0"/>
              <w:ind w:firstLine="7"/>
              <w:jc w:val="both"/>
              <w:rPr>
                <w:sz w:val="26"/>
                <w:szCs w:val="26"/>
              </w:rPr>
            </w:pPr>
            <w:r>
              <w:rPr>
                <w:sz w:val="26"/>
                <w:szCs w:val="26"/>
              </w:rPr>
              <w:t>86,8</w:t>
            </w:r>
          </w:p>
        </w:tc>
        <w:tc>
          <w:tcPr>
            <w:tcW w:w="1080" w:type="dxa"/>
            <w:vAlign w:val="center"/>
          </w:tcPr>
          <w:p w:rsidR="00C34F2F" w:rsidRDefault="00C34F2F" w:rsidP="00477247">
            <w:pPr>
              <w:pStyle w:val="a3"/>
              <w:spacing w:after="0"/>
              <w:ind w:firstLine="7"/>
              <w:jc w:val="both"/>
              <w:rPr>
                <w:sz w:val="26"/>
                <w:szCs w:val="26"/>
              </w:rPr>
            </w:pPr>
            <w:r>
              <w:rPr>
                <w:sz w:val="26"/>
                <w:szCs w:val="26"/>
              </w:rPr>
              <w:t>88,2</w:t>
            </w:r>
          </w:p>
        </w:tc>
        <w:tc>
          <w:tcPr>
            <w:tcW w:w="1156" w:type="dxa"/>
            <w:vAlign w:val="center"/>
          </w:tcPr>
          <w:p w:rsidR="00C34F2F" w:rsidRDefault="00C34F2F" w:rsidP="00477247">
            <w:pPr>
              <w:pStyle w:val="a3"/>
              <w:spacing w:after="0"/>
              <w:ind w:firstLine="7"/>
              <w:jc w:val="both"/>
              <w:rPr>
                <w:sz w:val="26"/>
                <w:szCs w:val="26"/>
              </w:rPr>
            </w:pPr>
            <w:r>
              <w:rPr>
                <w:sz w:val="26"/>
                <w:szCs w:val="26"/>
              </w:rPr>
              <w:t>101,6</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Болезни кожи и подкожной клетчатки</w:t>
            </w:r>
          </w:p>
        </w:tc>
        <w:tc>
          <w:tcPr>
            <w:tcW w:w="1080" w:type="dxa"/>
            <w:vAlign w:val="center"/>
          </w:tcPr>
          <w:p w:rsidR="00C34F2F" w:rsidRDefault="00C34F2F" w:rsidP="00477247">
            <w:pPr>
              <w:pStyle w:val="a3"/>
              <w:spacing w:after="0"/>
              <w:ind w:firstLine="7"/>
              <w:jc w:val="both"/>
              <w:rPr>
                <w:sz w:val="26"/>
                <w:szCs w:val="26"/>
              </w:rPr>
            </w:pPr>
            <w:r>
              <w:rPr>
                <w:sz w:val="26"/>
                <w:szCs w:val="26"/>
              </w:rPr>
              <w:t>49,2</w:t>
            </w:r>
          </w:p>
        </w:tc>
        <w:tc>
          <w:tcPr>
            <w:tcW w:w="1080" w:type="dxa"/>
            <w:vAlign w:val="center"/>
          </w:tcPr>
          <w:p w:rsidR="00C34F2F" w:rsidRDefault="00C34F2F" w:rsidP="00477247">
            <w:pPr>
              <w:pStyle w:val="a3"/>
              <w:spacing w:after="0"/>
              <w:ind w:firstLine="7"/>
              <w:jc w:val="both"/>
              <w:rPr>
                <w:sz w:val="26"/>
                <w:szCs w:val="26"/>
              </w:rPr>
            </w:pPr>
            <w:r>
              <w:rPr>
                <w:sz w:val="26"/>
                <w:szCs w:val="26"/>
              </w:rPr>
              <w:t>48,0</w:t>
            </w:r>
          </w:p>
        </w:tc>
        <w:tc>
          <w:tcPr>
            <w:tcW w:w="1080" w:type="dxa"/>
            <w:vAlign w:val="center"/>
          </w:tcPr>
          <w:p w:rsidR="00C34F2F" w:rsidRDefault="00C34F2F" w:rsidP="00477247">
            <w:pPr>
              <w:pStyle w:val="a3"/>
              <w:spacing w:after="0"/>
              <w:ind w:firstLine="7"/>
              <w:jc w:val="both"/>
              <w:rPr>
                <w:sz w:val="26"/>
                <w:szCs w:val="26"/>
              </w:rPr>
            </w:pPr>
            <w:r>
              <w:rPr>
                <w:sz w:val="26"/>
                <w:szCs w:val="26"/>
              </w:rPr>
              <w:t>49,9</w:t>
            </w:r>
          </w:p>
        </w:tc>
        <w:tc>
          <w:tcPr>
            <w:tcW w:w="1156" w:type="dxa"/>
            <w:vAlign w:val="center"/>
          </w:tcPr>
          <w:p w:rsidR="00C34F2F" w:rsidRDefault="00C34F2F" w:rsidP="00477247">
            <w:pPr>
              <w:pStyle w:val="a3"/>
              <w:spacing w:after="0"/>
              <w:ind w:firstLine="7"/>
              <w:jc w:val="both"/>
              <w:rPr>
                <w:sz w:val="26"/>
                <w:szCs w:val="26"/>
              </w:rPr>
            </w:pPr>
            <w:r>
              <w:rPr>
                <w:sz w:val="26"/>
                <w:szCs w:val="26"/>
              </w:rPr>
              <w:t>104,0</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Болезни костно-мышечной системы и соединительной ткани</w:t>
            </w:r>
          </w:p>
        </w:tc>
        <w:tc>
          <w:tcPr>
            <w:tcW w:w="1080" w:type="dxa"/>
            <w:vAlign w:val="center"/>
          </w:tcPr>
          <w:p w:rsidR="00C34F2F" w:rsidRDefault="00C34F2F" w:rsidP="00477247">
            <w:pPr>
              <w:pStyle w:val="a3"/>
              <w:spacing w:after="0"/>
              <w:ind w:firstLine="7"/>
              <w:jc w:val="both"/>
              <w:rPr>
                <w:sz w:val="26"/>
                <w:szCs w:val="26"/>
              </w:rPr>
            </w:pPr>
            <w:r>
              <w:rPr>
                <w:sz w:val="26"/>
                <w:szCs w:val="26"/>
              </w:rPr>
              <w:t>113,5</w:t>
            </w:r>
          </w:p>
        </w:tc>
        <w:tc>
          <w:tcPr>
            <w:tcW w:w="1080" w:type="dxa"/>
            <w:vAlign w:val="center"/>
          </w:tcPr>
          <w:p w:rsidR="00C34F2F" w:rsidRDefault="00C34F2F" w:rsidP="00477247">
            <w:pPr>
              <w:pStyle w:val="a3"/>
              <w:spacing w:after="0"/>
              <w:ind w:firstLine="7"/>
              <w:jc w:val="both"/>
              <w:rPr>
                <w:sz w:val="26"/>
                <w:szCs w:val="26"/>
              </w:rPr>
            </w:pPr>
            <w:r>
              <w:rPr>
                <w:sz w:val="26"/>
                <w:szCs w:val="26"/>
              </w:rPr>
              <w:t>126,6</w:t>
            </w:r>
          </w:p>
        </w:tc>
        <w:tc>
          <w:tcPr>
            <w:tcW w:w="1080" w:type="dxa"/>
            <w:vAlign w:val="center"/>
          </w:tcPr>
          <w:p w:rsidR="00C34F2F" w:rsidRDefault="00C34F2F" w:rsidP="00477247">
            <w:pPr>
              <w:pStyle w:val="a3"/>
              <w:spacing w:after="0"/>
              <w:ind w:firstLine="7"/>
              <w:jc w:val="both"/>
              <w:rPr>
                <w:sz w:val="26"/>
                <w:szCs w:val="26"/>
              </w:rPr>
            </w:pPr>
            <w:r>
              <w:rPr>
                <w:sz w:val="26"/>
                <w:szCs w:val="26"/>
              </w:rPr>
              <w:t>127,7</w:t>
            </w:r>
          </w:p>
        </w:tc>
        <w:tc>
          <w:tcPr>
            <w:tcW w:w="1156" w:type="dxa"/>
            <w:vAlign w:val="center"/>
          </w:tcPr>
          <w:p w:rsidR="00C34F2F" w:rsidRDefault="00C34F2F" w:rsidP="00477247">
            <w:pPr>
              <w:pStyle w:val="a3"/>
              <w:spacing w:after="0"/>
              <w:ind w:firstLine="7"/>
              <w:jc w:val="both"/>
              <w:rPr>
                <w:sz w:val="26"/>
                <w:szCs w:val="26"/>
              </w:rPr>
            </w:pPr>
            <w:r>
              <w:rPr>
                <w:sz w:val="26"/>
                <w:szCs w:val="26"/>
              </w:rPr>
              <w:t>100,9</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Болезни мочеполовой системы</w:t>
            </w:r>
          </w:p>
        </w:tc>
        <w:tc>
          <w:tcPr>
            <w:tcW w:w="1080" w:type="dxa"/>
            <w:vAlign w:val="center"/>
          </w:tcPr>
          <w:p w:rsidR="00C34F2F" w:rsidRDefault="00C34F2F" w:rsidP="00477247">
            <w:pPr>
              <w:pStyle w:val="a3"/>
              <w:spacing w:after="0"/>
              <w:ind w:firstLine="7"/>
              <w:jc w:val="both"/>
              <w:rPr>
                <w:sz w:val="26"/>
                <w:szCs w:val="26"/>
              </w:rPr>
            </w:pPr>
            <w:r>
              <w:rPr>
                <w:sz w:val="26"/>
                <w:szCs w:val="26"/>
              </w:rPr>
              <w:t>105,7</w:t>
            </w:r>
          </w:p>
        </w:tc>
        <w:tc>
          <w:tcPr>
            <w:tcW w:w="1080" w:type="dxa"/>
            <w:vAlign w:val="center"/>
          </w:tcPr>
          <w:p w:rsidR="00C34F2F" w:rsidRDefault="00C34F2F" w:rsidP="00477247">
            <w:pPr>
              <w:pStyle w:val="a3"/>
              <w:spacing w:after="0"/>
              <w:ind w:firstLine="7"/>
              <w:jc w:val="both"/>
              <w:rPr>
                <w:sz w:val="26"/>
                <w:szCs w:val="26"/>
              </w:rPr>
            </w:pPr>
            <w:r>
              <w:rPr>
                <w:sz w:val="26"/>
                <w:szCs w:val="26"/>
              </w:rPr>
              <w:t>117,1</w:t>
            </w:r>
          </w:p>
        </w:tc>
        <w:tc>
          <w:tcPr>
            <w:tcW w:w="1080" w:type="dxa"/>
            <w:vAlign w:val="center"/>
          </w:tcPr>
          <w:p w:rsidR="00C34F2F" w:rsidRDefault="00C34F2F" w:rsidP="00477247">
            <w:pPr>
              <w:pStyle w:val="a3"/>
              <w:spacing w:after="0"/>
              <w:ind w:firstLine="7"/>
              <w:jc w:val="both"/>
              <w:rPr>
                <w:sz w:val="26"/>
                <w:szCs w:val="26"/>
              </w:rPr>
            </w:pPr>
            <w:r>
              <w:rPr>
                <w:sz w:val="26"/>
                <w:szCs w:val="26"/>
              </w:rPr>
              <w:t>105,5</w:t>
            </w:r>
          </w:p>
        </w:tc>
        <w:tc>
          <w:tcPr>
            <w:tcW w:w="1156" w:type="dxa"/>
            <w:vAlign w:val="center"/>
          </w:tcPr>
          <w:p w:rsidR="00C34F2F" w:rsidRDefault="00C34F2F" w:rsidP="00477247">
            <w:pPr>
              <w:pStyle w:val="a3"/>
              <w:spacing w:after="0"/>
              <w:ind w:firstLine="7"/>
              <w:jc w:val="both"/>
              <w:rPr>
                <w:sz w:val="26"/>
                <w:szCs w:val="26"/>
              </w:rPr>
            </w:pPr>
            <w:r>
              <w:rPr>
                <w:sz w:val="26"/>
                <w:szCs w:val="26"/>
              </w:rPr>
              <w:t>90,1</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Врождённые аномалии (пороки развития), деформации и хромосомные нарушения</w:t>
            </w:r>
          </w:p>
        </w:tc>
        <w:tc>
          <w:tcPr>
            <w:tcW w:w="1080" w:type="dxa"/>
            <w:vAlign w:val="center"/>
          </w:tcPr>
          <w:p w:rsidR="00C34F2F" w:rsidRDefault="00C34F2F" w:rsidP="00477247">
            <w:pPr>
              <w:pStyle w:val="a3"/>
              <w:spacing w:after="0"/>
              <w:ind w:firstLine="7"/>
              <w:jc w:val="both"/>
              <w:rPr>
                <w:sz w:val="26"/>
                <w:szCs w:val="26"/>
              </w:rPr>
            </w:pPr>
            <w:r>
              <w:rPr>
                <w:sz w:val="26"/>
                <w:szCs w:val="26"/>
              </w:rPr>
              <w:t>0,9</w:t>
            </w:r>
          </w:p>
        </w:tc>
        <w:tc>
          <w:tcPr>
            <w:tcW w:w="1080" w:type="dxa"/>
            <w:vAlign w:val="center"/>
          </w:tcPr>
          <w:p w:rsidR="00C34F2F" w:rsidRDefault="00C34F2F" w:rsidP="00477247">
            <w:pPr>
              <w:pStyle w:val="a3"/>
              <w:spacing w:after="0"/>
              <w:ind w:firstLine="7"/>
              <w:jc w:val="both"/>
              <w:rPr>
                <w:sz w:val="26"/>
                <w:szCs w:val="26"/>
              </w:rPr>
            </w:pPr>
            <w:r>
              <w:rPr>
                <w:sz w:val="26"/>
                <w:szCs w:val="26"/>
              </w:rPr>
              <w:t>1,1</w:t>
            </w:r>
          </w:p>
        </w:tc>
        <w:tc>
          <w:tcPr>
            <w:tcW w:w="1080" w:type="dxa"/>
            <w:vAlign w:val="center"/>
          </w:tcPr>
          <w:p w:rsidR="00C34F2F" w:rsidRDefault="00C34F2F" w:rsidP="00477247">
            <w:pPr>
              <w:pStyle w:val="a3"/>
              <w:spacing w:after="0"/>
              <w:ind w:firstLine="7"/>
              <w:jc w:val="both"/>
              <w:rPr>
                <w:sz w:val="26"/>
                <w:szCs w:val="26"/>
              </w:rPr>
            </w:pPr>
            <w:r>
              <w:rPr>
                <w:sz w:val="26"/>
                <w:szCs w:val="26"/>
              </w:rPr>
              <w:t>1,0</w:t>
            </w:r>
          </w:p>
        </w:tc>
        <w:tc>
          <w:tcPr>
            <w:tcW w:w="1156" w:type="dxa"/>
            <w:vAlign w:val="center"/>
          </w:tcPr>
          <w:p w:rsidR="00C34F2F" w:rsidRDefault="00C34F2F" w:rsidP="00477247">
            <w:pPr>
              <w:pStyle w:val="a3"/>
              <w:spacing w:after="0"/>
              <w:ind w:firstLine="7"/>
              <w:jc w:val="both"/>
              <w:rPr>
                <w:sz w:val="26"/>
                <w:szCs w:val="26"/>
              </w:rPr>
            </w:pPr>
            <w:r>
              <w:rPr>
                <w:sz w:val="26"/>
                <w:szCs w:val="26"/>
              </w:rPr>
              <w:t>90,9</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Симптомы, признаки и отклонения от нормы, выявленные при клинических и лабораторных исследованиях</w:t>
            </w:r>
          </w:p>
        </w:tc>
        <w:tc>
          <w:tcPr>
            <w:tcW w:w="1080" w:type="dxa"/>
            <w:vAlign w:val="center"/>
          </w:tcPr>
          <w:p w:rsidR="00C34F2F" w:rsidRDefault="00C34F2F" w:rsidP="00477247">
            <w:pPr>
              <w:pStyle w:val="a3"/>
              <w:spacing w:after="0"/>
              <w:ind w:firstLine="7"/>
              <w:jc w:val="both"/>
              <w:rPr>
                <w:sz w:val="26"/>
                <w:szCs w:val="26"/>
              </w:rPr>
            </w:pPr>
            <w:r>
              <w:rPr>
                <w:sz w:val="26"/>
                <w:szCs w:val="26"/>
              </w:rPr>
              <w:t>0,1</w:t>
            </w:r>
          </w:p>
        </w:tc>
        <w:tc>
          <w:tcPr>
            <w:tcW w:w="1080" w:type="dxa"/>
            <w:vAlign w:val="center"/>
          </w:tcPr>
          <w:p w:rsidR="00C34F2F" w:rsidRDefault="00C34F2F" w:rsidP="00477247">
            <w:pPr>
              <w:pStyle w:val="a3"/>
              <w:spacing w:after="0"/>
              <w:ind w:firstLine="7"/>
              <w:jc w:val="both"/>
              <w:rPr>
                <w:sz w:val="26"/>
                <w:szCs w:val="26"/>
              </w:rPr>
            </w:pPr>
            <w:r>
              <w:rPr>
                <w:sz w:val="26"/>
                <w:szCs w:val="26"/>
              </w:rPr>
              <w:t>0,1</w:t>
            </w:r>
          </w:p>
        </w:tc>
        <w:tc>
          <w:tcPr>
            <w:tcW w:w="1080" w:type="dxa"/>
            <w:vAlign w:val="center"/>
          </w:tcPr>
          <w:p w:rsidR="00C34F2F" w:rsidRDefault="00C34F2F" w:rsidP="00477247">
            <w:pPr>
              <w:pStyle w:val="a3"/>
              <w:spacing w:after="0"/>
              <w:ind w:firstLine="7"/>
              <w:jc w:val="both"/>
              <w:rPr>
                <w:sz w:val="26"/>
                <w:szCs w:val="26"/>
              </w:rPr>
            </w:pPr>
            <w:r>
              <w:rPr>
                <w:sz w:val="26"/>
                <w:szCs w:val="26"/>
              </w:rPr>
              <w:t>0,0</w:t>
            </w:r>
          </w:p>
        </w:tc>
        <w:tc>
          <w:tcPr>
            <w:tcW w:w="1156" w:type="dxa"/>
            <w:vAlign w:val="center"/>
          </w:tcPr>
          <w:p w:rsidR="00C34F2F" w:rsidRDefault="00C34F2F" w:rsidP="00477247">
            <w:pPr>
              <w:pStyle w:val="a3"/>
              <w:spacing w:after="0"/>
              <w:ind w:firstLine="7"/>
              <w:jc w:val="both"/>
              <w:rPr>
                <w:sz w:val="26"/>
                <w:szCs w:val="26"/>
              </w:rPr>
            </w:pPr>
            <w:r>
              <w:rPr>
                <w:sz w:val="26"/>
                <w:szCs w:val="26"/>
              </w:rPr>
              <w:t>0,0</w:t>
            </w:r>
          </w:p>
        </w:tc>
      </w:tr>
      <w:tr w:rsidR="00C34F2F" w:rsidRPr="00C34F2F" w:rsidTr="00C34F2F">
        <w:trPr>
          <w:jc w:val="center"/>
        </w:trPr>
        <w:tc>
          <w:tcPr>
            <w:tcW w:w="5899" w:type="dxa"/>
            <w:vAlign w:val="bottom"/>
          </w:tcPr>
          <w:p w:rsidR="00C34F2F" w:rsidRPr="00C34F2F" w:rsidRDefault="00C34F2F" w:rsidP="00477247">
            <w:pPr>
              <w:pStyle w:val="a3"/>
              <w:spacing w:after="0"/>
              <w:ind w:firstLine="7"/>
              <w:jc w:val="both"/>
              <w:rPr>
                <w:sz w:val="26"/>
                <w:szCs w:val="26"/>
              </w:rPr>
            </w:pPr>
            <w:r w:rsidRPr="00C34F2F">
              <w:rPr>
                <w:sz w:val="26"/>
                <w:szCs w:val="26"/>
              </w:rPr>
              <w:t>Травмы, отравления и некоторые другие последствия воздействия внешних причин</w:t>
            </w:r>
          </w:p>
        </w:tc>
        <w:tc>
          <w:tcPr>
            <w:tcW w:w="1080" w:type="dxa"/>
            <w:vAlign w:val="center"/>
          </w:tcPr>
          <w:p w:rsidR="00C34F2F" w:rsidRDefault="00C34F2F" w:rsidP="00477247">
            <w:pPr>
              <w:pStyle w:val="a3"/>
              <w:spacing w:after="0"/>
              <w:ind w:firstLine="7"/>
              <w:jc w:val="both"/>
              <w:rPr>
                <w:sz w:val="26"/>
                <w:szCs w:val="26"/>
              </w:rPr>
            </w:pPr>
            <w:r>
              <w:rPr>
                <w:sz w:val="26"/>
                <w:szCs w:val="26"/>
              </w:rPr>
              <w:t>66,7</w:t>
            </w:r>
          </w:p>
        </w:tc>
        <w:tc>
          <w:tcPr>
            <w:tcW w:w="1080" w:type="dxa"/>
            <w:vAlign w:val="center"/>
          </w:tcPr>
          <w:p w:rsidR="00C34F2F" w:rsidRDefault="00C34F2F" w:rsidP="00477247">
            <w:pPr>
              <w:pStyle w:val="a3"/>
              <w:spacing w:after="0"/>
              <w:ind w:firstLine="7"/>
              <w:jc w:val="both"/>
              <w:rPr>
                <w:sz w:val="26"/>
                <w:szCs w:val="26"/>
              </w:rPr>
            </w:pPr>
            <w:r>
              <w:rPr>
                <w:sz w:val="26"/>
                <w:szCs w:val="26"/>
              </w:rPr>
              <w:t>55,1</w:t>
            </w:r>
          </w:p>
        </w:tc>
        <w:tc>
          <w:tcPr>
            <w:tcW w:w="1080" w:type="dxa"/>
            <w:vAlign w:val="center"/>
          </w:tcPr>
          <w:p w:rsidR="00C34F2F" w:rsidRDefault="00C34F2F" w:rsidP="00477247">
            <w:pPr>
              <w:pStyle w:val="a3"/>
              <w:spacing w:after="0"/>
              <w:ind w:firstLine="7"/>
              <w:jc w:val="both"/>
              <w:rPr>
                <w:sz w:val="26"/>
                <w:szCs w:val="26"/>
              </w:rPr>
            </w:pPr>
            <w:r>
              <w:rPr>
                <w:sz w:val="26"/>
                <w:szCs w:val="26"/>
              </w:rPr>
              <w:t>56,6</w:t>
            </w:r>
          </w:p>
        </w:tc>
        <w:tc>
          <w:tcPr>
            <w:tcW w:w="1156" w:type="dxa"/>
            <w:vAlign w:val="center"/>
          </w:tcPr>
          <w:p w:rsidR="00C34F2F" w:rsidRDefault="00C34F2F" w:rsidP="00477247">
            <w:pPr>
              <w:pStyle w:val="a3"/>
              <w:spacing w:after="0"/>
              <w:ind w:firstLine="7"/>
              <w:jc w:val="both"/>
              <w:rPr>
                <w:sz w:val="26"/>
                <w:szCs w:val="26"/>
              </w:rPr>
            </w:pPr>
            <w:r>
              <w:rPr>
                <w:sz w:val="26"/>
                <w:szCs w:val="26"/>
              </w:rPr>
              <w:t>102,7</w:t>
            </w:r>
          </w:p>
        </w:tc>
      </w:tr>
    </w:tbl>
    <w:p w:rsidR="00C34F2F" w:rsidRPr="00477247" w:rsidRDefault="00C34F2F" w:rsidP="00477247">
      <w:pPr>
        <w:pStyle w:val="a3"/>
        <w:spacing w:before="200" w:after="0"/>
        <w:ind w:firstLine="709"/>
        <w:jc w:val="right"/>
        <w:rPr>
          <w:b/>
          <w:sz w:val="26"/>
          <w:szCs w:val="26"/>
        </w:rPr>
      </w:pPr>
      <w:r w:rsidRPr="00477247">
        <w:rPr>
          <w:b/>
          <w:sz w:val="26"/>
          <w:szCs w:val="26"/>
        </w:rPr>
        <w:t>Таблица 6</w:t>
      </w:r>
    </w:p>
    <w:p w:rsidR="00C34F2F" w:rsidRPr="00477247" w:rsidRDefault="00C34F2F" w:rsidP="00477247">
      <w:pPr>
        <w:pStyle w:val="a3"/>
        <w:spacing w:before="200" w:after="0"/>
        <w:ind w:firstLine="709"/>
        <w:jc w:val="center"/>
        <w:rPr>
          <w:b/>
          <w:sz w:val="26"/>
          <w:szCs w:val="26"/>
        </w:rPr>
      </w:pPr>
      <w:r w:rsidRPr="00477247">
        <w:rPr>
          <w:b/>
          <w:sz w:val="26"/>
          <w:szCs w:val="26"/>
        </w:rPr>
        <w:t>Общая заболеваемость населения, зарегистрированная в системе здравоохранения Калужской области по классам болезней, лица старше трудоспособного возраста</w:t>
      </w:r>
      <w:proofErr w:type="gramStart"/>
      <w:r w:rsidRPr="00477247">
        <w:rPr>
          <w:b/>
          <w:sz w:val="26"/>
          <w:szCs w:val="26"/>
        </w:rPr>
        <w:t xml:space="preserve"> (‰)</w:t>
      </w:r>
      <w:proofErr w:type="gramEnd"/>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9"/>
        <w:gridCol w:w="1169"/>
        <w:gridCol w:w="1169"/>
        <w:gridCol w:w="1169"/>
        <w:gridCol w:w="1276"/>
      </w:tblGrid>
      <w:tr w:rsidR="00C34F2F" w:rsidRPr="00C34F2F" w:rsidTr="00C34F2F">
        <w:trPr>
          <w:trHeight w:val="108"/>
          <w:tblHeade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Классы болезней</w:t>
            </w:r>
          </w:p>
          <w:p w:rsidR="00C34F2F" w:rsidRPr="00C34F2F" w:rsidRDefault="00C34F2F" w:rsidP="00477247">
            <w:pPr>
              <w:pStyle w:val="a3"/>
              <w:spacing w:after="0"/>
              <w:jc w:val="both"/>
              <w:rPr>
                <w:sz w:val="26"/>
                <w:szCs w:val="26"/>
              </w:rPr>
            </w:pPr>
            <w:r w:rsidRPr="00C34F2F">
              <w:rPr>
                <w:sz w:val="26"/>
                <w:szCs w:val="26"/>
              </w:rPr>
              <w:t>МКБ-10</w:t>
            </w:r>
          </w:p>
        </w:tc>
        <w:tc>
          <w:tcPr>
            <w:tcW w:w="1169" w:type="dxa"/>
            <w:vAlign w:val="center"/>
          </w:tcPr>
          <w:p w:rsidR="00C34F2F" w:rsidRPr="00C34F2F" w:rsidRDefault="00C34F2F" w:rsidP="00477247">
            <w:pPr>
              <w:pStyle w:val="a3"/>
              <w:spacing w:after="0"/>
              <w:jc w:val="both"/>
              <w:rPr>
                <w:sz w:val="26"/>
                <w:szCs w:val="26"/>
              </w:rPr>
            </w:pPr>
            <w:r w:rsidRPr="00C34F2F">
              <w:rPr>
                <w:sz w:val="26"/>
                <w:szCs w:val="26"/>
              </w:rPr>
              <w:t>2015г.</w:t>
            </w:r>
          </w:p>
        </w:tc>
        <w:tc>
          <w:tcPr>
            <w:tcW w:w="1169" w:type="dxa"/>
            <w:vAlign w:val="center"/>
          </w:tcPr>
          <w:p w:rsidR="00C34F2F" w:rsidRPr="00C34F2F" w:rsidRDefault="00C34F2F" w:rsidP="00477247">
            <w:pPr>
              <w:pStyle w:val="a3"/>
              <w:spacing w:after="0"/>
              <w:jc w:val="both"/>
              <w:rPr>
                <w:sz w:val="26"/>
                <w:szCs w:val="26"/>
              </w:rPr>
            </w:pPr>
            <w:r w:rsidRPr="00C34F2F">
              <w:rPr>
                <w:sz w:val="26"/>
                <w:szCs w:val="26"/>
              </w:rPr>
              <w:t>2016г.</w:t>
            </w:r>
          </w:p>
        </w:tc>
        <w:tc>
          <w:tcPr>
            <w:tcW w:w="1169" w:type="dxa"/>
            <w:vAlign w:val="center"/>
          </w:tcPr>
          <w:p w:rsidR="00C34F2F" w:rsidRPr="00C34F2F" w:rsidRDefault="00C34F2F" w:rsidP="00477247">
            <w:pPr>
              <w:pStyle w:val="a3"/>
              <w:spacing w:after="0"/>
              <w:jc w:val="both"/>
              <w:rPr>
                <w:sz w:val="26"/>
                <w:szCs w:val="26"/>
              </w:rPr>
            </w:pPr>
            <w:r w:rsidRPr="00C34F2F">
              <w:rPr>
                <w:sz w:val="26"/>
                <w:szCs w:val="26"/>
              </w:rPr>
              <w:t>2017г.</w:t>
            </w:r>
          </w:p>
        </w:tc>
        <w:tc>
          <w:tcPr>
            <w:tcW w:w="1276" w:type="dxa"/>
            <w:vAlign w:val="center"/>
          </w:tcPr>
          <w:p w:rsidR="00C34F2F" w:rsidRPr="00C34F2F" w:rsidRDefault="00C34F2F" w:rsidP="00477247">
            <w:pPr>
              <w:pStyle w:val="a3"/>
              <w:spacing w:after="0"/>
              <w:jc w:val="both"/>
              <w:rPr>
                <w:sz w:val="26"/>
                <w:szCs w:val="26"/>
              </w:rPr>
            </w:pPr>
            <w:r w:rsidRPr="00C34F2F">
              <w:rPr>
                <w:sz w:val="26"/>
                <w:szCs w:val="26"/>
              </w:rPr>
              <w:t>Относительно предыдущего года %</w:t>
            </w:r>
          </w:p>
        </w:tc>
      </w:tr>
      <w:tr w:rsidR="00C34F2F" w:rsidRPr="00C34F2F" w:rsidTr="00C34F2F">
        <w:trPr>
          <w:trHeight w:val="108"/>
          <w:tblHeade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1</w:t>
            </w:r>
          </w:p>
        </w:tc>
        <w:tc>
          <w:tcPr>
            <w:tcW w:w="1169" w:type="dxa"/>
            <w:vAlign w:val="center"/>
          </w:tcPr>
          <w:p w:rsidR="00C34F2F" w:rsidRPr="00C34F2F" w:rsidRDefault="00C34F2F" w:rsidP="00477247">
            <w:pPr>
              <w:pStyle w:val="a3"/>
              <w:spacing w:after="0"/>
              <w:jc w:val="both"/>
              <w:rPr>
                <w:sz w:val="26"/>
                <w:szCs w:val="26"/>
              </w:rPr>
            </w:pPr>
            <w:r w:rsidRPr="00C34F2F">
              <w:rPr>
                <w:sz w:val="26"/>
                <w:szCs w:val="26"/>
              </w:rPr>
              <w:t>2</w:t>
            </w:r>
          </w:p>
        </w:tc>
        <w:tc>
          <w:tcPr>
            <w:tcW w:w="1169" w:type="dxa"/>
          </w:tcPr>
          <w:p w:rsidR="00C34F2F" w:rsidRPr="00C34F2F" w:rsidRDefault="00C34F2F" w:rsidP="00477247">
            <w:pPr>
              <w:pStyle w:val="a3"/>
              <w:spacing w:after="0"/>
              <w:jc w:val="both"/>
              <w:rPr>
                <w:sz w:val="26"/>
                <w:szCs w:val="26"/>
              </w:rPr>
            </w:pPr>
            <w:r w:rsidRPr="00C34F2F">
              <w:rPr>
                <w:sz w:val="26"/>
                <w:szCs w:val="26"/>
              </w:rPr>
              <w:t>3</w:t>
            </w:r>
          </w:p>
        </w:tc>
        <w:tc>
          <w:tcPr>
            <w:tcW w:w="1169" w:type="dxa"/>
            <w:vAlign w:val="center"/>
          </w:tcPr>
          <w:p w:rsidR="00C34F2F" w:rsidRPr="00C34F2F" w:rsidRDefault="00C34F2F" w:rsidP="00477247">
            <w:pPr>
              <w:pStyle w:val="a3"/>
              <w:spacing w:after="0"/>
              <w:jc w:val="both"/>
              <w:rPr>
                <w:sz w:val="26"/>
                <w:szCs w:val="26"/>
              </w:rPr>
            </w:pPr>
            <w:r w:rsidRPr="00C34F2F">
              <w:rPr>
                <w:sz w:val="26"/>
                <w:szCs w:val="26"/>
              </w:rPr>
              <w:t>4</w:t>
            </w:r>
          </w:p>
        </w:tc>
        <w:tc>
          <w:tcPr>
            <w:tcW w:w="1276" w:type="dxa"/>
            <w:vAlign w:val="center"/>
          </w:tcPr>
          <w:p w:rsidR="00C34F2F" w:rsidRPr="00C34F2F" w:rsidRDefault="00C34F2F" w:rsidP="00477247">
            <w:pPr>
              <w:pStyle w:val="a3"/>
              <w:spacing w:after="0"/>
              <w:jc w:val="both"/>
              <w:rPr>
                <w:sz w:val="26"/>
                <w:szCs w:val="26"/>
              </w:rPr>
            </w:pPr>
            <w:r w:rsidRPr="00C34F2F">
              <w:rPr>
                <w:sz w:val="26"/>
                <w:szCs w:val="26"/>
              </w:rPr>
              <w:t>5</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Всего</w:t>
            </w:r>
          </w:p>
        </w:tc>
        <w:tc>
          <w:tcPr>
            <w:tcW w:w="1169" w:type="dxa"/>
            <w:vAlign w:val="center"/>
          </w:tcPr>
          <w:p w:rsidR="00C34F2F" w:rsidRPr="00C34F2F" w:rsidRDefault="00C34F2F" w:rsidP="00477247">
            <w:pPr>
              <w:pStyle w:val="a3"/>
              <w:spacing w:after="0"/>
              <w:jc w:val="both"/>
              <w:rPr>
                <w:sz w:val="26"/>
                <w:szCs w:val="26"/>
              </w:rPr>
            </w:pPr>
            <w:r w:rsidRPr="00C34F2F">
              <w:rPr>
                <w:sz w:val="26"/>
                <w:szCs w:val="26"/>
              </w:rPr>
              <w:t>1 613,8</w:t>
            </w:r>
          </w:p>
        </w:tc>
        <w:tc>
          <w:tcPr>
            <w:tcW w:w="1169" w:type="dxa"/>
            <w:vAlign w:val="center"/>
          </w:tcPr>
          <w:p w:rsidR="00C34F2F" w:rsidRPr="00C34F2F" w:rsidRDefault="00C34F2F" w:rsidP="00477247">
            <w:pPr>
              <w:pStyle w:val="a3"/>
              <w:spacing w:after="0"/>
              <w:jc w:val="both"/>
              <w:rPr>
                <w:sz w:val="26"/>
                <w:szCs w:val="26"/>
              </w:rPr>
            </w:pPr>
            <w:r w:rsidRPr="00C34F2F">
              <w:rPr>
                <w:sz w:val="26"/>
                <w:szCs w:val="26"/>
              </w:rPr>
              <w:t>1 625,5</w:t>
            </w:r>
          </w:p>
        </w:tc>
        <w:tc>
          <w:tcPr>
            <w:tcW w:w="1169" w:type="dxa"/>
            <w:vAlign w:val="center"/>
          </w:tcPr>
          <w:p w:rsidR="00C34F2F" w:rsidRPr="00C34F2F" w:rsidRDefault="00C34F2F" w:rsidP="00477247">
            <w:pPr>
              <w:pStyle w:val="a3"/>
              <w:spacing w:after="0"/>
              <w:jc w:val="both"/>
              <w:rPr>
                <w:sz w:val="26"/>
                <w:szCs w:val="26"/>
              </w:rPr>
            </w:pPr>
            <w:r w:rsidRPr="00C34F2F">
              <w:rPr>
                <w:sz w:val="26"/>
                <w:szCs w:val="26"/>
              </w:rPr>
              <w:t>1 622,0</w:t>
            </w:r>
          </w:p>
        </w:tc>
        <w:tc>
          <w:tcPr>
            <w:tcW w:w="1276" w:type="dxa"/>
            <w:vAlign w:val="center"/>
          </w:tcPr>
          <w:p w:rsidR="00C34F2F" w:rsidRDefault="00C34F2F" w:rsidP="00477247">
            <w:pPr>
              <w:pStyle w:val="a3"/>
              <w:spacing w:after="0"/>
              <w:jc w:val="both"/>
              <w:rPr>
                <w:sz w:val="26"/>
                <w:szCs w:val="26"/>
              </w:rPr>
            </w:pPr>
            <w:r>
              <w:rPr>
                <w:sz w:val="26"/>
                <w:szCs w:val="26"/>
              </w:rPr>
              <w:t>99,8</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 xml:space="preserve">Некоторые инфекционные и паразитарные болезни </w:t>
            </w:r>
          </w:p>
        </w:tc>
        <w:tc>
          <w:tcPr>
            <w:tcW w:w="1169" w:type="dxa"/>
            <w:vAlign w:val="center"/>
          </w:tcPr>
          <w:p w:rsidR="00C34F2F" w:rsidRDefault="00C34F2F" w:rsidP="00477247">
            <w:pPr>
              <w:pStyle w:val="a3"/>
              <w:spacing w:after="0"/>
              <w:jc w:val="both"/>
              <w:rPr>
                <w:sz w:val="26"/>
                <w:szCs w:val="26"/>
              </w:rPr>
            </w:pPr>
            <w:r>
              <w:rPr>
                <w:sz w:val="26"/>
                <w:szCs w:val="26"/>
              </w:rPr>
              <w:t>24,0</w:t>
            </w:r>
          </w:p>
        </w:tc>
        <w:tc>
          <w:tcPr>
            <w:tcW w:w="1169" w:type="dxa"/>
            <w:vAlign w:val="center"/>
          </w:tcPr>
          <w:p w:rsidR="00C34F2F" w:rsidRDefault="00C34F2F" w:rsidP="00477247">
            <w:pPr>
              <w:pStyle w:val="a3"/>
              <w:spacing w:after="0"/>
              <w:jc w:val="both"/>
              <w:rPr>
                <w:sz w:val="26"/>
                <w:szCs w:val="26"/>
              </w:rPr>
            </w:pPr>
            <w:r>
              <w:rPr>
                <w:sz w:val="26"/>
                <w:szCs w:val="26"/>
              </w:rPr>
              <w:t>25,9</w:t>
            </w:r>
          </w:p>
        </w:tc>
        <w:tc>
          <w:tcPr>
            <w:tcW w:w="1169" w:type="dxa"/>
            <w:vAlign w:val="center"/>
          </w:tcPr>
          <w:p w:rsidR="00C34F2F" w:rsidRDefault="00C34F2F" w:rsidP="00477247">
            <w:pPr>
              <w:pStyle w:val="a3"/>
              <w:spacing w:after="0"/>
              <w:jc w:val="both"/>
              <w:rPr>
                <w:sz w:val="26"/>
                <w:szCs w:val="26"/>
              </w:rPr>
            </w:pPr>
            <w:r>
              <w:rPr>
                <w:sz w:val="26"/>
                <w:szCs w:val="26"/>
              </w:rPr>
              <w:t>28,8</w:t>
            </w:r>
          </w:p>
        </w:tc>
        <w:tc>
          <w:tcPr>
            <w:tcW w:w="1276" w:type="dxa"/>
            <w:vAlign w:val="center"/>
          </w:tcPr>
          <w:p w:rsidR="00C34F2F" w:rsidRDefault="00C34F2F" w:rsidP="00477247">
            <w:pPr>
              <w:pStyle w:val="a3"/>
              <w:spacing w:after="0"/>
              <w:jc w:val="both"/>
              <w:rPr>
                <w:sz w:val="26"/>
                <w:szCs w:val="26"/>
              </w:rPr>
            </w:pPr>
            <w:r>
              <w:rPr>
                <w:sz w:val="26"/>
                <w:szCs w:val="26"/>
              </w:rPr>
              <w:t>111,2</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Новообразования</w:t>
            </w:r>
          </w:p>
        </w:tc>
        <w:tc>
          <w:tcPr>
            <w:tcW w:w="1169" w:type="dxa"/>
            <w:vAlign w:val="center"/>
          </w:tcPr>
          <w:p w:rsidR="00C34F2F" w:rsidRDefault="00C34F2F" w:rsidP="00477247">
            <w:pPr>
              <w:pStyle w:val="a3"/>
              <w:spacing w:after="0"/>
              <w:jc w:val="both"/>
              <w:rPr>
                <w:sz w:val="26"/>
                <w:szCs w:val="26"/>
              </w:rPr>
            </w:pPr>
            <w:r>
              <w:rPr>
                <w:sz w:val="26"/>
                <w:szCs w:val="26"/>
              </w:rPr>
              <w:t>74,3</w:t>
            </w:r>
          </w:p>
        </w:tc>
        <w:tc>
          <w:tcPr>
            <w:tcW w:w="1169" w:type="dxa"/>
            <w:vAlign w:val="center"/>
          </w:tcPr>
          <w:p w:rsidR="00C34F2F" w:rsidRDefault="00C34F2F" w:rsidP="00477247">
            <w:pPr>
              <w:pStyle w:val="a3"/>
              <w:spacing w:after="0"/>
              <w:jc w:val="both"/>
              <w:rPr>
                <w:sz w:val="26"/>
                <w:szCs w:val="26"/>
              </w:rPr>
            </w:pPr>
            <w:r>
              <w:rPr>
                <w:sz w:val="26"/>
                <w:szCs w:val="26"/>
              </w:rPr>
              <w:t>76,1</w:t>
            </w:r>
          </w:p>
        </w:tc>
        <w:tc>
          <w:tcPr>
            <w:tcW w:w="1169" w:type="dxa"/>
            <w:vAlign w:val="center"/>
          </w:tcPr>
          <w:p w:rsidR="00C34F2F" w:rsidRDefault="00C34F2F" w:rsidP="00477247">
            <w:pPr>
              <w:pStyle w:val="a3"/>
              <w:spacing w:after="0"/>
              <w:jc w:val="both"/>
              <w:rPr>
                <w:sz w:val="26"/>
                <w:szCs w:val="26"/>
              </w:rPr>
            </w:pPr>
            <w:r>
              <w:rPr>
                <w:sz w:val="26"/>
                <w:szCs w:val="26"/>
              </w:rPr>
              <w:t>79,3</w:t>
            </w:r>
          </w:p>
        </w:tc>
        <w:tc>
          <w:tcPr>
            <w:tcW w:w="1276" w:type="dxa"/>
            <w:vAlign w:val="center"/>
          </w:tcPr>
          <w:p w:rsidR="00C34F2F" w:rsidRDefault="00C34F2F" w:rsidP="00477247">
            <w:pPr>
              <w:pStyle w:val="a3"/>
              <w:spacing w:after="0"/>
              <w:jc w:val="both"/>
              <w:rPr>
                <w:sz w:val="26"/>
                <w:szCs w:val="26"/>
              </w:rPr>
            </w:pPr>
            <w:r>
              <w:rPr>
                <w:sz w:val="26"/>
                <w:szCs w:val="26"/>
              </w:rPr>
              <w:t>104,2</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крови и кроветворных органов и отдельные  нарушения, вовлекающие иммунный механизм </w:t>
            </w:r>
          </w:p>
        </w:tc>
        <w:tc>
          <w:tcPr>
            <w:tcW w:w="1169" w:type="dxa"/>
            <w:vAlign w:val="center"/>
          </w:tcPr>
          <w:p w:rsidR="00C34F2F" w:rsidRDefault="00C34F2F" w:rsidP="00477247">
            <w:pPr>
              <w:pStyle w:val="a3"/>
              <w:spacing w:after="0"/>
              <w:jc w:val="both"/>
              <w:rPr>
                <w:sz w:val="26"/>
                <w:szCs w:val="26"/>
              </w:rPr>
            </w:pPr>
            <w:r>
              <w:rPr>
                <w:sz w:val="26"/>
                <w:szCs w:val="26"/>
              </w:rPr>
              <w:t>5,7</w:t>
            </w:r>
          </w:p>
        </w:tc>
        <w:tc>
          <w:tcPr>
            <w:tcW w:w="1169" w:type="dxa"/>
            <w:vAlign w:val="center"/>
          </w:tcPr>
          <w:p w:rsidR="00C34F2F" w:rsidRDefault="00C34F2F" w:rsidP="00477247">
            <w:pPr>
              <w:pStyle w:val="a3"/>
              <w:spacing w:after="0"/>
              <w:jc w:val="both"/>
              <w:rPr>
                <w:sz w:val="26"/>
                <w:szCs w:val="26"/>
              </w:rPr>
            </w:pPr>
            <w:r>
              <w:rPr>
                <w:sz w:val="26"/>
                <w:szCs w:val="26"/>
              </w:rPr>
              <w:t>5,6</w:t>
            </w:r>
          </w:p>
        </w:tc>
        <w:tc>
          <w:tcPr>
            <w:tcW w:w="1169" w:type="dxa"/>
            <w:vAlign w:val="center"/>
          </w:tcPr>
          <w:p w:rsidR="00C34F2F" w:rsidRDefault="00C34F2F" w:rsidP="00477247">
            <w:pPr>
              <w:pStyle w:val="a3"/>
              <w:spacing w:after="0"/>
              <w:jc w:val="both"/>
              <w:rPr>
                <w:sz w:val="26"/>
                <w:szCs w:val="26"/>
              </w:rPr>
            </w:pPr>
            <w:r>
              <w:rPr>
                <w:sz w:val="26"/>
                <w:szCs w:val="26"/>
              </w:rPr>
              <w:t>6,5</w:t>
            </w:r>
          </w:p>
        </w:tc>
        <w:tc>
          <w:tcPr>
            <w:tcW w:w="1276" w:type="dxa"/>
            <w:vAlign w:val="center"/>
          </w:tcPr>
          <w:p w:rsidR="00C34F2F" w:rsidRDefault="00C34F2F" w:rsidP="00477247">
            <w:pPr>
              <w:pStyle w:val="a3"/>
              <w:spacing w:after="0"/>
              <w:jc w:val="both"/>
              <w:rPr>
                <w:sz w:val="26"/>
                <w:szCs w:val="26"/>
              </w:rPr>
            </w:pPr>
            <w:r>
              <w:rPr>
                <w:sz w:val="26"/>
                <w:szCs w:val="26"/>
              </w:rPr>
              <w:t>116,1</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Болезни эндокринной системы, расстройства питания, нарушения обмена веществ</w:t>
            </w:r>
          </w:p>
        </w:tc>
        <w:tc>
          <w:tcPr>
            <w:tcW w:w="1169" w:type="dxa"/>
            <w:vAlign w:val="center"/>
          </w:tcPr>
          <w:p w:rsidR="00C34F2F" w:rsidRDefault="00C34F2F" w:rsidP="00477247">
            <w:pPr>
              <w:pStyle w:val="a3"/>
              <w:spacing w:after="0"/>
              <w:jc w:val="both"/>
              <w:rPr>
                <w:sz w:val="26"/>
                <w:szCs w:val="26"/>
              </w:rPr>
            </w:pPr>
            <w:r>
              <w:rPr>
                <w:sz w:val="26"/>
                <w:szCs w:val="26"/>
              </w:rPr>
              <w:t>97,7</w:t>
            </w:r>
          </w:p>
        </w:tc>
        <w:tc>
          <w:tcPr>
            <w:tcW w:w="1169" w:type="dxa"/>
            <w:vAlign w:val="center"/>
          </w:tcPr>
          <w:p w:rsidR="00C34F2F" w:rsidRDefault="00C34F2F" w:rsidP="00477247">
            <w:pPr>
              <w:pStyle w:val="a3"/>
              <w:spacing w:after="0"/>
              <w:jc w:val="both"/>
              <w:rPr>
                <w:sz w:val="26"/>
                <w:szCs w:val="26"/>
              </w:rPr>
            </w:pPr>
            <w:r>
              <w:rPr>
                <w:sz w:val="26"/>
                <w:szCs w:val="26"/>
              </w:rPr>
              <w:t>104,8</w:t>
            </w:r>
          </w:p>
        </w:tc>
        <w:tc>
          <w:tcPr>
            <w:tcW w:w="1169" w:type="dxa"/>
            <w:vAlign w:val="center"/>
          </w:tcPr>
          <w:p w:rsidR="00C34F2F" w:rsidRDefault="00C34F2F" w:rsidP="00477247">
            <w:pPr>
              <w:pStyle w:val="a3"/>
              <w:spacing w:after="0"/>
              <w:jc w:val="both"/>
              <w:rPr>
                <w:sz w:val="26"/>
                <w:szCs w:val="26"/>
              </w:rPr>
            </w:pPr>
            <w:r>
              <w:rPr>
                <w:sz w:val="26"/>
                <w:szCs w:val="26"/>
              </w:rPr>
              <w:t>108,2</w:t>
            </w:r>
          </w:p>
        </w:tc>
        <w:tc>
          <w:tcPr>
            <w:tcW w:w="1276" w:type="dxa"/>
            <w:vAlign w:val="center"/>
          </w:tcPr>
          <w:p w:rsidR="00C34F2F" w:rsidRDefault="00C34F2F" w:rsidP="00477247">
            <w:pPr>
              <w:pStyle w:val="a3"/>
              <w:spacing w:after="0"/>
              <w:jc w:val="both"/>
              <w:rPr>
                <w:sz w:val="26"/>
                <w:szCs w:val="26"/>
              </w:rPr>
            </w:pPr>
            <w:r>
              <w:rPr>
                <w:sz w:val="26"/>
                <w:szCs w:val="26"/>
              </w:rPr>
              <w:t>103,2</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Психические расстройства и расстройства поведения</w:t>
            </w:r>
          </w:p>
        </w:tc>
        <w:tc>
          <w:tcPr>
            <w:tcW w:w="1169" w:type="dxa"/>
            <w:vAlign w:val="center"/>
          </w:tcPr>
          <w:p w:rsidR="00C34F2F" w:rsidRDefault="00C34F2F" w:rsidP="00477247">
            <w:pPr>
              <w:pStyle w:val="a3"/>
              <w:spacing w:after="0"/>
              <w:jc w:val="both"/>
              <w:rPr>
                <w:sz w:val="26"/>
                <w:szCs w:val="26"/>
              </w:rPr>
            </w:pPr>
            <w:r>
              <w:rPr>
                <w:sz w:val="26"/>
                <w:szCs w:val="26"/>
              </w:rPr>
              <w:t>63,0</w:t>
            </w:r>
          </w:p>
        </w:tc>
        <w:tc>
          <w:tcPr>
            <w:tcW w:w="1169" w:type="dxa"/>
            <w:vAlign w:val="center"/>
          </w:tcPr>
          <w:p w:rsidR="00C34F2F" w:rsidRDefault="00C34F2F" w:rsidP="00477247">
            <w:pPr>
              <w:pStyle w:val="a3"/>
              <w:spacing w:after="0"/>
              <w:jc w:val="both"/>
              <w:rPr>
                <w:sz w:val="26"/>
                <w:szCs w:val="26"/>
              </w:rPr>
            </w:pPr>
            <w:r>
              <w:rPr>
                <w:sz w:val="26"/>
                <w:szCs w:val="26"/>
              </w:rPr>
              <w:t>36,5</w:t>
            </w:r>
          </w:p>
        </w:tc>
        <w:tc>
          <w:tcPr>
            <w:tcW w:w="1169" w:type="dxa"/>
            <w:vAlign w:val="center"/>
          </w:tcPr>
          <w:p w:rsidR="00C34F2F" w:rsidRDefault="00C34F2F" w:rsidP="00477247">
            <w:pPr>
              <w:pStyle w:val="a3"/>
              <w:spacing w:after="0"/>
              <w:jc w:val="both"/>
              <w:rPr>
                <w:sz w:val="26"/>
                <w:szCs w:val="26"/>
              </w:rPr>
            </w:pPr>
            <w:r>
              <w:rPr>
                <w:sz w:val="26"/>
                <w:szCs w:val="26"/>
              </w:rPr>
              <w:t>36,4</w:t>
            </w:r>
          </w:p>
        </w:tc>
        <w:tc>
          <w:tcPr>
            <w:tcW w:w="1276" w:type="dxa"/>
            <w:vAlign w:val="center"/>
          </w:tcPr>
          <w:p w:rsidR="00C34F2F" w:rsidRDefault="00C34F2F" w:rsidP="00477247">
            <w:pPr>
              <w:pStyle w:val="a3"/>
              <w:spacing w:after="0"/>
              <w:jc w:val="both"/>
              <w:rPr>
                <w:sz w:val="26"/>
                <w:szCs w:val="26"/>
              </w:rPr>
            </w:pPr>
            <w:r>
              <w:rPr>
                <w:sz w:val="26"/>
                <w:szCs w:val="26"/>
              </w:rPr>
              <w:t>99,7</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lastRenderedPageBreak/>
              <w:t xml:space="preserve">Болезни нервной системы </w:t>
            </w:r>
          </w:p>
        </w:tc>
        <w:tc>
          <w:tcPr>
            <w:tcW w:w="1169" w:type="dxa"/>
            <w:vAlign w:val="center"/>
          </w:tcPr>
          <w:p w:rsidR="00C34F2F" w:rsidRDefault="00C34F2F" w:rsidP="00477247">
            <w:pPr>
              <w:pStyle w:val="a3"/>
              <w:spacing w:after="0"/>
              <w:jc w:val="both"/>
              <w:rPr>
                <w:sz w:val="26"/>
                <w:szCs w:val="26"/>
              </w:rPr>
            </w:pPr>
            <w:r>
              <w:rPr>
                <w:sz w:val="26"/>
                <w:szCs w:val="26"/>
              </w:rPr>
              <w:t>62,7</w:t>
            </w:r>
          </w:p>
        </w:tc>
        <w:tc>
          <w:tcPr>
            <w:tcW w:w="1169" w:type="dxa"/>
            <w:vAlign w:val="center"/>
          </w:tcPr>
          <w:p w:rsidR="00C34F2F" w:rsidRDefault="00C34F2F" w:rsidP="00477247">
            <w:pPr>
              <w:pStyle w:val="a3"/>
              <w:spacing w:after="0"/>
              <w:jc w:val="both"/>
              <w:rPr>
                <w:sz w:val="26"/>
                <w:szCs w:val="26"/>
              </w:rPr>
            </w:pPr>
            <w:r>
              <w:rPr>
                <w:sz w:val="26"/>
                <w:szCs w:val="26"/>
              </w:rPr>
              <w:t>70,2</w:t>
            </w:r>
          </w:p>
        </w:tc>
        <w:tc>
          <w:tcPr>
            <w:tcW w:w="1169" w:type="dxa"/>
            <w:vAlign w:val="center"/>
          </w:tcPr>
          <w:p w:rsidR="00C34F2F" w:rsidRDefault="00C34F2F" w:rsidP="00477247">
            <w:pPr>
              <w:pStyle w:val="a3"/>
              <w:spacing w:after="0"/>
              <w:jc w:val="both"/>
              <w:rPr>
                <w:sz w:val="26"/>
                <w:szCs w:val="26"/>
              </w:rPr>
            </w:pPr>
            <w:r>
              <w:rPr>
                <w:sz w:val="26"/>
                <w:szCs w:val="26"/>
              </w:rPr>
              <w:t>68,8</w:t>
            </w:r>
          </w:p>
        </w:tc>
        <w:tc>
          <w:tcPr>
            <w:tcW w:w="1276" w:type="dxa"/>
            <w:vAlign w:val="center"/>
          </w:tcPr>
          <w:p w:rsidR="00C34F2F" w:rsidRDefault="00C34F2F" w:rsidP="00477247">
            <w:pPr>
              <w:pStyle w:val="a3"/>
              <w:spacing w:after="0"/>
              <w:jc w:val="both"/>
              <w:rPr>
                <w:sz w:val="26"/>
                <w:szCs w:val="26"/>
              </w:rPr>
            </w:pPr>
            <w:r>
              <w:rPr>
                <w:sz w:val="26"/>
                <w:szCs w:val="26"/>
              </w:rPr>
              <w:t>98,0</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Болезни глаза и его придаточного аппарата</w:t>
            </w:r>
          </w:p>
        </w:tc>
        <w:tc>
          <w:tcPr>
            <w:tcW w:w="1169" w:type="dxa"/>
            <w:vAlign w:val="center"/>
          </w:tcPr>
          <w:p w:rsidR="00C34F2F" w:rsidRDefault="00C34F2F" w:rsidP="00477247">
            <w:pPr>
              <w:pStyle w:val="a3"/>
              <w:spacing w:after="0"/>
              <w:jc w:val="both"/>
              <w:rPr>
                <w:sz w:val="26"/>
                <w:szCs w:val="26"/>
              </w:rPr>
            </w:pPr>
            <w:r>
              <w:rPr>
                <w:sz w:val="26"/>
                <w:szCs w:val="26"/>
              </w:rPr>
              <w:t>124,6</w:t>
            </w:r>
          </w:p>
        </w:tc>
        <w:tc>
          <w:tcPr>
            <w:tcW w:w="1169" w:type="dxa"/>
            <w:vAlign w:val="center"/>
          </w:tcPr>
          <w:p w:rsidR="00C34F2F" w:rsidRDefault="00C34F2F" w:rsidP="00477247">
            <w:pPr>
              <w:pStyle w:val="a3"/>
              <w:spacing w:after="0"/>
              <w:jc w:val="both"/>
              <w:rPr>
                <w:sz w:val="26"/>
                <w:szCs w:val="26"/>
              </w:rPr>
            </w:pPr>
            <w:r>
              <w:rPr>
                <w:sz w:val="26"/>
                <w:szCs w:val="26"/>
              </w:rPr>
              <w:t>134,9</w:t>
            </w:r>
          </w:p>
        </w:tc>
        <w:tc>
          <w:tcPr>
            <w:tcW w:w="1169" w:type="dxa"/>
            <w:vAlign w:val="center"/>
          </w:tcPr>
          <w:p w:rsidR="00C34F2F" w:rsidRDefault="00C34F2F" w:rsidP="00477247">
            <w:pPr>
              <w:pStyle w:val="a3"/>
              <w:spacing w:after="0"/>
              <w:jc w:val="both"/>
              <w:rPr>
                <w:sz w:val="26"/>
                <w:szCs w:val="26"/>
              </w:rPr>
            </w:pPr>
            <w:r>
              <w:rPr>
                <w:sz w:val="26"/>
                <w:szCs w:val="26"/>
              </w:rPr>
              <w:t>125,2</w:t>
            </w:r>
          </w:p>
        </w:tc>
        <w:tc>
          <w:tcPr>
            <w:tcW w:w="1276" w:type="dxa"/>
            <w:vAlign w:val="center"/>
          </w:tcPr>
          <w:p w:rsidR="00C34F2F" w:rsidRDefault="00C34F2F" w:rsidP="00477247">
            <w:pPr>
              <w:pStyle w:val="a3"/>
              <w:spacing w:after="0"/>
              <w:jc w:val="both"/>
              <w:rPr>
                <w:sz w:val="26"/>
                <w:szCs w:val="26"/>
              </w:rPr>
            </w:pPr>
            <w:r>
              <w:rPr>
                <w:sz w:val="26"/>
                <w:szCs w:val="26"/>
              </w:rPr>
              <w:t>92,8</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Болезни уха и сосцевидного отростка</w:t>
            </w:r>
          </w:p>
        </w:tc>
        <w:tc>
          <w:tcPr>
            <w:tcW w:w="1169" w:type="dxa"/>
            <w:vAlign w:val="center"/>
          </w:tcPr>
          <w:p w:rsidR="00C34F2F" w:rsidRDefault="00C34F2F" w:rsidP="00477247">
            <w:pPr>
              <w:pStyle w:val="a3"/>
              <w:spacing w:after="0"/>
              <w:jc w:val="both"/>
              <w:rPr>
                <w:sz w:val="26"/>
                <w:szCs w:val="26"/>
              </w:rPr>
            </w:pPr>
            <w:r>
              <w:rPr>
                <w:sz w:val="26"/>
                <w:szCs w:val="26"/>
              </w:rPr>
              <w:t>46,1</w:t>
            </w:r>
          </w:p>
        </w:tc>
        <w:tc>
          <w:tcPr>
            <w:tcW w:w="1169" w:type="dxa"/>
            <w:vAlign w:val="center"/>
          </w:tcPr>
          <w:p w:rsidR="00C34F2F" w:rsidRDefault="00C34F2F" w:rsidP="00477247">
            <w:pPr>
              <w:pStyle w:val="a3"/>
              <w:spacing w:after="0"/>
              <w:jc w:val="both"/>
              <w:rPr>
                <w:sz w:val="26"/>
                <w:szCs w:val="26"/>
              </w:rPr>
            </w:pPr>
            <w:r>
              <w:rPr>
                <w:sz w:val="26"/>
                <w:szCs w:val="26"/>
              </w:rPr>
              <w:t>54,6</w:t>
            </w:r>
          </w:p>
        </w:tc>
        <w:tc>
          <w:tcPr>
            <w:tcW w:w="1169" w:type="dxa"/>
            <w:vAlign w:val="center"/>
          </w:tcPr>
          <w:p w:rsidR="00C34F2F" w:rsidRDefault="00C34F2F" w:rsidP="00477247">
            <w:pPr>
              <w:pStyle w:val="a3"/>
              <w:spacing w:after="0"/>
              <w:jc w:val="both"/>
              <w:rPr>
                <w:sz w:val="26"/>
                <w:szCs w:val="26"/>
              </w:rPr>
            </w:pPr>
            <w:r>
              <w:rPr>
                <w:sz w:val="26"/>
                <w:szCs w:val="26"/>
              </w:rPr>
              <w:t>50,7</w:t>
            </w:r>
          </w:p>
        </w:tc>
        <w:tc>
          <w:tcPr>
            <w:tcW w:w="1276" w:type="dxa"/>
            <w:vAlign w:val="center"/>
          </w:tcPr>
          <w:p w:rsidR="00C34F2F" w:rsidRDefault="00C34F2F" w:rsidP="00477247">
            <w:pPr>
              <w:pStyle w:val="a3"/>
              <w:spacing w:after="0"/>
              <w:jc w:val="both"/>
              <w:rPr>
                <w:sz w:val="26"/>
                <w:szCs w:val="26"/>
              </w:rPr>
            </w:pPr>
            <w:r>
              <w:rPr>
                <w:sz w:val="26"/>
                <w:szCs w:val="26"/>
              </w:rPr>
              <w:t>92,9</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Болезни системы кровообращения</w:t>
            </w:r>
          </w:p>
        </w:tc>
        <w:tc>
          <w:tcPr>
            <w:tcW w:w="1169" w:type="dxa"/>
            <w:vAlign w:val="center"/>
          </w:tcPr>
          <w:p w:rsidR="00C34F2F" w:rsidRDefault="00C34F2F" w:rsidP="00477247">
            <w:pPr>
              <w:pStyle w:val="a3"/>
              <w:spacing w:after="0"/>
              <w:jc w:val="both"/>
              <w:rPr>
                <w:sz w:val="26"/>
                <w:szCs w:val="26"/>
              </w:rPr>
            </w:pPr>
            <w:r>
              <w:rPr>
                <w:sz w:val="26"/>
                <w:szCs w:val="26"/>
              </w:rPr>
              <w:t>437,5</w:t>
            </w:r>
          </w:p>
        </w:tc>
        <w:tc>
          <w:tcPr>
            <w:tcW w:w="1169" w:type="dxa"/>
            <w:vAlign w:val="center"/>
          </w:tcPr>
          <w:p w:rsidR="00C34F2F" w:rsidRDefault="00C34F2F" w:rsidP="00477247">
            <w:pPr>
              <w:pStyle w:val="a3"/>
              <w:spacing w:after="0"/>
              <w:jc w:val="both"/>
              <w:rPr>
                <w:sz w:val="26"/>
                <w:szCs w:val="26"/>
              </w:rPr>
            </w:pPr>
            <w:r>
              <w:rPr>
                <w:sz w:val="26"/>
                <w:szCs w:val="26"/>
              </w:rPr>
              <w:t>434,9</w:t>
            </w:r>
          </w:p>
        </w:tc>
        <w:tc>
          <w:tcPr>
            <w:tcW w:w="1169" w:type="dxa"/>
            <w:vAlign w:val="center"/>
          </w:tcPr>
          <w:p w:rsidR="00C34F2F" w:rsidRDefault="00C34F2F" w:rsidP="00477247">
            <w:pPr>
              <w:pStyle w:val="a3"/>
              <w:spacing w:after="0"/>
              <w:jc w:val="both"/>
              <w:rPr>
                <w:sz w:val="26"/>
                <w:szCs w:val="26"/>
              </w:rPr>
            </w:pPr>
            <w:r>
              <w:rPr>
                <w:sz w:val="26"/>
                <w:szCs w:val="26"/>
              </w:rPr>
              <w:t>440,9</w:t>
            </w:r>
          </w:p>
        </w:tc>
        <w:tc>
          <w:tcPr>
            <w:tcW w:w="1276" w:type="dxa"/>
            <w:vAlign w:val="center"/>
          </w:tcPr>
          <w:p w:rsidR="00C34F2F" w:rsidRDefault="00C34F2F" w:rsidP="00477247">
            <w:pPr>
              <w:pStyle w:val="a3"/>
              <w:spacing w:after="0"/>
              <w:jc w:val="both"/>
              <w:rPr>
                <w:sz w:val="26"/>
                <w:szCs w:val="26"/>
              </w:rPr>
            </w:pPr>
            <w:r>
              <w:rPr>
                <w:sz w:val="26"/>
                <w:szCs w:val="26"/>
              </w:rPr>
              <w:t>101,4</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дыхания (включая грипп, ОРВИ)</w:t>
            </w:r>
          </w:p>
        </w:tc>
        <w:tc>
          <w:tcPr>
            <w:tcW w:w="1169" w:type="dxa"/>
            <w:vAlign w:val="center"/>
          </w:tcPr>
          <w:p w:rsidR="00C34F2F" w:rsidRDefault="00C34F2F" w:rsidP="00477247">
            <w:pPr>
              <w:pStyle w:val="a3"/>
              <w:spacing w:after="0"/>
              <w:jc w:val="both"/>
              <w:rPr>
                <w:sz w:val="26"/>
                <w:szCs w:val="26"/>
              </w:rPr>
            </w:pPr>
            <w:r>
              <w:rPr>
                <w:sz w:val="26"/>
                <w:szCs w:val="26"/>
              </w:rPr>
              <w:t>193,3</w:t>
            </w:r>
          </w:p>
        </w:tc>
        <w:tc>
          <w:tcPr>
            <w:tcW w:w="1169" w:type="dxa"/>
            <w:vAlign w:val="center"/>
          </w:tcPr>
          <w:p w:rsidR="00C34F2F" w:rsidRDefault="00C34F2F" w:rsidP="00477247">
            <w:pPr>
              <w:pStyle w:val="a3"/>
              <w:spacing w:after="0"/>
              <w:jc w:val="both"/>
              <w:rPr>
                <w:sz w:val="26"/>
                <w:szCs w:val="26"/>
              </w:rPr>
            </w:pPr>
            <w:r>
              <w:rPr>
                <w:sz w:val="26"/>
                <w:szCs w:val="26"/>
              </w:rPr>
              <w:t>181,8</w:t>
            </w:r>
          </w:p>
        </w:tc>
        <w:tc>
          <w:tcPr>
            <w:tcW w:w="1169" w:type="dxa"/>
            <w:vAlign w:val="center"/>
          </w:tcPr>
          <w:p w:rsidR="00C34F2F" w:rsidRDefault="00C34F2F" w:rsidP="00477247">
            <w:pPr>
              <w:pStyle w:val="a3"/>
              <w:spacing w:after="0"/>
              <w:jc w:val="both"/>
              <w:rPr>
                <w:sz w:val="26"/>
                <w:szCs w:val="26"/>
              </w:rPr>
            </w:pPr>
            <w:r>
              <w:rPr>
                <w:sz w:val="26"/>
                <w:szCs w:val="26"/>
              </w:rPr>
              <w:t>194,2</w:t>
            </w:r>
          </w:p>
        </w:tc>
        <w:tc>
          <w:tcPr>
            <w:tcW w:w="1276" w:type="dxa"/>
            <w:vAlign w:val="center"/>
          </w:tcPr>
          <w:p w:rsidR="00C34F2F" w:rsidRDefault="00C34F2F" w:rsidP="00477247">
            <w:pPr>
              <w:pStyle w:val="a3"/>
              <w:spacing w:after="0"/>
              <w:jc w:val="both"/>
              <w:rPr>
                <w:sz w:val="26"/>
                <w:szCs w:val="26"/>
              </w:rPr>
            </w:pPr>
            <w:r>
              <w:rPr>
                <w:sz w:val="26"/>
                <w:szCs w:val="26"/>
              </w:rPr>
              <w:t>106,8</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пищеварения</w:t>
            </w:r>
          </w:p>
        </w:tc>
        <w:tc>
          <w:tcPr>
            <w:tcW w:w="1169" w:type="dxa"/>
            <w:vAlign w:val="center"/>
          </w:tcPr>
          <w:p w:rsidR="00C34F2F" w:rsidRDefault="00C34F2F" w:rsidP="00477247">
            <w:pPr>
              <w:pStyle w:val="a3"/>
              <w:spacing w:after="0"/>
              <w:jc w:val="both"/>
              <w:rPr>
                <w:sz w:val="26"/>
                <w:szCs w:val="26"/>
              </w:rPr>
            </w:pPr>
            <w:r>
              <w:rPr>
                <w:sz w:val="26"/>
                <w:szCs w:val="26"/>
              </w:rPr>
              <w:t>107,6</w:t>
            </w:r>
          </w:p>
        </w:tc>
        <w:tc>
          <w:tcPr>
            <w:tcW w:w="1169" w:type="dxa"/>
            <w:vAlign w:val="center"/>
          </w:tcPr>
          <w:p w:rsidR="00C34F2F" w:rsidRDefault="00C34F2F" w:rsidP="00477247">
            <w:pPr>
              <w:pStyle w:val="a3"/>
              <w:spacing w:after="0"/>
              <w:jc w:val="both"/>
              <w:rPr>
                <w:sz w:val="26"/>
                <w:szCs w:val="26"/>
              </w:rPr>
            </w:pPr>
            <w:r>
              <w:rPr>
                <w:sz w:val="26"/>
                <w:szCs w:val="26"/>
              </w:rPr>
              <w:t>111,2</w:t>
            </w:r>
          </w:p>
        </w:tc>
        <w:tc>
          <w:tcPr>
            <w:tcW w:w="1169" w:type="dxa"/>
            <w:vAlign w:val="center"/>
          </w:tcPr>
          <w:p w:rsidR="00C34F2F" w:rsidRDefault="00C34F2F" w:rsidP="00477247">
            <w:pPr>
              <w:pStyle w:val="a3"/>
              <w:spacing w:after="0"/>
              <w:jc w:val="both"/>
              <w:rPr>
                <w:sz w:val="26"/>
                <w:szCs w:val="26"/>
              </w:rPr>
            </w:pPr>
            <w:r>
              <w:rPr>
                <w:sz w:val="26"/>
                <w:szCs w:val="26"/>
              </w:rPr>
              <w:t>113,8</w:t>
            </w:r>
          </w:p>
        </w:tc>
        <w:tc>
          <w:tcPr>
            <w:tcW w:w="1276" w:type="dxa"/>
            <w:vAlign w:val="center"/>
          </w:tcPr>
          <w:p w:rsidR="00C34F2F" w:rsidRDefault="00C34F2F" w:rsidP="00477247">
            <w:pPr>
              <w:pStyle w:val="a3"/>
              <w:spacing w:after="0"/>
              <w:jc w:val="both"/>
              <w:rPr>
                <w:sz w:val="26"/>
                <w:szCs w:val="26"/>
              </w:rPr>
            </w:pPr>
            <w:r>
              <w:rPr>
                <w:sz w:val="26"/>
                <w:szCs w:val="26"/>
              </w:rPr>
              <w:t>102,3</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Болезни кожи и подкожной клетчатки</w:t>
            </w:r>
          </w:p>
        </w:tc>
        <w:tc>
          <w:tcPr>
            <w:tcW w:w="1169" w:type="dxa"/>
            <w:vAlign w:val="center"/>
          </w:tcPr>
          <w:p w:rsidR="00C34F2F" w:rsidRDefault="00C34F2F" w:rsidP="00477247">
            <w:pPr>
              <w:pStyle w:val="a3"/>
              <w:spacing w:after="0"/>
              <w:jc w:val="both"/>
              <w:rPr>
                <w:sz w:val="26"/>
                <w:szCs w:val="26"/>
              </w:rPr>
            </w:pPr>
            <w:r>
              <w:rPr>
                <w:sz w:val="26"/>
                <w:szCs w:val="26"/>
              </w:rPr>
              <w:t>57,0</w:t>
            </w:r>
          </w:p>
        </w:tc>
        <w:tc>
          <w:tcPr>
            <w:tcW w:w="1169" w:type="dxa"/>
            <w:vAlign w:val="center"/>
          </w:tcPr>
          <w:p w:rsidR="00C34F2F" w:rsidRDefault="00C34F2F" w:rsidP="00477247">
            <w:pPr>
              <w:pStyle w:val="a3"/>
              <w:spacing w:after="0"/>
              <w:jc w:val="both"/>
              <w:rPr>
                <w:sz w:val="26"/>
                <w:szCs w:val="26"/>
              </w:rPr>
            </w:pPr>
            <w:r>
              <w:rPr>
                <w:sz w:val="26"/>
                <w:szCs w:val="26"/>
              </w:rPr>
              <w:t>50,9</w:t>
            </w:r>
          </w:p>
        </w:tc>
        <w:tc>
          <w:tcPr>
            <w:tcW w:w="1169" w:type="dxa"/>
            <w:vAlign w:val="center"/>
          </w:tcPr>
          <w:p w:rsidR="00C34F2F" w:rsidRDefault="00C34F2F" w:rsidP="00477247">
            <w:pPr>
              <w:pStyle w:val="a3"/>
              <w:spacing w:after="0"/>
              <w:jc w:val="both"/>
              <w:rPr>
                <w:sz w:val="26"/>
                <w:szCs w:val="26"/>
              </w:rPr>
            </w:pPr>
            <w:r>
              <w:rPr>
                <w:sz w:val="26"/>
                <w:szCs w:val="26"/>
              </w:rPr>
              <w:t>51,8</w:t>
            </w:r>
          </w:p>
        </w:tc>
        <w:tc>
          <w:tcPr>
            <w:tcW w:w="1276" w:type="dxa"/>
            <w:vAlign w:val="center"/>
          </w:tcPr>
          <w:p w:rsidR="00C34F2F" w:rsidRDefault="00C34F2F" w:rsidP="00477247">
            <w:pPr>
              <w:pStyle w:val="a3"/>
              <w:spacing w:after="0"/>
              <w:jc w:val="both"/>
              <w:rPr>
                <w:sz w:val="26"/>
                <w:szCs w:val="26"/>
              </w:rPr>
            </w:pPr>
            <w:r>
              <w:rPr>
                <w:sz w:val="26"/>
                <w:szCs w:val="26"/>
              </w:rPr>
              <w:t>101,8</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Болезни костно-мышечной системы и соединительной ткани</w:t>
            </w:r>
          </w:p>
        </w:tc>
        <w:tc>
          <w:tcPr>
            <w:tcW w:w="1169" w:type="dxa"/>
            <w:vAlign w:val="center"/>
          </w:tcPr>
          <w:p w:rsidR="00C34F2F" w:rsidRDefault="00C34F2F" w:rsidP="00477247">
            <w:pPr>
              <w:pStyle w:val="a3"/>
              <w:spacing w:after="0"/>
              <w:jc w:val="both"/>
              <w:rPr>
                <w:sz w:val="26"/>
                <w:szCs w:val="26"/>
              </w:rPr>
            </w:pPr>
            <w:r>
              <w:rPr>
                <w:sz w:val="26"/>
                <w:szCs w:val="26"/>
              </w:rPr>
              <w:t>164,0</w:t>
            </w:r>
          </w:p>
        </w:tc>
        <w:tc>
          <w:tcPr>
            <w:tcW w:w="1169" w:type="dxa"/>
            <w:vAlign w:val="center"/>
          </w:tcPr>
          <w:p w:rsidR="00C34F2F" w:rsidRDefault="00C34F2F" w:rsidP="00477247">
            <w:pPr>
              <w:pStyle w:val="a3"/>
              <w:spacing w:after="0"/>
              <w:jc w:val="both"/>
              <w:rPr>
                <w:sz w:val="26"/>
                <w:szCs w:val="26"/>
              </w:rPr>
            </w:pPr>
            <w:r>
              <w:rPr>
                <w:sz w:val="26"/>
                <w:szCs w:val="26"/>
              </w:rPr>
              <w:t>170,4</w:t>
            </w:r>
          </w:p>
        </w:tc>
        <w:tc>
          <w:tcPr>
            <w:tcW w:w="1169" w:type="dxa"/>
            <w:vAlign w:val="center"/>
          </w:tcPr>
          <w:p w:rsidR="00C34F2F" w:rsidRDefault="00C34F2F" w:rsidP="00477247">
            <w:pPr>
              <w:pStyle w:val="a3"/>
              <w:spacing w:after="0"/>
              <w:jc w:val="both"/>
              <w:rPr>
                <w:sz w:val="26"/>
                <w:szCs w:val="26"/>
              </w:rPr>
            </w:pPr>
            <w:r>
              <w:rPr>
                <w:sz w:val="26"/>
                <w:szCs w:val="26"/>
              </w:rPr>
              <w:t>162,3</w:t>
            </w:r>
          </w:p>
        </w:tc>
        <w:tc>
          <w:tcPr>
            <w:tcW w:w="1276" w:type="dxa"/>
            <w:vAlign w:val="center"/>
          </w:tcPr>
          <w:p w:rsidR="00C34F2F" w:rsidRDefault="00C34F2F" w:rsidP="00477247">
            <w:pPr>
              <w:pStyle w:val="a3"/>
              <w:spacing w:after="0"/>
              <w:jc w:val="both"/>
              <w:rPr>
                <w:sz w:val="26"/>
                <w:szCs w:val="26"/>
              </w:rPr>
            </w:pPr>
            <w:r>
              <w:rPr>
                <w:sz w:val="26"/>
                <w:szCs w:val="26"/>
              </w:rPr>
              <w:t>95,2</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Болезни мочеполовой системы</w:t>
            </w:r>
          </w:p>
        </w:tc>
        <w:tc>
          <w:tcPr>
            <w:tcW w:w="1169" w:type="dxa"/>
            <w:vAlign w:val="center"/>
          </w:tcPr>
          <w:p w:rsidR="00C34F2F" w:rsidRDefault="00C34F2F" w:rsidP="00477247">
            <w:pPr>
              <w:pStyle w:val="a3"/>
              <w:spacing w:after="0"/>
              <w:jc w:val="both"/>
              <w:rPr>
                <w:sz w:val="26"/>
                <w:szCs w:val="26"/>
              </w:rPr>
            </w:pPr>
            <w:r>
              <w:rPr>
                <w:sz w:val="26"/>
                <w:szCs w:val="26"/>
              </w:rPr>
              <w:t>95,3</w:t>
            </w:r>
          </w:p>
        </w:tc>
        <w:tc>
          <w:tcPr>
            <w:tcW w:w="1169" w:type="dxa"/>
            <w:vAlign w:val="center"/>
          </w:tcPr>
          <w:p w:rsidR="00C34F2F" w:rsidRDefault="00C34F2F" w:rsidP="00477247">
            <w:pPr>
              <w:pStyle w:val="a3"/>
              <w:spacing w:after="0"/>
              <w:jc w:val="both"/>
              <w:rPr>
                <w:sz w:val="26"/>
                <w:szCs w:val="26"/>
              </w:rPr>
            </w:pPr>
            <w:r>
              <w:rPr>
                <w:sz w:val="26"/>
                <w:szCs w:val="26"/>
              </w:rPr>
              <w:t>111,7</w:t>
            </w:r>
          </w:p>
        </w:tc>
        <w:tc>
          <w:tcPr>
            <w:tcW w:w="1169" w:type="dxa"/>
            <w:vAlign w:val="center"/>
          </w:tcPr>
          <w:p w:rsidR="00C34F2F" w:rsidRDefault="00C34F2F" w:rsidP="00477247">
            <w:pPr>
              <w:pStyle w:val="a3"/>
              <w:spacing w:after="0"/>
              <w:jc w:val="both"/>
              <w:rPr>
                <w:sz w:val="26"/>
                <w:szCs w:val="26"/>
              </w:rPr>
            </w:pPr>
            <w:r>
              <w:rPr>
                <w:sz w:val="26"/>
                <w:szCs w:val="26"/>
              </w:rPr>
              <w:t>97,8</w:t>
            </w:r>
          </w:p>
        </w:tc>
        <w:tc>
          <w:tcPr>
            <w:tcW w:w="1276" w:type="dxa"/>
            <w:vAlign w:val="center"/>
          </w:tcPr>
          <w:p w:rsidR="00C34F2F" w:rsidRDefault="00C34F2F" w:rsidP="00477247">
            <w:pPr>
              <w:pStyle w:val="a3"/>
              <w:spacing w:after="0"/>
              <w:jc w:val="both"/>
              <w:rPr>
                <w:sz w:val="26"/>
                <w:szCs w:val="26"/>
              </w:rPr>
            </w:pPr>
            <w:r>
              <w:rPr>
                <w:sz w:val="26"/>
                <w:szCs w:val="26"/>
              </w:rPr>
              <w:t>87,6</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Врождённые аномалии (пороки развития), деформации и хромосомные нарушения</w:t>
            </w:r>
          </w:p>
        </w:tc>
        <w:tc>
          <w:tcPr>
            <w:tcW w:w="1169" w:type="dxa"/>
            <w:vAlign w:val="center"/>
          </w:tcPr>
          <w:p w:rsidR="00C34F2F" w:rsidRDefault="00C34F2F" w:rsidP="00477247">
            <w:pPr>
              <w:pStyle w:val="a3"/>
              <w:spacing w:after="0"/>
              <w:jc w:val="both"/>
              <w:rPr>
                <w:sz w:val="26"/>
                <w:szCs w:val="26"/>
              </w:rPr>
            </w:pPr>
            <w:r>
              <w:rPr>
                <w:sz w:val="26"/>
                <w:szCs w:val="26"/>
              </w:rPr>
              <w:t>0,4</w:t>
            </w:r>
          </w:p>
        </w:tc>
        <w:tc>
          <w:tcPr>
            <w:tcW w:w="1169" w:type="dxa"/>
            <w:vAlign w:val="center"/>
          </w:tcPr>
          <w:p w:rsidR="00C34F2F" w:rsidRDefault="00C34F2F" w:rsidP="00477247">
            <w:pPr>
              <w:pStyle w:val="a3"/>
              <w:spacing w:after="0"/>
              <w:jc w:val="both"/>
              <w:rPr>
                <w:sz w:val="26"/>
                <w:szCs w:val="26"/>
              </w:rPr>
            </w:pPr>
            <w:r>
              <w:rPr>
                <w:sz w:val="26"/>
                <w:szCs w:val="26"/>
              </w:rPr>
              <w:t>0,7</w:t>
            </w:r>
          </w:p>
        </w:tc>
        <w:tc>
          <w:tcPr>
            <w:tcW w:w="1169" w:type="dxa"/>
            <w:vAlign w:val="center"/>
          </w:tcPr>
          <w:p w:rsidR="00C34F2F" w:rsidRDefault="00C34F2F" w:rsidP="00477247">
            <w:pPr>
              <w:pStyle w:val="a3"/>
              <w:spacing w:after="0"/>
              <w:jc w:val="both"/>
              <w:rPr>
                <w:sz w:val="26"/>
                <w:szCs w:val="26"/>
              </w:rPr>
            </w:pPr>
            <w:r>
              <w:rPr>
                <w:sz w:val="26"/>
                <w:szCs w:val="26"/>
              </w:rPr>
              <w:t>0,6</w:t>
            </w:r>
          </w:p>
        </w:tc>
        <w:tc>
          <w:tcPr>
            <w:tcW w:w="1276" w:type="dxa"/>
            <w:vAlign w:val="center"/>
          </w:tcPr>
          <w:p w:rsidR="00C34F2F" w:rsidRDefault="00C34F2F" w:rsidP="00477247">
            <w:pPr>
              <w:pStyle w:val="a3"/>
              <w:spacing w:after="0"/>
              <w:jc w:val="both"/>
              <w:rPr>
                <w:sz w:val="26"/>
                <w:szCs w:val="26"/>
              </w:rPr>
            </w:pPr>
            <w:r>
              <w:rPr>
                <w:sz w:val="26"/>
                <w:szCs w:val="26"/>
              </w:rPr>
              <w:t>80,8</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Симптомы, признаки и отклонения от нормы, выявленные при клинических и лабораторных исследованиях</w:t>
            </w:r>
          </w:p>
        </w:tc>
        <w:tc>
          <w:tcPr>
            <w:tcW w:w="1169" w:type="dxa"/>
            <w:vAlign w:val="center"/>
          </w:tcPr>
          <w:p w:rsidR="00C34F2F" w:rsidRDefault="00C34F2F" w:rsidP="00477247">
            <w:pPr>
              <w:pStyle w:val="a3"/>
              <w:spacing w:after="0"/>
              <w:jc w:val="both"/>
              <w:rPr>
                <w:sz w:val="26"/>
                <w:szCs w:val="26"/>
              </w:rPr>
            </w:pPr>
            <w:r>
              <w:rPr>
                <w:sz w:val="26"/>
                <w:szCs w:val="26"/>
              </w:rPr>
              <w:t>0,1</w:t>
            </w:r>
          </w:p>
        </w:tc>
        <w:tc>
          <w:tcPr>
            <w:tcW w:w="1169" w:type="dxa"/>
            <w:vAlign w:val="center"/>
          </w:tcPr>
          <w:p w:rsidR="00C34F2F" w:rsidRDefault="00C34F2F" w:rsidP="00477247">
            <w:pPr>
              <w:pStyle w:val="a3"/>
              <w:spacing w:after="0"/>
              <w:jc w:val="both"/>
              <w:rPr>
                <w:sz w:val="26"/>
                <w:szCs w:val="26"/>
              </w:rPr>
            </w:pPr>
            <w:r>
              <w:rPr>
                <w:sz w:val="26"/>
                <w:szCs w:val="26"/>
              </w:rPr>
              <w:t>0,2</w:t>
            </w:r>
          </w:p>
        </w:tc>
        <w:tc>
          <w:tcPr>
            <w:tcW w:w="1169" w:type="dxa"/>
            <w:vAlign w:val="center"/>
          </w:tcPr>
          <w:p w:rsidR="00C34F2F" w:rsidRDefault="00C34F2F" w:rsidP="00477247">
            <w:pPr>
              <w:pStyle w:val="a3"/>
              <w:spacing w:after="0"/>
              <w:jc w:val="both"/>
              <w:rPr>
                <w:sz w:val="26"/>
                <w:szCs w:val="26"/>
              </w:rPr>
            </w:pPr>
            <w:r>
              <w:rPr>
                <w:sz w:val="26"/>
                <w:szCs w:val="26"/>
              </w:rPr>
              <w:t>0,1</w:t>
            </w:r>
          </w:p>
        </w:tc>
        <w:tc>
          <w:tcPr>
            <w:tcW w:w="1276" w:type="dxa"/>
            <w:vAlign w:val="center"/>
          </w:tcPr>
          <w:p w:rsidR="00C34F2F" w:rsidRDefault="00C34F2F" w:rsidP="00477247">
            <w:pPr>
              <w:pStyle w:val="a3"/>
              <w:spacing w:after="0"/>
              <w:jc w:val="both"/>
              <w:rPr>
                <w:sz w:val="26"/>
                <w:szCs w:val="26"/>
              </w:rPr>
            </w:pPr>
            <w:r>
              <w:rPr>
                <w:sz w:val="26"/>
                <w:szCs w:val="26"/>
              </w:rPr>
              <w:t>60,0</w:t>
            </w:r>
          </w:p>
        </w:tc>
      </w:tr>
      <w:tr w:rsidR="00C34F2F" w:rsidRPr="00C34F2F" w:rsidTr="00C34F2F">
        <w:trPr>
          <w:jc w:val="center"/>
        </w:trPr>
        <w:tc>
          <w:tcPr>
            <w:tcW w:w="5579" w:type="dxa"/>
            <w:vAlign w:val="bottom"/>
          </w:tcPr>
          <w:p w:rsidR="00C34F2F" w:rsidRPr="00C34F2F" w:rsidRDefault="00C34F2F" w:rsidP="00477247">
            <w:pPr>
              <w:pStyle w:val="a3"/>
              <w:spacing w:after="0"/>
              <w:jc w:val="both"/>
              <w:rPr>
                <w:sz w:val="26"/>
                <w:szCs w:val="26"/>
              </w:rPr>
            </w:pPr>
            <w:r w:rsidRPr="00C34F2F">
              <w:rPr>
                <w:sz w:val="26"/>
                <w:szCs w:val="26"/>
              </w:rPr>
              <w:t>Травмы, отравления и некоторые другие последствия воздействия внешних причин</w:t>
            </w:r>
          </w:p>
        </w:tc>
        <w:tc>
          <w:tcPr>
            <w:tcW w:w="1169" w:type="dxa"/>
            <w:vAlign w:val="center"/>
          </w:tcPr>
          <w:p w:rsidR="00C34F2F" w:rsidRDefault="00C34F2F" w:rsidP="00477247">
            <w:pPr>
              <w:pStyle w:val="a3"/>
              <w:spacing w:after="0"/>
              <w:jc w:val="both"/>
              <w:rPr>
                <w:sz w:val="26"/>
                <w:szCs w:val="26"/>
              </w:rPr>
            </w:pPr>
            <w:r>
              <w:rPr>
                <w:sz w:val="26"/>
                <w:szCs w:val="26"/>
              </w:rPr>
              <w:t>60,7</w:t>
            </w:r>
          </w:p>
        </w:tc>
        <w:tc>
          <w:tcPr>
            <w:tcW w:w="1169" w:type="dxa"/>
            <w:vAlign w:val="center"/>
          </w:tcPr>
          <w:p w:rsidR="00C34F2F" w:rsidRDefault="00C34F2F" w:rsidP="00477247">
            <w:pPr>
              <w:pStyle w:val="a3"/>
              <w:spacing w:after="0"/>
              <w:jc w:val="both"/>
              <w:rPr>
                <w:sz w:val="26"/>
                <w:szCs w:val="26"/>
              </w:rPr>
            </w:pPr>
            <w:r>
              <w:rPr>
                <w:sz w:val="26"/>
                <w:szCs w:val="26"/>
              </w:rPr>
              <w:t>55,1</w:t>
            </w:r>
          </w:p>
        </w:tc>
        <w:tc>
          <w:tcPr>
            <w:tcW w:w="1169" w:type="dxa"/>
            <w:vAlign w:val="center"/>
          </w:tcPr>
          <w:p w:rsidR="00C34F2F" w:rsidRDefault="00C34F2F" w:rsidP="00477247">
            <w:pPr>
              <w:pStyle w:val="a3"/>
              <w:spacing w:after="0"/>
              <w:jc w:val="both"/>
              <w:rPr>
                <w:sz w:val="26"/>
                <w:szCs w:val="26"/>
              </w:rPr>
            </w:pPr>
            <w:r>
              <w:rPr>
                <w:sz w:val="26"/>
                <w:szCs w:val="26"/>
              </w:rPr>
              <w:t>56,5</w:t>
            </w:r>
          </w:p>
        </w:tc>
        <w:tc>
          <w:tcPr>
            <w:tcW w:w="1276" w:type="dxa"/>
            <w:vAlign w:val="center"/>
          </w:tcPr>
          <w:p w:rsidR="00C34F2F" w:rsidRDefault="00C34F2F" w:rsidP="00477247">
            <w:pPr>
              <w:pStyle w:val="a3"/>
              <w:spacing w:after="0"/>
              <w:jc w:val="both"/>
              <w:rPr>
                <w:sz w:val="26"/>
                <w:szCs w:val="26"/>
              </w:rPr>
            </w:pPr>
            <w:r>
              <w:rPr>
                <w:sz w:val="26"/>
                <w:szCs w:val="26"/>
              </w:rPr>
              <w:t>102,5</w:t>
            </w:r>
          </w:p>
        </w:tc>
      </w:tr>
    </w:tbl>
    <w:p w:rsidR="00C34F2F" w:rsidRPr="00477247" w:rsidRDefault="00C34F2F" w:rsidP="00477247">
      <w:pPr>
        <w:pStyle w:val="a3"/>
        <w:spacing w:before="200" w:after="0"/>
        <w:ind w:firstLine="709"/>
        <w:jc w:val="right"/>
        <w:rPr>
          <w:b/>
          <w:sz w:val="26"/>
          <w:szCs w:val="26"/>
        </w:rPr>
      </w:pPr>
      <w:r w:rsidRPr="00477247">
        <w:rPr>
          <w:b/>
          <w:sz w:val="26"/>
          <w:szCs w:val="26"/>
        </w:rPr>
        <w:t>Таблица 7</w:t>
      </w:r>
    </w:p>
    <w:p w:rsidR="00C34F2F" w:rsidRPr="00477247" w:rsidRDefault="00C34F2F" w:rsidP="00477247">
      <w:pPr>
        <w:pStyle w:val="a3"/>
        <w:spacing w:before="200" w:after="0"/>
        <w:ind w:firstLine="709"/>
        <w:jc w:val="center"/>
        <w:rPr>
          <w:b/>
          <w:sz w:val="26"/>
          <w:szCs w:val="26"/>
        </w:rPr>
      </w:pPr>
      <w:r w:rsidRPr="00477247">
        <w:rPr>
          <w:b/>
          <w:sz w:val="26"/>
          <w:szCs w:val="26"/>
        </w:rPr>
        <w:t>Общая заболеваемость населения, зарегистрированная в системе здравоохранения Калужской области по классам болезней, дети в возрасте 0-17 лет</w:t>
      </w:r>
      <w:proofErr w:type="gramStart"/>
      <w:r w:rsidRPr="00477247">
        <w:rPr>
          <w:b/>
          <w:sz w:val="26"/>
          <w:szCs w:val="26"/>
        </w:rPr>
        <w:t xml:space="preserve"> (‰)</w:t>
      </w:r>
      <w:proofErr w:type="gramEnd"/>
    </w:p>
    <w:tbl>
      <w:tblPr>
        <w:tblW w:w="10411"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1"/>
        <w:gridCol w:w="1144"/>
        <w:gridCol w:w="1144"/>
        <w:gridCol w:w="1144"/>
        <w:gridCol w:w="1208"/>
      </w:tblGrid>
      <w:tr w:rsidR="00C34F2F" w:rsidRPr="00C34F2F" w:rsidTr="00C34F2F">
        <w:trPr>
          <w:trHeight w:val="108"/>
          <w:tblHeade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Классы болезней</w:t>
            </w:r>
          </w:p>
          <w:p w:rsidR="00C34F2F" w:rsidRPr="00C34F2F" w:rsidRDefault="00C34F2F" w:rsidP="00477247">
            <w:pPr>
              <w:pStyle w:val="a3"/>
              <w:spacing w:after="0"/>
              <w:jc w:val="both"/>
              <w:rPr>
                <w:sz w:val="26"/>
                <w:szCs w:val="26"/>
              </w:rPr>
            </w:pPr>
            <w:r w:rsidRPr="00C34F2F">
              <w:rPr>
                <w:sz w:val="26"/>
                <w:szCs w:val="26"/>
              </w:rPr>
              <w:t>МКБ-10</w:t>
            </w:r>
          </w:p>
        </w:tc>
        <w:tc>
          <w:tcPr>
            <w:tcW w:w="1144" w:type="dxa"/>
            <w:vAlign w:val="center"/>
          </w:tcPr>
          <w:p w:rsidR="00C34F2F" w:rsidRPr="00C34F2F" w:rsidRDefault="00C34F2F" w:rsidP="00477247">
            <w:pPr>
              <w:pStyle w:val="a3"/>
              <w:spacing w:after="0"/>
              <w:jc w:val="both"/>
              <w:rPr>
                <w:sz w:val="26"/>
                <w:szCs w:val="26"/>
              </w:rPr>
            </w:pPr>
            <w:r w:rsidRPr="00C34F2F">
              <w:rPr>
                <w:sz w:val="26"/>
                <w:szCs w:val="26"/>
              </w:rPr>
              <w:t>2015г.</w:t>
            </w:r>
          </w:p>
        </w:tc>
        <w:tc>
          <w:tcPr>
            <w:tcW w:w="1144" w:type="dxa"/>
            <w:vAlign w:val="center"/>
          </w:tcPr>
          <w:p w:rsidR="00C34F2F" w:rsidRPr="00C34F2F" w:rsidRDefault="00C34F2F" w:rsidP="00477247">
            <w:pPr>
              <w:pStyle w:val="a3"/>
              <w:spacing w:after="0"/>
              <w:jc w:val="both"/>
              <w:rPr>
                <w:sz w:val="26"/>
                <w:szCs w:val="26"/>
              </w:rPr>
            </w:pPr>
            <w:r w:rsidRPr="00C34F2F">
              <w:rPr>
                <w:sz w:val="26"/>
                <w:szCs w:val="26"/>
              </w:rPr>
              <w:t>2016г.</w:t>
            </w:r>
          </w:p>
        </w:tc>
        <w:tc>
          <w:tcPr>
            <w:tcW w:w="1144" w:type="dxa"/>
            <w:vAlign w:val="center"/>
          </w:tcPr>
          <w:p w:rsidR="00C34F2F" w:rsidRPr="00C34F2F" w:rsidRDefault="00C34F2F" w:rsidP="00477247">
            <w:pPr>
              <w:pStyle w:val="a3"/>
              <w:spacing w:after="0"/>
              <w:jc w:val="both"/>
              <w:rPr>
                <w:sz w:val="26"/>
                <w:szCs w:val="26"/>
              </w:rPr>
            </w:pPr>
            <w:r w:rsidRPr="00C34F2F">
              <w:rPr>
                <w:sz w:val="26"/>
                <w:szCs w:val="26"/>
              </w:rPr>
              <w:t>2017г.</w:t>
            </w:r>
          </w:p>
        </w:tc>
        <w:tc>
          <w:tcPr>
            <w:tcW w:w="1208" w:type="dxa"/>
            <w:vAlign w:val="center"/>
          </w:tcPr>
          <w:p w:rsidR="00C34F2F" w:rsidRPr="00C34F2F" w:rsidRDefault="00C34F2F" w:rsidP="00477247">
            <w:pPr>
              <w:pStyle w:val="a3"/>
              <w:spacing w:after="0"/>
              <w:jc w:val="both"/>
              <w:rPr>
                <w:sz w:val="26"/>
                <w:szCs w:val="26"/>
              </w:rPr>
            </w:pPr>
            <w:r w:rsidRPr="00C34F2F">
              <w:rPr>
                <w:sz w:val="26"/>
                <w:szCs w:val="26"/>
              </w:rPr>
              <w:t>Относительно предыдущего года %</w:t>
            </w:r>
          </w:p>
        </w:tc>
      </w:tr>
      <w:tr w:rsidR="00C34F2F" w:rsidRPr="00C34F2F" w:rsidTr="00C34F2F">
        <w:trPr>
          <w:trHeight w:val="108"/>
          <w:tblHeade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1</w:t>
            </w:r>
          </w:p>
        </w:tc>
        <w:tc>
          <w:tcPr>
            <w:tcW w:w="1144" w:type="dxa"/>
            <w:vAlign w:val="center"/>
          </w:tcPr>
          <w:p w:rsidR="00C34F2F" w:rsidRPr="00C34F2F" w:rsidRDefault="00C34F2F" w:rsidP="00477247">
            <w:pPr>
              <w:pStyle w:val="a3"/>
              <w:spacing w:after="0"/>
              <w:jc w:val="both"/>
              <w:rPr>
                <w:sz w:val="26"/>
                <w:szCs w:val="26"/>
              </w:rPr>
            </w:pPr>
            <w:r w:rsidRPr="00C34F2F">
              <w:rPr>
                <w:sz w:val="26"/>
                <w:szCs w:val="26"/>
              </w:rPr>
              <w:t>2</w:t>
            </w:r>
          </w:p>
        </w:tc>
        <w:tc>
          <w:tcPr>
            <w:tcW w:w="1144" w:type="dxa"/>
          </w:tcPr>
          <w:p w:rsidR="00C34F2F" w:rsidRPr="00C34F2F" w:rsidRDefault="00C34F2F" w:rsidP="00477247">
            <w:pPr>
              <w:pStyle w:val="a3"/>
              <w:spacing w:after="0"/>
              <w:jc w:val="both"/>
              <w:rPr>
                <w:sz w:val="26"/>
                <w:szCs w:val="26"/>
              </w:rPr>
            </w:pPr>
            <w:r w:rsidRPr="00C34F2F">
              <w:rPr>
                <w:sz w:val="26"/>
                <w:szCs w:val="26"/>
              </w:rPr>
              <w:t>3</w:t>
            </w:r>
          </w:p>
        </w:tc>
        <w:tc>
          <w:tcPr>
            <w:tcW w:w="1144" w:type="dxa"/>
            <w:vAlign w:val="center"/>
          </w:tcPr>
          <w:p w:rsidR="00C34F2F" w:rsidRPr="00C34F2F" w:rsidRDefault="00C34F2F" w:rsidP="00477247">
            <w:pPr>
              <w:pStyle w:val="a3"/>
              <w:spacing w:after="0"/>
              <w:jc w:val="both"/>
              <w:rPr>
                <w:sz w:val="26"/>
                <w:szCs w:val="26"/>
              </w:rPr>
            </w:pPr>
            <w:r w:rsidRPr="00C34F2F">
              <w:rPr>
                <w:sz w:val="26"/>
                <w:szCs w:val="26"/>
              </w:rPr>
              <w:t>4</w:t>
            </w:r>
          </w:p>
        </w:tc>
        <w:tc>
          <w:tcPr>
            <w:tcW w:w="1208" w:type="dxa"/>
            <w:vAlign w:val="center"/>
          </w:tcPr>
          <w:p w:rsidR="00C34F2F" w:rsidRPr="00C34F2F" w:rsidRDefault="00C34F2F" w:rsidP="00477247">
            <w:pPr>
              <w:pStyle w:val="a3"/>
              <w:spacing w:after="0"/>
              <w:jc w:val="both"/>
              <w:rPr>
                <w:sz w:val="26"/>
                <w:szCs w:val="26"/>
              </w:rPr>
            </w:pPr>
            <w:r w:rsidRPr="00C34F2F">
              <w:rPr>
                <w:sz w:val="26"/>
                <w:szCs w:val="26"/>
              </w:rPr>
              <w:t>5</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Всего</w:t>
            </w:r>
          </w:p>
        </w:tc>
        <w:tc>
          <w:tcPr>
            <w:tcW w:w="1144" w:type="dxa"/>
            <w:vAlign w:val="center"/>
          </w:tcPr>
          <w:p w:rsidR="00C34F2F" w:rsidRPr="00C34F2F" w:rsidRDefault="00C34F2F" w:rsidP="00477247">
            <w:pPr>
              <w:pStyle w:val="a3"/>
              <w:spacing w:after="0"/>
              <w:jc w:val="both"/>
              <w:rPr>
                <w:sz w:val="26"/>
                <w:szCs w:val="26"/>
              </w:rPr>
            </w:pPr>
            <w:r w:rsidRPr="00C34F2F">
              <w:rPr>
                <w:sz w:val="26"/>
                <w:szCs w:val="26"/>
              </w:rPr>
              <w:t>2 036,3</w:t>
            </w:r>
          </w:p>
        </w:tc>
        <w:tc>
          <w:tcPr>
            <w:tcW w:w="1144" w:type="dxa"/>
            <w:vAlign w:val="center"/>
          </w:tcPr>
          <w:p w:rsidR="00C34F2F" w:rsidRPr="00C34F2F" w:rsidRDefault="00C34F2F" w:rsidP="00477247">
            <w:pPr>
              <w:pStyle w:val="a3"/>
              <w:spacing w:after="0"/>
              <w:jc w:val="both"/>
              <w:rPr>
                <w:sz w:val="26"/>
                <w:szCs w:val="26"/>
              </w:rPr>
            </w:pPr>
            <w:r w:rsidRPr="00C34F2F">
              <w:rPr>
                <w:sz w:val="26"/>
                <w:szCs w:val="26"/>
              </w:rPr>
              <w:t>2 124,9</w:t>
            </w:r>
          </w:p>
        </w:tc>
        <w:tc>
          <w:tcPr>
            <w:tcW w:w="1144" w:type="dxa"/>
            <w:vAlign w:val="center"/>
          </w:tcPr>
          <w:p w:rsidR="00C34F2F" w:rsidRPr="00C34F2F" w:rsidRDefault="00C34F2F" w:rsidP="00477247">
            <w:pPr>
              <w:pStyle w:val="a3"/>
              <w:spacing w:after="0"/>
              <w:jc w:val="both"/>
              <w:rPr>
                <w:sz w:val="26"/>
                <w:szCs w:val="26"/>
              </w:rPr>
            </w:pPr>
            <w:r w:rsidRPr="00C34F2F">
              <w:rPr>
                <w:sz w:val="26"/>
                <w:szCs w:val="26"/>
              </w:rPr>
              <w:t>2 167,7</w:t>
            </w:r>
          </w:p>
        </w:tc>
        <w:tc>
          <w:tcPr>
            <w:tcW w:w="1208" w:type="dxa"/>
            <w:vAlign w:val="center"/>
          </w:tcPr>
          <w:p w:rsidR="00C34F2F" w:rsidRDefault="00C34F2F" w:rsidP="00477247">
            <w:pPr>
              <w:pStyle w:val="a3"/>
              <w:spacing w:after="0"/>
              <w:jc w:val="both"/>
              <w:rPr>
                <w:sz w:val="26"/>
                <w:szCs w:val="26"/>
              </w:rPr>
            </w:pPr>
            <w:r>
              <w:rPr>
                <w:sz w:val="26"/>
                <w:szCs w:val="26"/>
              </w:rPr>
              <w:t>102,0</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 xml:space="preserve">Некоторые инфекционные и паразитарные болезни </w:t>
            </w:r>
          </w:p>
        </w:tc>
        <w:tc>
          <w:tcPr>
            <w:tcW w:w="1144" w:type="dxa"/>
            <w:vAlign w:val="center"/>
          </w:tcPr>
          <w:p w:rsidR="00C34F2F" w:rsidRDefault="00C34F2F" w:rsidP="00477247">
            <w:pPr>
              <w:pStyle w:val="a3"/>
              <w:spacing w:after="0"/>
              <w:jc w:val="both"/>
              <w:rPr>
                <w:sz w:val="26"/>
                <w:szCs w:val="26"/>
              </w:rPr>
            </w:pPr>
            <w:r>
              <w:rPr>
                <w:sz w:val="26"/>
                <w:szCs w:val="26"/>
              </w:rPr>
              <w:t>53,7</w:t>
            </w:r>
          </w:p>
        </w:tc>
        <w:tc>
          <w:tcPr>
            <w:tcW w:w="1144" w:type="dxa"/>
            <w:vAlign w:val="center"/>
          </w:tcPr>
          <w:p w:rsidR="00C34F2F" w:rsidRDefault="00C34F2F" w:rsidP="00477247">
            <w:pPr>
              <w:pStyle w:val="a3"/>
              <w:spacing w:after="0"/>
              <w:jc w:val="both"/>
              <w:rPr>
                <w:sz w:val="26"/>
                <w:szCs w:val="26"/>
              </w:rPr>
            </w:pPr>
            <w:r>
              <w:rPr>
                <w:sz w:val="26"/>
                <w:szCs w:val="26"/>
              </w:rPr>
              <w:t>53,3</w:t>
            </w:r>
          </w:p>
        </w:tc>
        <w:tc>
          <w:tcPr>
            <w:tcW w:w="1144" w:type="dxa"/>
            <w:vAlign w:val="center"/>
          </w:tcPr>
          <w:p w:rsidR="00C34F2F" w:rsidRDefault="00C34F2F" w:rsidP="00477247">
            <w:pPr>
              <w:pStyle w:val="a3"/>
              <w:spacing w:after="0"/>
              <w:jc w:val="both"/>
              <w:rPr>
                <w:sz w:val="26"/>
                <w:szCs w:val="26"/>
              </w:rPr>
            </w:pPr>
            <w:r>
              <w:rPr>
                <w:sz w:val="26"/>
                <w:szCs w:val="26"/>
              </w:rPr>
              <w:t>57,4</w:t>
            </w:r>
          </w:p>
        </w:tc>
        <w:tc>
          <w:tcPr>
            <w:tcW w:w="1208" w:type="dxa"/>
            <w:vAlign w:val="center"/>
          </w:tcPr>
          <w:p w:rsidR="00C34F2F" w:rsidRDefault="00C34F2F" w:rsidP="00477247">
            <w:pPr>
              <w:pStyle w:val="a3"/>
              <w:spacing w:after="0"/>
              <w:jc w:val="both"/>
              <w:rPr>
                <w:sz w:val="26"/>
                <w:szCs w:val="26"/>
              </w:rPr>
            </w:pPr>
            <w:r>
              <w:rPr>
                <w:sz w:val="26"/>
                <w:szCs w:val="26"/>
              </w:rPr>
              <w:t>107,7</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Новообразования</w:t>
            </w:r>
          </w:p>
        </w:tc>
        <w:tc>
          <w:tcPr>
            <w:tcW w:w="1144" w:type="dxa"/>
            <w:vAlign w:val="center"/>
          </w:tcPr>
          <w:p w:rsidR="00C34F2F" w:rsidRDefault="00C34F2F" w:rsidP="00477247">
            <w:pPr>
              <w:pStyle w:val="a3"/>
              <w:spacing w:after="0"/>
              <w:jc w:val="both"/>
              <w:rPr>
                <w:sz w:val="26"/>
                <w:szCs w:val="26"/>
              </w:rPr>
            </w:pPr>
            <w:r>
              <w:rPr>
                <w:sz w:val="26"/>
                <w:szCs w:val="26"/>
              </w:rPr>
              <w:t>7,0</w:t>
            </w:r>
          </w:p>
        </w:tc>
        <w:tc>
          <w:tcPr>
            <w:tcW w:w="1144" w:type="dxa"/>
            <w:vAlign w:val="center"/>
          </w:tcPr>
          <w:p w:rsidR="00C34F2F" w:rsidRDefault="00C34F2F" w:rsidP="00477247">
            <w:pPr>
              <w:pStyle w:val="a3"/>
              <w:spacing w:after="0"/>
              <w:jc w:val="both"/>
              <w:rPr>
                <w:sz w:val="26"/>
                <w:szCs w:val="26"/>
              </w:rPr>
            </w:pPr>
            <w:r>
              <w:rPr>
                <w:sz w:val="26"/>
                <w:szCs w:val="26"/>
              </w:rPr>
              <w:t>7,9</w:t>
            </w:r>
          </w:p>
        </w:tc>
        <w:tc>
          <w:tcPr>
            <w:tcW w:w="1144" w:type="dxa"/>
            <w:vAlign w:val="center"/>
          </w:tcPr>
          <w:p w:rsidR="00C34F2F" w:rsidRDefault="00C34F2F" w:rsidP="00477247">
            <w:pPr>
              <w:pStyle w:val="a3"/>
              <w:spacing w:after="0"/>
              <w:jc w:val="both"/>
              <w:rPr>
                <w:sz w:val="26"/>
                <w:szCs w:val="26"/>
              </w:rPr>
            </w:pPr>
            <w:r>
              <w:rPr>
                <w:sz w:val="26"/>
                <w:szCs w:val="26"/>
              </w:rPr>
              <w:t>7,9</w:t>
            </w:r>
          </w:p>
        </w:tc>
        <w:tc>
          <w:tcPr>
            <w:tcW w:w="1208" w:type="dxa"/>
            <w:vAlign w:val="center"/>
          </w:tcPr>
          <w:p w:rsidR="00C34F2F" w:rsidRDefault="00C34F2F" w:rsidP="00477247">
            <w:pPr>
              <w:pStyle w:val="a3"/>
              <w:spacing w:after="0"/>
              <w:jc w:val="both"/>
              <w:rPr>
                <w:sz w:val="26"/>
                <w:szCs w:val="26"/>
              </w:rPr>
            </w:pPr>
            <w:r>
              <w:rPr>
                <w:sz w:val="26"/>
                <w:szCs w:val="26"/>
              </w:rPr>
              <w:t>99,7</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крови и кроветворных органов и отдельные нарушения, вовлекающие иммунный механизм </w:t>
            </w:r>
          </w:p>
        </w:tc>
        <w:tc>
          <w:tcPr>
            <w:tcW w:w="1144" w:type="dxa"/>
            <w:vAlign w:val="center"/>
          </w:tcPr>
          <w:p w:rsidR="00C34F2F" w:rsidRDefault="00C34F2F" w:rsidP="00477247">
            <w:pPr>
              <w:pStyle w:val="a3"/>
              <w:spacing w:after="0"/>
              <w:jc w:val="both"/>
              <w:rPr>
                <w:sz w:val="26"/>
                <w:szCs w:val="26"/>
              </w:rPr>
            </w:pPr>
            <w:r>
              <w:rPr>
                <w:sz w:val="26"/>
                <w:szCs w:val="26"/>
              </w:rPr>
              <w:t>13,5</w:t>
            </w:r>
          </w:p>
        </w:tc>
        <w:tc>
          <w:tcPr>
            <w:tcW w:w="1144" w:type="dxa"/>
            <w:vAlign w:val="center"/>
          </w:tcPr>
          <w:p w:rsidR="00C34F2F" w:rsidRDefault="00C34F2F" w:rsidP="00477247">
            <w:pPr>
              <w:pStyle w:val="a3"/>
              <w:spacing w:after="0"/>
              <w:jc w:val="both"/>
              <w:rPr>
                <w:sz w:val="26"/>
                <w:szCs w:val="26"/>
              </w:rPr>
            </w:pPr>
            <w:r>
              <w:rPr>
                <w:sz w:val="26"/>
                <w:szCs w:val="26"/>
              </w:rPr>
              <w:t>12,8</w:t>
            </w:r>
          </w:p>
        </w:tc>
        <w:tc>
          <w:tcPr>
            <w:tcW w:w="1144" w:type="dxa"/>
            <w:vAlign w:val="center"/>
          </w:tcPr>
          <w:p w:rsidR="00C34F2F" w:rsidRDefault="00C34F2F" w:rsidP="00477247">
            <w:pPr>
              <w:pStyle w:val="a3"/>
              <w:spacing w:after="0"/>
              <w:jc w:val="both"/>
              <w:rPr>
                <w:sz w:val="26"/>
                <w:szCs w:val="26"/>
              </w:rPr>
            </w:pPr>
            <w:r>
              <w:rPr>
                <w:sz w:val="26"/>
                <w:szCs w:val="26"/>
              </w:rPr>
              <w:t>12,5</w:t>
            </w:r>
          </w:p>
        </w:tc>
        <w:tc>
          <w:tcPr>
            <w:tcW w:w="1208" w:type="dxa"/>
            <w:vAlign w:val="center"/>
          </w:tcPr>
          <w:p w:rsidR="00C34F2F" w:rsidRDefault="00C34F2F" w:rsidP="00477247">
            <w:pPr>
              <w:pStyle w:val="a3"/>
              <w:spacing w:after="0"/>
              <w:jc w:val="both"/>
              <w:rPr>
                <w:sz w:val="26"/>
                <w:szCs w:val="26"/>
              </w:rPr>
            </w:pPr>
            <w:r>
              <w:rPr>
                <w:sz w:val="26"/>
                <w:szCs w:val="26"/>
              </w:rPr>
              <w:t>97,4</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Болезни эндокринной системы, расстройства питания, нарушения обмена веществ</w:t>
            </w:r>
          </w:p>
        </w:tc>
        <w:tc>
          <w:tcPr>
            <w:tcW w:w="1144" w:type="dxa"/>
            <w:vAlign w:val="center"/>
          </w:tcPr>
          <w:p w:rsidR="00C34F2F" w:rsidRDefault="00C34F2F" w:rsidP="00477247">
            <w:pPr>
              <w:pStyle w:val="a3"/>
              <w:spacing w:after="0"/>
              <w:jc w:val="both"/>
              <w:rPr>
                <w:sz w:val="26"/>
                <w:szCs w:val="26"/>
              </w:rPr>
            </w:pPr>
            <w:r>
              <w:rPr>
                <w:sz w:val="26"/>
                <w:szCs w:val="26"/>
              </w:rPr>
              <w:t>41,7</w:t>
            </w:r>
          </w:p>
        </w:tc>
        <w:tc>
          <w:tcPr>
            <w:tcW w:w="1144" w:type="dxa"/>
            <w:vAlign w:val="center"/>
          </w:tcPr>
          <w:p w:rsidR="00C34F2F" w:rsidRDefault="00C34F2F" w:rsidP="00477247">
            <w:pPr>
              <w:pStyle w:val="a3"/>
              <w:spacing w:after="0"/>
              <w:jc w:val="both"/>
              <w:rPr>
                <w:sz w:val="26"/>
                <w:szCs w:val="26"/>
              </w:rPr>
            </w:pPr>
            <w:r>
              <w:rPr>
                <w:sz w:val="26"/>
                <w:szCs w:val="26"/>
              </w:rPr>
              <w:t>45,0</w:t>
            </w:r>
          </w:p>
        </w:tc>
        <w:tc>
          <w:tcPr>
            <w:tcW w:w="1144" w:type="dxa"/>
            <w:vAlign w:val="center"/>
          </w:tcPr>
          <w:p w:rsidR="00C34F2F" w:rsidRDefault="00C34F2F" w:rsidP="00477247">
            <w:pPr>
              <w:pStyle w:val="a3"/>
              <w:spacing w:after="0"/>
              <w:jc w:val="both"/>
              <w:rPr>
                <w:sz w:val="26"/>
                <w:szCs w:val="26"/>
              </w:rPr>
            </w:pPr>
            <w:r>
              <w:rPr>
                <w:sz w:val="26"/>
                <w:szCs w:val="26"/>
              </w:rPr>
              <w:t>46,7</w:t>
            </w:r>
          </w:p>
        </w:tc>
        <w:tc>
          <w:tcPr>
            <w:tcW w:w="1208" w:type="dxa"/>
            <w:vAlign w:val="center"/>
          </w:tcPr>
          <w:p w:rsidR="00C34F2F" w:rsidRDefault="00C34F2F" w:rsidP="00477247">
            <w:pPr>
              <w:pStyle w:val="a3"/>
              <w:spacing w:after="0"/>
              <w:jc w:val="both"/>
              <w:rPr>
                <w:sz w:val="26"/>
                <w:szCs w:val="26"/>
              </w:rPr>
            </w:pPr>
            <w:r>
              <w:rPr>
                <w:sz w:val="26"/>
                <w:szCs w:val="26"/>
              </w:rPr>
              <w:t>103,7</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Психические расстройства и расстройства поведения</w:t>
            </w:r>
          </w:p>
        </w:tc>
        <w:tc>
          <w:tcPr>
            <w:tcW w:w="1144" w:type="dxa"/>
            <w:vAlign w:val="center"/>
          </w:tcPr>
          <w:p w:rsidR="00C34F2F" w:rsidRDefault="00C34F2F" w:rsidP="00477247">
            <w:pPr>
              <w:pStyle w:val="a3"/>
              <w:spacing w:after="0"/>
              <w:jc w:val="both"/>
              <w:rPr>
                <w:sz w:val="26"/>
                <w:szCs w:val="26"/>
              </w:rPr>
            </w:pPr>
            <w:r>
              <w:rPr>
                <w:sz w:val="26"/>
                <w:szCs w:val="26"/>
              </w:rPr>
              <w:t>40,1</w:t>
            </w:r>
          </w:p>
        </w:tc>
        <w:tc>
          <w:tcPr>
            <w:tcW w:w="1144" w:type="dxa"/>
            <w:vAlign w:val="center"/>
          </w:tcPr>
          <w:p w:rsidR="00C34F2F" w:rsidRDefault="00C34F2F" w:rsidP="00477247">
            <w:pPr>
              <w:pStyle w:val="a3"/>
              <w:spacing w:after="0"/>
              <w:jc w:val="both"/>
              <w:rPr>
                <w:sz w:val="26"/>
                <w:szCs w:val="26"/>
              </w:rPr>
            </w:pPr>
            <w:r>
              <w:rPr>
                <w:sz w:val="26"/>
                <w:szCs w:val="26"/>
              </w:rPr>
              <w:t>33,8</w:t>
            </w:r>
          </w:p>
        </w:tc>
        <w:tc>
          <w:tcPr>
            <w:tcW w:w="1144" w:type="dxa"/>
            <w:vAlign w:val="center"/>
          </w:tcPr>
          <w:p w:rsidR="00C34F2F" w:rsidRDefault="00C34F2F" w:rsidP="00477247">
            <w:pPr>
              <w:pStyle w:val="a3"/>
              <w:spacing w:after="0"/>
              <w:jc w:val="both"/>
              <w:rPr>
                <w:sz w:val="26"/>
                <w:szCs w:val="26"/>
              </w:rPr>
            </w:pPr>
            <w:r>
              <w:rPr>
                <w:sz w:val="26"/>
                <w:szCs w:val="26"/>
              </w:rPr>
              <w:t>30,6</w:t>
            </w:r>
          </w:p>
        </w:tc>
        <w:tc>
          <w:tcPr>
            <w:tcW w:w="1208" w:type="dxa"/>
            <w:vAlign w:val="center"/>
          </w:tcPr>
          <w:p w:rsidR="00C34F2F" w:rsidRDefault="00C34F2F" w:rsidP="00477247">
            <w:pPr>
              <w:pStyle w:val="a3"/>
              <w:spacing w:after="0"/>
              <w:jc w:val="both"/>
              <w:rPr>
                <w:sz w:val="26"/>
                <w:szCs w:val="26"/>
              </w:rPr>
            </w:pPr>
            <w:r>
              <w:rPr>
                <w:sz w:val="26"/>
                <w:szCs w:val="26"/>
              </w:rPr>
              <w:t>90,5</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нервной системы </w:t>
            </w:r>
          </w:p>
        </w:tc>
        <w:tc>
          <w:tcPr>
            <w:tcW w:w="1144" w:type="dxa"/>
            <w:vAlign w:val="center"/>
          </w:tcPr>
          <w:p w:rsidR="00C34F2F" w:rsidRDefault="00C34F2F" w:rsidP="00477247">
            <w:pPr>
              <w:pStyle w:val="a3"/>
              <w:spacing w:after="0"/>
              <w:jc w:val="both"/>
              <w:rPr>
                <w:sz w:val="26"/>
                <w:szCs w:val="26"/>
              </w:rPr>
            </w:pPr>
            <w:r>
              <w:rPr>
                <w:sz w:val="26"/>
                <w:szCs w:val="26"/>
              </w:rPr>
              <w:t>54,8</w:t>
            </w:r>
          </w:p>
        </w:tc>
        <w:tc>
          <w:tcPr>
            <w:tcW w:w="1144" w:type="dxa"/>
            <w:vAlign w:val="center"/>
          </w:tcPr>
          <w:p w:rsidR="00C34F2F" w:rsidRDefault="00C34F2F" w:rsidP="00477247">
            <w:pPr>
              <w:pStyle w:val="a3"/>
              <w:spacing w:after="0"/>
              <w:jc w:val="both"/>
              <w:rPr>
                <w:sz w:val="26"/>
                <w:szCs w:val="26"/>
              </w:rPr>
            </w:pPr>
            <w:r>
              <w:rPr>
                <w:sz w:val="26"/>
                <w:szCs w:val="26"/>
              </w:rPr>
              <w:t>55,5</w:t>
            </w:r>
          </w:p>
        </w:tc>
        <w:tc>
          <w:tcPr>
            <w:tcW w:w="1144" w:type="dxa"/>
            <w:vAlign w:val="center"/>
          </w:tcPr>
          <w:p w:rsidR="00C34F2F" w:rsidRDefault="00C34F2F" w:rsidP="00477247">
            <w:pPr>
              <w:pStyle w:val="a3"/>
              <w:spacing w:after="0"/>
              <w:jc w:val="both"/>
              <w:rPr>
                <w:sz w:val="26"/>
                <w:szCs w:val="26"/>
              </w:rPr>
            </w:pPr>
            <w:r>
              <w:rPr>
                <w:sz w:val="26"/>
                <w:szCs w:val="26"/>
              </w:rPr>
              <w:t>56,3</w:t>
            </w:r>
          </w:p>
        </w:tc>
        <w:tc>
          <w:tcPr>
            <w:tcW w:w="1208" w:type="dxa"/>
            <w:vAlign w:val="center"/>
          </w:tcPr>
          <w:p w:rsidR="00C34F2F" w:rsidRDefault="00C34F2F" w:rsidP="00477247">
            <w:pPr>
              <w:pStyle w:val="a3"/>
              <w:spacing w:after="0"/>
              <w:jc w:val="both"/>
              <w:rPr>
                <w:sz w:val="26"/>
                <w:szCs w:val="26"/>
              </w:rPr>
            </w:pPr>
            <w:r>
              <w:rPr>
                <w:sz w:val="26"/>
                <w:szCs w:val="26"/>
              </w:rPr>
              <w:t>101,4</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lastRenderedPageBreak/>
              <w:t>Болезни глаза и его придаточного аппарата</w:t>
            </w:r>
          </w:p>
        </w:tc>
        <w:tc>
          <w:tcPr>
            <w:tcW w:w="1144" w:type="dxa"/>
            <w:vAlign w:val="center"/>
          </w:tcPr>
          <w:p w:rsidR="00C34F2F" w:rsidRDefault="00C34F2F" w:rsidP="00477247">
            <w:pPr>
              <w:pStyle w:val="a3"/>
              <w:spacing w:after="0"/>
              <w:jc w:val="both"/>
              <w:rPr>
                <w:sz w:val="26"/>
                <w:szCs w:val="26"/>
              </w:rPr>
            </w:pPr>
            <w:r>
              <w:rPr>
                <w:sz w:val="26"/>
                <w:szCs w:val="26"/>
              </w:rPr>
              <w:t>95,7</w:t>
            </w:r>
          </w:p>
        </w:tc>
        <w:tc>
          <w:tcPr>
            <w:tcW w:w="1144" w:type="dxa"/>
            <w:vAlign w:val="center"/>
          </w:tcPr>
          <w:p w:rsidR="00C34F2F" w:rsidRDefault="00C34F2F" w:rsidP="00477247">
            <w:pPr>
              <w:pStyle w:val="a3"/>
              <w:spacing w:after="0"/>
              <w:jc w:val="both"/>
              <w:rPr>
                <w:sz w:val="26"/>
                <w:szCs w:val="26"/>
              </w:rPr>
            </w:pPr>
            <w:r>
              <w:rPr>
                <w:sz w:val="26"/>
                <w:szCs w:val="26"/>
              </w:rPr>
              <w:t>118,9</w:t>
            </w:r>
          </w:p>
        </w:tc>
        <w:tc>
          <w:tcPr>
            <w:tcW w:w="1144" w:type="dxa"/>
            <w:vAlign w:val="center"/>
          </w:tcPr>
          <w:p w:rsidR="00C34F2F" w:rsidRDefault="00C34F2F" w:rsidP="00477247">
            <w:pPr>
              <w:pStyle w:val="a3"/>
              <w:spacing w:after="0"/>
              <w:jc w:val="both"/>
              <w:rPr>
                <w:sz w:val="26"/>
                <w:szCs w:val="26"/>
              </w:rPr>
            </w:pPr>
            <w:r>
              <w:rPr>
                <w:sz w:val="26"/>
                <w:szCs w:val="26"/>
              </w:rPr>
              <w:t>130,3</w:t>
            </w:r>
          </w:p>
        </w:tc>
        <w:tc>
          <w:tcPr>
            <w:tcW w:w="1208" w:type="dxa"/>
            <w:vAlign w:val="center"/>
          </w:tcPr>
          <w:p w:rsidR="00C34F2F" w:rsidRDefault="00C34F2F" w:rsidP="00477247">
            <w:pPr>
              <w:pStyle w:val="a3"/>
              <w:spacing w:after="0"/>
              <w:jc w:val="both"/>
              <w:rPr>
                <w:sz w:val="26"/>
                <w:szCs w:val="26"/>
              </w:rPr>
            </w:pPr>
            <w:r>
              <w:rPr>
                <w:sz w:val="26"/>
                <w:szCs w:val="26"/>
              </w:rPr>
              <w:t>109,6</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Болезни уха и сосцевидного отростка</w:t>
            </w:r>
          </w:p>
        </w:tc>
        <w:tc>
          <w:tcPr>
            <w:tcW w:w="1144" w:type="dxa"/>
            <w:vAlign w:val="center"/>
          </w:tcPr>
          <w:p w:rsidR="00C34F2F" w:rsidRDefault="00C34F2F" w:rsidP="00477247">
            <w:pPr>
              <w:pStyle w:val="a3"/>
              <w:spacing w:after="0"/>
              <w:jc w:val="both"/>
              <w:rPr>
                <w:sz w:val="26"/>
                <w:szCs w:val="26"/>
              </w:rPr>
            </w:pPr>
            <w:r>
              <w:rPr>
                <w:sz w:val="26"/>
                <w:szCs w:val="26"/>
              </w:rPr>
              <w:t>41,1</w:t>
            </w:r>
          </w:p>
        </w:tc>
        <w:tc>
          <w:tcPr>
            <w:tcW w:w="1144" w:type="dxa"/>
            <w:vAlign w:val="center"/>
          </w:tcPr>
          <w:p w:rsidR="00C34F2F" w:rsidRDefault="00C34F2F" w:rsidP="00477247">
            <w:pPr>
              <w:pStyle w:val="a3"/>
              <w:spacing w:after="0"/>
              <w:jc w:val="both"/>
              <w:rPr>
                <w:sz w:val="26"/>
                <w:szCs w:val="26"/>
              </w:rPr>
            </w:pPr>
            <w:r>
              <w:rPr>
                <w:sz w:val="26"/>
                <w:szCs w:val="26"/>
              </w:rPr>
              <w:t>43,7</w:t>
            </w:r>
          </w:p>
        </w:tc>
        <w:tc>
          <w:tcPr>
            <w:tcW w:w="1144" w:type="dxa"/>
            <w:vAlign w:val="center"/>
          </w:tcPr>
          <w:p w:rsidR="00C34F2F" w:rsidRDefault="00C34F2F" w:rsidP="00477247">
            <w:pPr>
              <w:pStyle w:val="a3"/>
              <w:spacing w:after="0"/>
              <w:jc w:val="both"/>
              <w:rPr>
                <w:sz w:val="26"/>
                <w:szCs w:val="26"/>
              </w:rPr>
            </w:pPr>
            <w:r>
              <w:rPr>
                <w:sz w:val="26"/>
                <w:szCs w:val="26"/>
              </w:rPr>
              <w:t>55,5</w:t>
            </w:r>
          </w:p>
        </w:tc>
        <w:tc>
          <w:tcPr>
            <w:tcW w:w="1208" w:type="dxa"/>
            <w:vAlign w:val="center"/>
          </w:tcPr>
          <w:p w:rsidR="00C34F2F" w:rsidRDefault="00C34F2F" w:rsidP="00477247">
            <w:pPr>
              <w:pStyle w:val="a3"/>
              <w:spacing w:after="0"/>
              <w:jc w:val="both"/>
              <w:rPr>
                <w:sz w:val="26"/>
                <w:szCs w:val="26"/>
              </w:rPr>
            </w:pPr>
            <w:r>
              <w:rPr>
                <w:sz w:val="26"/>
                <w:szCs w:val="26"/>
              </w:rPr>
              <w:t>127,1</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Болезни системы кровообращения</w:t>
            </w:r>
          </w:p>
        </w:tc>
        <w:tc>
          <w:tcPr>
            <w:tcW w:w="1144" w:type="dxa"/>
            <w:vAlign w:val="center"/>
          </w:tcPr>
          <w:p w:rsidR="00C34F2F" w:rsidRDefault="00C34F2F" w:rsidP="00477247">
            <w:pPr>
              <w:pStyle w:val="a3"/>
              <w:spacing w:after="0"/>
              <w:jc w:val="both"/>
              <w:rPr>
                <w:sz w:val="26"/>
                <w:szCs w:val="26"/>
              </w:rPr>
            </w:pPr>
            <w:r>
              <w:rPr>
                <w:sz w:val="26"/>
                <w:szCs w:val="26"/>
              </w:rPr>
              <w:t>28,8</w:t>
            </w:r>
          </w:p>
        </w:tc>
        <w:tc>
          <w:tcPr>
            <w:tcW w:w="1144" w:type="dxa"/>
            <w:vAlign w:val="center"/>
          </w:tcPr>
          <w:p w:rsidR="00C34F2F" w:rsidRDefault="00C34F2F" w:rsidP="00477247">
            <w:pPr>
              <w:pStyle w:val="a3"/>
              <w:spacing w:after="0"/>
              <w:jc w:val="both"/>
              <w:rPr>
                <w:sz w:val="26"/>
                <w:szCs w:val="26"/>
              </w:rPr>
            </w:pPr>
            <w:r>
              <w:rPr>
                <w:sz w:val="26"/>
                <w:szCs w:val="26"/>
              </w:rPr>
              <w:t>28,4</w:t>
            </w:r>
          </w:p>
        </w:tc>
        <w:tc>
          <w:tcPr>
            <w:tcW w:w="1144" w:type="dxa"/>
            <w:vAlign w:val="center"/>
          </w:tcPr>
          <w:p w:rsidR="00C34F2F" w:rsidRDefault="00C34F2F" w:rsidP="00477247">
            <w:pPr>
              <w:pStyle w:val="a3"/>
              <w:spacing w:after="0"/>
              <w:jc w:val="both"/>
              <w:rPr>
                <w:sz w:val="26"/>
                <w:szCs w:val="26"/>
              </w:rPr>
            </w:pPr>
            <w:r>
              <w:rPr>
                <w:sz w:val="26"/>
                <w:szCs w:val="26"/>
              </w:rPr>
              <w:t>26,8</w:t>
            </w:r>
          </w:p>
        </w:tc>
        <w:tc>
          <w:tcPr>
            <w:tcW w:w="1208" w:type="dxa"/>
            <w:vAlign w:val="center"/>
          </w:tcPr>
          <w:p w:rsidR="00C34F2F" w:rsidRDefault="00C34F2F" w:rsidP="00477247">
            <w:pPr>
              <w:pStyle w:val="a3"/>
              <w:spacing w:after="0"/>
              <w:jc w:val="both"/>
              <w:rPr>
                <w:sz w:val="26"/>
                <w:szCs w:val="26"/>
              </w:rPr>
            </w:pPr>
            <w:r>
              <w:rPr>
                <w:sz w:val="26"/>
                <w:szCs w:val="26"/>
              </w:rPr>
              <w:t>94,4</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дыхания (включая грипп, ОРВИ)</w:t>
            </w:r>
          </w:p>
        </w:tc>
        <w:tc>
          <w:tcPr>
            <w:tcW w:w="1144" w:type="dxa"/>
            <w:vAlign w:val="center"/>
          </w:tcPr>
          <w:p w:rsidR="00C34F2F" w:rsidRDefault="00C34F2F" w:rsidP="00477247">
            <w:pPr>
              <w:pStyle w:val="a3"/>
              <w:spacing w:after="0"/>
              <w:jc w:val="both"/>
              <w:rPr>
                <w:sz w:val="26"/>
                <w:szCs w:val="26"/>
              </w:rPr>
            </w:pPr>
            <w:r>
              <w:rPr>
                <w:sz w:val="26"/>
                <w:szCs w:val="26"/>
              </w:rPr>
              <w:t>1243,9</w:t>
            </w:r>
          </w:p>
        </w:tc>
        <w:tc>
          <w:tcPr>
            <w:tcW w:w="1144" w:type="dxa"/>
            <w:vAlign w:val="center"/>
          </w:tcPr>
          <w:p w:rsidR="00C34F2F" w:rsidRDefault="00C34F2F" w:rsidP="00477247">
            <w:pPr>
              <w:pStyle w:val="a3"/>
              <w:spacing w:after="0"/>
              <w:jc w:val="both"/>
              <w:rPr>
                <w:sz w:val="26"/>
                <w:szCs w:val="26"/>
              </w:rPr>
            </w:pPr>
            <w:r>
              <w:rPr>
                <w:sz w:val="26"/>
                <w:szCs w:val="26"/>
              </w:rPr>
              <w:t>1290,4</w:t>
            </w:r>
          </w:p>
        </w:tc>
        <w:tc>
          <w:tcPr>
            <w:tcW w:w="1144" w:type="dxa"/>
            <w:vAlign w:val="center"/>
          </w:tcPr>
          <w:p w:rsidR="00C34F2F" w:rsidRDefault="00C34F2F" w:rsidP="00477247">
            <w:pPr>
              <w:pStyle w:val="a3"/>
              <w:spacing w:after="0"/>
              <w:jc w:val="both"/>
              <w:rPr>
                <w:sz w:val="26"/>
                <w:szCs w:val="26"/>
              </w:rPr>
            </w:pPr>
            <w:r>
              <w:rPr>
                <w:sz w:val="26"/>
                <w:szCs w:val="26"/>
              </w:rPr>
              <w:t>1303,3</w:t>
            </w:r>
          </w:p>
        </w:tc>
        <w:tc>
          <w:tcPr>
            <w:tcW w:w="1208" w:type="dxa"/>
            <w:vAlign w:val="center"/>
          </w:tcPr>
          <w:p w:rsidR="00C34F2F" w:rsidRDefault="00C34F2F" w:rsidP="00477247">
            <w:pPr>
              <w:pStyle w:val="a3"/>
              <w:spacing w:after="0"/>
              <w:jc w:val="both"/>
              <w:rPr>
                <w:sz w:val="26"/>
                <w:szCs w:val="26"/>
              </w:rPr>
            </w:pPr>
            <w:r>
              <w:rPr>
                <w:sz w:val="26"/>
                <w:szCs w:val="26"/>
              </w:rPr>
              <w:t>101,0</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пищеварения</w:t>
            </w:r>
          </w:p>
        </w:tc>
        <w:tc>
          <w:tcPr>
            <w:tcW w:w="1144" w:type="dxa"/>
            <w:vAlign w:val="center"/>
          </w:tcPr>
          <w:p w:rsidR="00C34F2F" w:rsidRDefault="00C34F2F" w:rsidP="00477247">
            <w:pPr>
              <w:pStyle w:val="a3"/>
              <w:spacing w:after="0"/>
              <w:jc w:val="both"/>
              <w:rPr>
                <w:sz w:val="26"/>
                <w:szCs w:val="26"/>
              </w:rPr>
            </w:pPr>
            <w:r>
              <w:rPr>
                <w:sz w:val="26"/>
                <w:szCs w:val="26"/>
              </w:rPr>
              <w:t>77,8</w:t>
            </w:r>
          </w:p>
        </w:tc>
        <w:tc>
          <w:tcPr>
            <w:tcW w:w="1144" w:type="dxa"/>
            <w:vAlign w:val="center"/>
          </w:tcPr>
          <w:p w:rsidR="00C34F2F" w:rsidRDefault="00C34F2F" w:rsidP="00477247">
            <w:pPr>
              <w:pStyle w:val="a3"/>
              <w:spacing w:after="0"/>
              <w:jc w:val="both"/>
              <w:rPr>
                <w:sz w:val="26"/>
                <w:szCs w:val="26"/>
              </w:rPr>
            </w:pPr>
            <w:r>
              <w:rPr>
                <w:sz w:val="26"/>
                <w:szCs w:val="26"/>
              </w:rPr>
              <w:t>90,6</w:t>
            </w:r>
          </w:p>
        </w:tc>
        <w:tc>
          <w:tcPr>
            <w:tcW w:w="1144" w:type="dxa"/>
            <w:vAlign w:val="center"/>
          </w:tcPr>
          <w:p w:rsidR="00C34F2F" w:rsidRDefault="00C34F2F" w:rsidP="00477247">
            <w:pPr>
              <w:pStyle w:val="a3"/>
              <w:spacing w:after="0"/>
              <w:jc w:val="both"/>
              <w:rPr>
                <w:sz w:val="26"/>
                <w:szCs w:val="26"/>
              </w:rPr>
            </w:pPr>
            <w:r>
              <w:rPr>
                <w:sz w:val="26"/>
                <w:szCs w:val="26"/>
              </w:rPr>
              <w:t>89,1</w:t>
            </w:r>
          </w:p>
        </w:tc>
        <w:tc>
          <w:tcPr>
            <w:tcW w:w="1208" w:type="dxa"/>
            <w:vAlign w:val="center"/>
          </w:tcPr>
          <w:p w:rsidR="00C34F2F" w:rsidRDefault="00C34F2F" w:rsidP="00477247">
            <w:pPr>
              <w:pStyle w:val="a3"/>
              <w:spacing w:after="0"/>
              <w:jc w:val="both"/>
              <w:rPr>
                <w:sz w:val="26"/>
                <w:szCs w:val="26"/>
              </w:rPr>
            </w:pPr>
            <w:r>
              <w:rPr>
                <w:sz w:val="26"/>
                <w:szCs w:val="26"/>
              </w:rPr>
              <w:t>98,3</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Болезни кожи и подкожной клетчатки</w:t>
            </w:r>
          </w:p>
        </w:tc>
        <w:tc>
          <w:tcPr>
            <w:tcW w:w="1144" w:type="dxa"/>
            <w:vAlign w:val="center"/>
          </w:tcPr>
          <w:p w:rsidR="00C34F2F" w:rsidRDefault="00C34F2F" w:rsidP="00477247">
            <w:pPr>
              <w:pStyle w:val="a3"/>
              <w:spacing w:after="0"/>
              <w:jc w:val="both"/>
              <w:rPr>
                <w:sz w:val="26"/>
                <w:szCs w:val="26"/>
              </w:rPr>
            </w:pPr>
            <w:r>
              <w:rPr>
                <w:sz w:val="26"/>
                <w:szCs w:val="26"/>
              </w:rPr>
              <w:t>101,2</w:t>
            </w:r>
          </w:p>
        </w:tc>
        <w:tc>
          <w:tcPr>
            <w:tcW w:w="1144" w:type="dxa"/>
            <w:vAlign w:val="center"/>
          </w:tcPr>
          <w:p w:rsidR="00C34F2F" w:rsidRDefault="00C34F2F" w:rsidP="00477247">
            <w:pPr>
              <w:pStyle w:val="a3"/>
              <w:spacing w:after="0"/>
              <w:jc w:val="both"/>
              <w:rPr>
                <w:sz w:val="26"/>
                <w:szCs w:val="26"/>
              </w:rPr>
            </w:pPr>
            <w:r>
              <w:rPr>
                <w:sz w:val="26"/>
                <w:szCs w:val="26"/>
              </w:rPr>
              <w:t>113,2</w:t>
            </w:r>
          </w:p>
        </w:tc>
        <w:tc>
          <w:tcPr>
            <w:tcW w:w="1144" w:type="dxa"/>
            <w:vAlign w:val="center"/>
          </w:tcPr>
          <w:p w:rsidR="00C34F2F" w:rsidRDefault="00C34F2F" w:rsidP="00477247">
            <w:pPr>
              <w:pStyle w:val="a3"/>
              <w:spacing w:after="0"/>
              <w:jc w:val="both"/>
              <w:rPr>
                <w:sz w:val="26"/>
                <w:szCs w:val="26"/>
              </w:rPr>
            </w:pPr>
            <w:r>
              <w:rPr>
                <w:sz w:val="26"/>
                <w:szCs w:val="26"/>
              </w:rPr>
              <w:t>115,5</w:t>
            </w:r>
          </w:p>
        </w:tc>
        <w:tc>
          <w:tcPr>
            <w:tcW w:w="1208" w:type="dxa"/>
            <w:vAlign w:val="center"/>
          </w:tcPr>
          <w:p w:rsidR="00C34F2F" w:rsidRDefault="00C34F2F" w:rsidP="00477247">
            <w:pPr>
              <w:pStyle w:val="a3"/>
              <w:spacing w:after="0"/>
              <w:jc w:val="both"/>
              <w:rPr>
                <w:sz w:val="26"/>
                <w:szCs w:val="26"/>
              </w:rPr>
            </w:pPr>
            <w:r>
              <w:rPr>
                <w:sz w:val="26"/>
                <w:szCs w:val="26"/>
              </w:rPr>
              <w:t>102,1</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Болезни костно-мышечной системы и соединительной ткани</w:t>
            </w:r>
          </w:p>
        </w:tc>
        <w:tc>
          <w:tcPr>
            <w:tcW w:w="1144" w:type="dxa"/>
            <w:vAlign w:val="center"/>
          </w:tcPr>
          <w:p w:rsidR="00C34F2F" w:rsidRDefault="00C34F2F" w:rsidP="00477247">
            <w:pPr>
              <w:pStyle w:val="a3"/>
              <w:spacing w:after="0"/>
              <w:jc w:val="both"/>
              <w:rPr>
                <w:sz w:val="26"/>
                <w:szCs w:val="26"/>
              </w:rPr>
            </w:pPr>
            <w:r>
              <w:rPr>
                <w:sz w:val="26"/>
                <w:szCs w:val="26"/>
              </w:rPr>
              <w:t>85,2</w:t>
            </w:r>
          </w:p>
        </w:tc>
        <w:tc>
          <w:tcPr>
            <w:tcW w:w="1144" w:type="dxa"/>
            <w:vAlign w:val="center"/>
          </w:tcPr>
          <w:p w:rsidR="00C34F2F" w:rsidRDefault="00C34F2F" w:rsidP="00477247">
            <w:pPr>
              <w:pStyle w:val="a3"/>
              <w:spacing w:after="0"/>
              <w:jc w:val="both"/>
              <w:rPr>
                <w:sz w:val="26"/>
                <w:szCs w:val="26"/>
              </w:rPr>
            </w:pPr>
            <w:r>
              <w:rPr>
                <w:sz w:val="26"/>
                <w:szCs w:val="26"/>
              </w:rPr>
              <w:t>97,4</w:t>
            </w:r>
          </w:p>
        </w:tc>
        <w:tc>
          <w:tcPr>
            <w:tcW w:w="1144" w:type="dxa"/>
            <w:vAlign w:val="center"/>
          </w:tcPr>
          <w:p w:rsidR="00C34F2F" w:rsidRDefault="00C34F2F" w:rsidP="00477247">
            <w:pPr>
              <w:pStyle w:val="a3"/>
              <w:spacing w:after="0"/>
              <w:jc w:val="both"/>
              <w:rPr>
                <w:sz w:val="26"/>
                <w:szCs w:val="26"/>
              </w:rPr>
            </w:pPr>
            <w:r>
              <w:rPr>
                <w:sz w:val="26"/>
                <w:szCs w:val="26"/>
              </w:rPr>
              <w:t>98,0</w:t>
            </w:r>
          </w:p>
        </w:tc>
        <w:tc>
          <w:tcPr>
            <w:tcW w:w="1208" w:type="dxa"/>
            <w:vAlign w:val="center"/>
          </w:tcPr>
          <w:p w:rsidR="00C34F2F" w:rsidRDefault="00C34F2F" w:rsidP="00477247">
            <w:pPr>
              <w:pStyle w:val="a3"/>
              <w:spacing w:after="0"/>
              <w:jc w:val="both"/>
              <w:rPr>
                <w:sz w:val="26"/>
                <w:szCs w:val="26"/>
              </w:rPr>
            </w:pPr>
            <w:r>
              <w:rPr>
                <w:sz w:val="26"/>
                <w:szCs w:val="26"/>
              </w:rPr>
              <w:t>100,7</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Болезни мочеполовой системы</w:t>
            </w:r>
          </w:p>
        </w:tc>
        <w:tc>
          <w:tcPr>
            <w:tcW w:w="1144" w:type="dxa"/>
            <w:vAlign w:val="center"/>
          </w:tcPr>
          <w:p w:rsidR="00C34F2F" w:rsidRDefault="00C34F2F" w:rsidP="00477247">
            <w:pPr>
              <w:pStyle w:val="a3"/>
              <w:spacing w:after="0"/>
              <w:jc w:val="both"/>
              <w:rPr>
                <w:sz w:val="26"/>
                <w:szCs w:val="26"/>
              </w:rPr>
            </w:pPr>
            <w:r>
              <w:rPr>
                <w:sz w:val="26"/>
                <w:szCs w:val="26"/>
              </w:rPr>
              <w:t>51,5</w:t>
            </w:r>
          </w:p>
        </w:tc>
        <w:tc>
          <w:tcPr>
            <w:tcW w:w="1144" w:type="dxa"/>
            <w:vAlign w:val="center"/>
          </w:tcPr>
          <w:p w:rsidR="00C34F2F" w:rsidRDefault="00C34F2F" w:rsidP="00477247">
            <w:pPr>
              <w:pStyle w:val="a3"/>
              <w:spacing w:after="0"/>
              <w:jc w:val="both"/>
              <w:rPr>
                <w:sz w:val="26"/>
                <w:szCs w:val="26"/>
              </w:rPr>
            </w:pPr>
            <w:r>
              <w:rPr>
                <w:sz w:val="26"/>
                <w:szCs w:val="26"/>
              </w:rPr>
              <w:t>41,8</w:t>
            </w:r>
          </w:p>
        </w:tc>
        <w:tc>
          <w:tcPr>
            <w:tcW w:w="1144" w:type="dxa"/>
            <w:vAlign w:val="center"/>
          </w:tcPr>
          <w:p w:rsidR="00C34F2F" w:rsidRDefault="00C34F2F" w:rsidP="00477247">
            <w:pPr>
              <w:pStyle w:val="a3"/>
              <w:spacing w:after="0"/>
              <w:jc w:val="both"/>
              <w:rPr>
                <w:sz w:val="26"/>
                <w:szCs w:val="26"/>
              </w:rPr>
            </w:pPr>
            <w:r>
              <w:rPr>
                <w:sz w:val="26"/>
                <w:szCs w:val="26"/>
              </w:rPr>
              <w:t>47,4</w:t>
            </w:r>
          </w:p>
        </w:tc>
        <w:tc>
          <w:tcPr>
            <w:tcW w:w="1208" w:type="dxa"/>
            <w:vAlign w:val="center"/>
          </w:tcPr>
          <w:p w:rsidR="00C34F2F" w:rsidRDefault="00C34F2F" w:rsidP="00477247">
            <w:pPr>
              <w:pStyle w:val="a3"/>
              <w:spacing w:after="0"/>
              <w:jc w:val="both"/>
              <w:rPr>
                <w:sz w:val="26"/>
                <w:szCs w:val="26"/>
              </w:rPr>
            </w:pPr>
            <w:r>
              <w:rPr>
                <w:sz w:val="26"/>
                <w:szCs w:val="26"/>
              </w:rPr>
              <w:t>113,5</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Врождённые аномалии (пороки развития), деформации и хромосомные нарушения</w:t>
            </w:r>
          </w:p>
        </w:tc>
        <w:tc>
          <w:tcPr>
            <w:tcW w:w="1144" w:type="dxa"/>
            <w:vAlign w:val="center"/>
          </w:tcPr>
          <w:p w:rsidR="00C34F2F" w:rsidRDefault="00C34F2F" w:rsidP="00477247">
            <w:pPr>
              <w:pStyle w:val="a3"/>
              <w:spacing w:after="0"/>
              <w:jc w:val="both"/>
              <w:rPr>
                <w:sz w:val="26"/>
                <w:szCs w:val="26"/>
              </w:rPr>
            </w:pPr>
            <w:r>
              <w:rPr>
                <w:sz w:val="26"/>
                <w:szCs w:val="26"/>
              </w:rPr>
              <w:t>24,3</w:t>
            </w:r>
          </w:p>
        </w:tc>
        <w:tc>
          <w:tcPr>
            <w:tcW w:w="1144" w:type="dxa"/>
            <w:vAlign w:val="center"/>
          </w:tcPr>
          <w:p w:rsidR="00C34F2F" w:rsidRDefault="00C34F2F" w:rsidP="00477247">
            <w:pPr>
              <w:pStyle w:val="a3"/>
              <w:spacing w:after="0"/>
              <w:jc w:val="both"/>
              <w:rPr>
                <w:sz w:val="26"/>
                <w:szCs w:val="26"/>
              </w:rPr>
            </w:pPr>
            <w:r>
              <w:rPr>
                <w:sz w:val="26"/>
                <w:szCs w:val="26"/>
              </w:rPr>
              <w:t>24,5</w:t>
            </w:r>
          </w:p>
        </w:tc>
        <w:tc>
          <w:tcPr>
            <w:tcW w:w="1144" w:type="dxa"/>
            <w:vAlign w:val="center"/>
          </w:tcPr>
          <w:p w:rsidR="00C34F2F" w:rsidRDefault="00C34F2F" w:rsidP="00477247">
            <w:pPr>
              <w:pStyle w:val="a3"/>
              <w:spacing w:after="0"/>
              <w:jc w:val="both"/>
              <w:rPr>
                <w:sz w:val="26"/>
                <w:szCs w:val="26"/>
              </w:rPr>
            </w:pPr>
            <w:r>
              <w:rPr>
                <w:sz w:val="26"/>
                <w:szCs w:val="26"/>
              </w:rPr>
              <w:t>24,2</w:t>
            </w:r>
          </w:p>
        </w:tc>
        <w:tc>
          <w:tcPr>
            <w:tcW w:w="1208" w:type="dxa"/>
            <w:vAlign w:val="center"/>
          </w:tcPr>
          <w:p w:rsidR="00C34F2F" w:rsidRDefault="00C34F2F" w:rsidP="00477247">
            <w:pPr>
              <w:pStyle w:val="a3"/>
              <w:spacing w:after="0"/>
              <w:jc w:val="both"/>
              <w:rPr>
                <w:sz w:val="26"/>
                <w:szCs w:val="26"/>
              </w:rPr>
            </w:pPr>
            <w:r>
              <w:rPr>
                <w:sz w:val="26"/>
                <w:szCs w:val="26"/>
              </w:rPr>
              <w:t>98,7</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Симптомы, признаки и отклонения от нормы, выявленные при клинических и лабораторных исследованиях</w:t>
            </w:r>
          </w:p>
        </w:tc>
        <w:tc>
          <w:tcPr>
            <w:tcW w:w="1144" w:type="dxa"/>
            <w:vAlign w:val="center"/>
          </w:tcPr>
          <w:p w:rsidR="00C34F2F" w:rsidRDefault="00C34F2F" w:rsidP="00477247">
            <w:pPr>
              <w:pStyle w:val="a3"/>
              <w:spacing w:after="0"/>
              <w:jc w:val="both"/>
              <w:rPr>
                <w:sz w:val="26"/>
                <w:szCs w:val="26"/>
              </w:rPr>
            </w:pPr>
            <w:r>
              <w:rPr>
                <w:sz w:val="26"/>
                <w:szCs w:val="26"/>
              </w:rPr>
              <w:t>1,6</w:t>
            </w:r>
          </w:p>
        </w:tc>
        <w:tc>
          <w:tcPr>
            <w:tcW w:w="1144" w:type="dxa"/>
            <w:vAlign w:val="center"/>
          </w:tcPr>
          <w:p w:rsidR="00C34F2F" w:rsidRDefault="00C34F2F" w:rsidP="00477247">
            <w:pPr>
              <w:pStyle w:val="a3"/>
              <w:spacing w:after="0"/>
              <w:jc w:val="both"/>
              <w:rPr>
                <w:sz w:val="26"/>
                <w:szCs w:val="26"/>
              </w:rPr>
            </w:pPr>
            <w:r>
              <w:rPr>
                <w:sz w:val="26"/>
                <w:szCs w:val="26"/>
              </w:rPr>
              <w:t>0,2</w:t>
            </w:r>
          </w:p>
        </w:tc>
        <w:tc>
          <w:tcPr>
            <w:tcW w:w="1144" w:type="dxa"/>
            <w:vAlign w:val="center"/>
          </w:tcPr>
          <w:p w:rsidR="00C34F2F" w:rsidRDefault="00C34F2F" w:rsidP="00477247">
            <w:pPr>
              <w:pStyle w:val="a3"/>
              <w:spacing w:after="0"/>
              <w:jc w:val="both"/>
              <w:rPr>
                <w:sz w:val="26"/>
                <w:szCs w:val="26"/>
              </w:rPr>
            </w:pPr>
            <w:r>
              <w:rPr>
                <w:sz w:val="26"/>
                <w:szCs w:val="26"/>
              </w:rPr>
              <w:t>0,2</w:t>
            </w:r>
          </w:p>
        </w:tc>
        <w:tc>
          <w:tcPr>
            <w:tcW w:w="1208" w:type="dxa"/>
            <w:vAlign w:val="center"/>
          </w:tcPr>
          <w:p w:rsidR="00C34F2F" w:rsidRDefault="00C34F2F" w:rsidP="00477247">
            <w:pPr>
              <w:pStyle w:val="a3"/>
              <w:spacing w:after="0"/>
              <w:jc w:val="both"/>
              <w:rPr>
                <w:sz w:val="26"/>
                <w:szCs w:val="26"/>
              </w:rPr>
            </w:pPr>
            <w:r>
              <w:rPr>
                <w:sz w:val="26"/>
                <w:szCs w:val="26"/>
              </w:rPr>
              <w:t>106,7</w:t>
            </w:r>
          </w:p>
        </w:tc>
      </w:tr>
      <w:tr w:rsidR="00C34F2F" w:rsidRPr="00C34F2F" w:rsidTr="00C34F2F">
        <w:trPr>
          <w:jc w:val="center"/>
        </w:trPr>
        <w:tc>
          <w:tcPr>
            <w:tcW w:w="5771" w:type="dxa"/>
            <w:vAlign w:val="bottom"/>
          </w:tcPr>
          <w:p w:rsidR="00C34F2F" w:rsidRPr="00C34F2F" w:rsidRDefault="00C34F2F" w:rsidP="00477247">
            <w:pPr>
              <w:pStyle w:val="a3"/>
              <w:spacing w:after="0"/>
              <w:jc w:val="both"/>
              <w:rPr>
                <w:sz w:val="26"/>
                <w:szCs w:val="26"/>
              </w:rPr>
            </w:pPr>
            <w:r w:rsidRPr="00C34F2F">
              <w:rPr>
                <w:sz w:val="26"/>
                <w:szCs w:val="26"/>
              </w:rPr>
              <w:t>Травмы, отравления и некоторые другие последствия воздействия внешних причин</w:t>
            </w:r>
          </w:p>
        </w:tc>
        <w:tc>
          <w:tcPr>
            <w:tcW w:w="1144" w:type="dxa"/>
            <w:vAlign w:val="center"/>
          </w:tcPr>
          <w:p w:rsidR="00C34F2F" w:rsidRDefault="00C34F2F" w:rsidP="00477247">
            <w:pPr>
              <w:pStyle w:val="a3"/>
              <w:spacing w:after="0"/>
              <w:jc w:val="both"/>
              <w:rPr>
                <w:sz w:val="26"/>
                <w:szCs w:val="26"/>
              </w:rPr>
            </w:pPr>
            <w:r>
              <w:rPr>
                <w:sz w:val="26"/>
                <w:szCs w:val="26"/>
              </w:rPr>
              <w:t>65,2</w:t>
            </w:r>
          </w:p>
        </w:tc>
        <w:tc>
          <w:tcPr>
            <w:tcW w:w="1144" w:type="dxa"/>
            <w:vAlign w:val="center"/>
          </w:tcPr>
          <w:p w:rsidR="00C34F2F" w:rsidRDefault="00C34F2F" w:rsidP="00477247">
            <w:pPr>
              <w:pStyle w:val="a3"/>
              <w:spacing w:after="0"/>
              <w:jc w:val="both"/>
              <w:rPr>
                <w:sz w:val="26"/>
                <w:szCs w:val="26"/>
              </w:rPr>
            </w:pPr>
            <w:r>
              <w:rPr>
                <w:sz w:val="26"/>
                <w:szCs w:val="26"/>
              </w:rPr>
              <w:t>56,3</w:t>
            </w:r>
          </w:p>
        </w:tc>
        <w:tc>
          <w:tcPr>
            <w:tcW w:w="1144" w:type="dxa"/>
            <w:vAlign w:val="center"/>
          </w:tcPr>
          <w:p w:rsidR="00C34F2F" w:rsidRDefault="00C34F2F" w:rsidP="00477247">
            <w:pPr>
              <w:pStyle w:val="a3"/>
              <w:spacing w:after="0"/>
              <w:jc w:val="both"/>
              <w:rPr>
                <w:sz w:val="26"/>
                <w:szCs w:val="26"/>
              </w:rPr>
            </w:pPr>
            <w:r>
              <w:rPr>
                <w:sz w:val="26"/>
                <w:szCs w:val="26"/>
              </w:rPr>
              <w:t>55,8</w:t>
            </w:r>
          </w:p>
        </w:tc>
        <w:tc>
          <w:tcPr>
            <w:tcW w:w="1208" w:type="dxa"/>
            <w:vAlign w:val="center"/>
          </w:tcPr>
          <w:p w:rsidR="00C34F2F" w:rsidRDefault="00C34F2F" w:rsidP="00477247">
            <w:pPr>
              <w:pStyle w:val="a3"/>
              <w:spacing w:after="0"/>
              <w:jc w:val="both"/>
              <w:rPr>
                <w:sz w:val="26"/>
                <w:szCs w:val="26"/>
              </w:rPr>
            </w:pPr>
            <w:r>
              <w:rPr>
                <w:sz w:val="26"/>
                <w:szCs w:val="26"/>
              </w:rPr>
              <w:t>99,1</w:t>
            </w:r>
          </w:p>
        </w:tc>
      </w:tr>
    </w:tbl>
    <w:p w:rsidR="00C34F2F" w:rsidRPr="00C34F2F" w:rsidRDefault="00C34F2F" w:rsidP="00C34F2F">
      <w:pPr>
        <w:pStyle w:val="a3"/>
        <w:spacing w:before="200" w:after="0"/>
        <w:ind w:firstLine="709"/>
        <w:jc w:val="both"/>
        <w:rPr>
          <w:sz w:val="26"/>
          <w:szCs w:val="26"/>
        </w:rPr>
      </w:pPr>
      <w:r w:rsidRPr="00BF7D75">
        <w:rPr>
          <w:sz w:val="26"/>
          <w:szCs w:val="26"/>
        </w:rPr>
        <w:t xml:space="preserve">В структуре впервые выявленной заболеваемости (на 1 тыс. населения соответствующего возраста), как и в предыдущие годы, первое место занимают </w:t>
      </w:r>
      <w:r w:rsidRPr="00C34F2F">
        <w:rPr>
          <w:sz w:val="26"/>
          <w:szCs w:val="26"/>
        </w:rPr>
        <w:t xml:space="preserve">болезни органов дыхания: </w:t>
      </w:r>
    </w:p>
    <w:p w:rsidR="00C34F2F" w:rsidRPr="00C34F2F" w:rsidRDefault="00C34F2F" w:rsidP="00C34F2F">
      <w:pPr>
        <w:pStyle w:val="a3"/>
        <w:spacing w:before="200" w:after="0"/>
        <w:ind w:firstLine="709"/>
        <w:jc w:val="both"/>
        <w:rPr>
          <w:sz w:val="26"/>
          <w:szCs w:val="26"/>
        </w:rPr>
      </w:pPr>
      <w:r w:rsidRPr="00BF7D75">
        <w:rPr>
          <w:sz w:val="26"/>
          <w:szCs w:val="26"/>
        </w:rPr>
        <w:t xml:space="preserve">у взрослых – </w:t>
      </w:r>
      <w:r w:rsidRPr="00C34F2F">
        <w:rPr>
          <w:sz w:val="26"/>
          <w:szCs w:val="26"/>
        </w:rPr>
        <w:t>168,6</w:t>
      </w:r>
      <w:r w:rsidRPr="00BF7D75">
        <w:rPr>
          <w:sz w:val="26"/>
          <w:szCs w:val="26"/>
        </w:rPr>
        <w:t xml:space="preserve"> против 179,0 </w:t>
      </w:r>
      <w:r w:rsidRPr="00C34F2F">
        <w:rPr>
          <w:sz w:val="26"/>
          <w:szCs w:val="26"/>
        </w:rPr>
        <w:t>(РФ – 162,9, ЦФО – 163,8),</w:t>
      </w:r>
    </w:p>
    <w:p w:rsidR="00C34F2F" w:rsidRPr="000E0FF0" w:rsidRDefault="00C34F2F" w:rsidP="00C34F2F">
      <w:pPr>
        <w:pStyle w:val="a3"/>
        <w:spacing w:before="200" w:after="0"/>
        <w:ind w:firstLine="709"/>
        <w:jc w:val="both"/>
        <w:rPr>
          <w:sz w:val="26"/>
          <w:szCs w:val="26"/>
        </w:rPr>
      </w:pPr>
      <w:r w:rsidRPr="000E0FF0">
        <w:rPr>
          <w:sz w:val="26"/>
          <w:szCs w:val="26"/>
        </w:rPr>
        <w:t xml:space="preserve">подростков – </w:t>
      </w:r>
      <w:r w:rsidRPr="00C34F2F">
        <w:rPr>
          <w:sz w:val="26"/>
          <w:szCs w:val="26"/>
        </w:rPr>
        <w:t>797,2</w:t>
      </w:r>
      <w:r w:rsidRPr="000E0FF0">
        <w:rPr>
          <w:sz w:val="26"/>
          <w:szCs w:val="26"/>
        </w:rPr>
        <w:t xml:space="preserve"> против 744,8 </w:t>
      </w:r>
      <w:r w:rsidRPr="00C34F2F">
        <w:rPr>
          <w:sz w:val="26"/>
          <w:szCs w:val="26"/>
        </w:rPr>
        <w:t>(РФ – 688,1, ЦФО – 708,3),</w:t>
      </w:r>
    </w:p>
    <w:p w:rsidR="00C34F2F" w:rsidRPr="00760CBE" w:rsidRDefault="00C34F2F" w:rsidP="00C34F2F">
      <w:pPr>
        <w:pStyle w:val="a3"/>
        <w:spacing w:before="200" w:after="0"/>
        <w:ind w:firstLine="709"/>
        <w:jc w:val="both"/>
        <w:rPr>
          <w:sz w:val="26"/>
          <w:szCs w:val="26"/>
        </w:rPr>
      </w:pPr>
      <w:r w:rsidRPr="00760CBE">
        <w:rPr>
          <w:sz w:val="26"/>
          <w:szCs w:val="26"/>
        </w:rPr>
        <w:t xml:space="preserve">детей – </w:t>
      </w:r>
      <w:r w:rsidRPr="00C34F2F">
        <w:rPr>
          <w:sz w:val="26"/>
          <w:szCs w:val="26"/>
        </w:rPr>
        <w:t>1 350,6</w:t>
      </w:r>
      <w:r w:rsidRPr="00760CBE">
        <w:rPr>
          <w:sz w:val="26"/>
          <w:szCs w:val="26"/>
        </w:rPr>
        <w:t xml:space="preserve"> против 1 344,0 </w:t>
      </w:r>
      <w:r w:rsidRPr="00C34F2F">
        <w:rPr>
          <w:sz w:val="26"/>
          <w:szCs w:val="26"/>
        </w:rPr>
        <w:t>(РФ – 1 187,0, ЦФО – 1 244,1).</w:t>
      </w:r>
    </w:p>
    <w:p w:rsidR="00C34F2F" w:rsidRPr="000A6333" w:rsidRDefault="00C34F2F" w:rsidP="00C34F2F">
      <w:pPr>
        <w:pStyle w:val="a3"/>
        <w:spacing w:before="200" w:after="0"/>
        <w:ind w:firstLine="709"/>
        <w:jc w:val="both"/>
        <w:rPr>
          <w:sz w:val="26"/>
          <w:szCs w:val="26"/>
        </w:rPr>
      </w:pPr>
      <w:r w:rsidRPr="000A6333">
        <w:rPr>
          <w:sz w:val="26"/>
          <w:szCs w:val="26"/>
        </w:rPr>
        <w:t xml:space="preserve">На втором месте: </w:t>
      </w:r>
    </w:p>
    <w:p w:rsidR="00C34F2F" w:rsidRPr="00C34F2F" w:rsidRDefault="00C34F2F" w:rsidP="00C34F2F">
      <w:pPr>
        <w:pStyle w:val="a3"/>
        <w:spacing w:before="200" w:after="0"/>
        <w:ind w:firstLine="709"/>
        <w:jc w:val="both"/>
        <w:rPr>
          <w:sz w:val="26"/>
          <w:szCs w:val="26"/>
        </w:rPr>
      </w:pPr>
      <w:r w:rsidRPr="00C34F2F">
        <w:rPr>
          <w:sz w:val="26"/>
          <w:szCs w:val="26"/>
        </w:rPr>
        <w:t>травмы и отравления</w:t>
      </w:r>
      <w:r w:rsidRPr="000A6333">
        <w:rPr>
          <w:sz w:val="26"/>
          <w:szCs w:val="26"/>
        </w:rPr>
        <w:t xml:space="preserve"> у взрослых – </w:t>
      </w:r>
      <w:r w:rsidRPr="00C34F2F">
        <w:rPr>
          <w:sz w:val="26"/>
          <w:szCs w:val="26"/>
        </w:rPr>
        <w:t>56,6</w:t>
      </w:r>
      <w:r w:rsidRPr="000A6333">
        <w:rPr>
          <w:sz w:val="26"/>
          <w:szCs w:val="26"/>
        </w:rPr>
        <w:t xml:space="preserve"> против 55,1 </w:t>
      </w:r>
      <w:r w:rsidRPr="00C34F2F">
        <w:rPr>
          <w:sz w:val="26"/>
          <w:szCs w:val="26"/>
        </w:rPr>
        <w:t xml:space="preserve">(РФ – 82,8, ЦФО – 77,0) </w:t>
      </w:r>
      <w:r w:rsidRPr="000A6333">
        <w:rPr>
          <w:sz w:val="26"/>
          <w:szCs w:val="26"/>
        </w:rPr>
        <w:t xml:space="preserve">и </w:t>
      </w:r>
      <w:r w:rsidRPr="0007149D">
        <w:rPr>
          <w:sz w:val="26"/>
          <w:szCs w:val="26"/>
        </w:rPr>
        <w:t>подростков –</w:t>
      </w:r>
      <w:r w:rsidRPr="00C34F2F">
        <w:rPr>
          <w:sz w:val="26"/>
          <w:szCs w:val="26"/>
        </w:rPr>
        <w:t xml:space="preserve"> 96,8 </w:t>
      </w:r>
      <w:r w:rsidRPr="0007149D">
        <w:rPr>
          <w:sz w:val="26"/>
          <w:szCs w:val="26"/>
        </w:rPr>
        <w:t xml:space="preserve">против 107,3 </w:t>
      </w:r>
      <w:r w:rsidRPr="00C34F2F">
        <w:rPr>
          <w:sz w:val="26"/>
          <w:szCs w:val="26"/>
        </w:rPr>
        <w:t>(РФ – 174,6, ЦФО – 185,5),</w:t>
      </w:r>
    </w:p>
    <w:p w:rsidR="00C34F2F" w:rsidRPr="00C34F2F" w:rsidRDefault="00C34F2F" w:rsidP="00C34F2F">
      <w:pPr>
        <w:pStyle w:val="a3"/>
        <w:spacing w:before="200" w:after="0"/>
        <w:ind w:firstLine="709"/>
        <w:jc w:val="both"/>
        <w:rPr>
          <w:sz w:val="26"/>
          <w:szCs w:val="26"/>
        </w:rPr>
      </w:pPr>
      <w:r w:rsidRPr="00C34F2F">
        <w:rPr>
          <w:sz w:val="26"/>
          <w:szCs w:val="26"/>
        </w:rPr>
        <w:t>болезни кожи и подкожной клетчатки</w:t>
      </w:r>
      <w:r w:rsidRPr="00215381">
        <w:rPr>
          <w:sz w:val="26"/>
          <w:szCs w:val="26"/>
        </w:rPr>
        <w:t xml:space="preserve"> у детей – </w:t>
      </w:r>
      <w:r w:rsidRPr="00C34F2F">
        <w:rPr>
          <w:sz w:val="26"/>
          <w:szCs w:val="26"/>
        </w:rPr>
        <w:t>101,0</w:t>
      </w:r>
      <w:r w:rsidRPr="00215381">
        <w:rPr>
          <w:sz w:val="26"/>
          <w:szCs w:val="26"/>
        </w:rPr>
        <w:t xml:space="preserve"> против 101,8 </w:t>
      </w:r>
      <w:r w:rsidRPr="00C34F2F">
        <w:rPr>
          <w:sz w:val="26"/>
          <w:szCs w:val="26"/>
        </w:rPr>
        <w:t>(РФ – 72,1 и ЦФО – 69,6).</w:t>
      </w:r>
    </w:p>
    <w:p w:rsidR="00C34F2F" w:rsidRPr="00B57E0B" w:rsidRDefault="00C34F2F" w:rsidP="00C34F2F">
      <w:pPr>
        <w:pStyle w:val="a3"/>
        <w:spacing w:before="200" w:after="0"/>
        <w:ind w:firstLine="709"/>
        <w:jc w:val="both"/>
        <w:rPr>
          <w:sz w:val="26"/>
          <w:szCs w:val="26"/>
        </w:rPr>
      </w:pPr>
      <w:r w:rsidRPr="00B57E0B">
        <w:rPr>
          <w:sz w:val="26"/>
          <w:szCs w:val="26"/>
        </w:rPr>
        <w:t xml:space="preserve">Третье место занимают: </w:t>
      </w:r>
    </w:p>
    <w:p w:rsidR="00C34F2F" w:rsidRPr="000B3A78" w:rsidRDefault="00C34F2F" w:rsidP="00C34F2F">
      <w:pPr>
        <w:pStyle w:val="a3"/>
        <w:spacing w:before="200" w:after="0"/>
        <w:ind w:firstLine="709"/>
        <w:jc w:val="both"/>
        <w:rPr>
          <w:sz w:val="26"/>
          <w:szCs w:val="26"/>
        </w:rPr>
      </w:pPr>
      <w:r w:rsidRPr="00C34F2F">
        <w:rPr>
          <w:sz w:val="26"/>
          <w:szCs w:val="26"/>
        </w:rPr>
        <w:t>болезни кожи и подкожной клетчатки</w:t>
      </w:r>
      <w:r w:rsidRPr="000B3A78">
        <w:rPr>
          <w:sz w:val="26"/>
          <w:szCs w:val="26"/>
        </w:rPr>
        <w:t xml:space="preserve"> у взрослых – </w:t>
      </w:r>
      <w:r w:rsidRPr="00C34F2F">
        <w:rPr>
          <w:sz w:val="26"/>
          <w:szCs w:val="26"/>
        </w:rPr>
        <w:t>40,5</w:t>
      </w:r>
      <w:r w:rsidRPr="000B3A78">
        <w:rPr>
          <w:sz w:val="26"/>
          <w:szCs w:val="26"/>
        </w:rPr>
        <w:t xml:space="preserve"> против 38,5</w:t>
      </w:r>
      <w:r w:rsidRPr="00C34F2F">
        <w:rPr>
          <w:sz w:val="26"/>
          <w:szCs w:val="26"/>
        </w:rPr>
        <w:t xml:space="preserve"> (РФ – 35,2, ЦФО – 35,3) </w:t>
      </w:r>
      <w:r w:rsidRPr="000B3A78">
        <w:rPr>
          <w:sz w:val="26"/>
          <w:szCs w:val="26"/>
        </w:rPr>
        <w:t xml:space="preserve">и у подростков – </w:t>
      </w:r>
      <w:r w:rsidRPr="00C34F2F">
        <w:rPr>
          <w:sz w:val="26"/>
          <w:szCs w:val="26"/>
        </w:rPr>
        <w:t>91,9</w:t>
      </w:r>
      <w:r w:rsidRPr="000B3A78">
        <w:rPr>
          <w:sz w:val="26"/>
          <w:szCs w:val="26"/>
        </w:rPr>
        <w:t xml:space="preserve"> аналогично уровню прошлого года</w:t>
      </w:r>
      <w:r w:rsidRPr="00C34F2F">
        <w:rPr>
          <w:sz w:val="26"/>
          <w:szCs w:val="26"/>
        </w:rPr>
        <w:t xml:space="preserve"> (РФ – 76,1, ЦФО – 77,4)</w:t>
      </w:r>
      <w:r w:rsidRPr="000B3A78">
        <w:rPr>
          <w:sz w:val="26"/>
          <w:szCs w:val="26"/>
        </w:rPr>
        <w:t>,</w:t>
      </w:r>
    </w:p>
    <w:p w:rsidR="00C34F2F" w:rsidRPr="00C34F2F" w:rsidRDefault="00C34F2F" w:rsidP="00C34F2F">
      <w:pPr>
        <w:pStyle w:val="a3"/>
        <w:spacing w:before="200" w:after="0"/>
        <w:ind w:firstLine="709"/>
        <w:jc w:val="both"/>
        <w:rPr>
          <w:sz w:val="26"/>
          <w:szCs w:val="26"/>
        </w:rPr>
      </w:pPr>
      <w:r w:rsidRPr="00C34F2F">
        <w:rPr>
          <w:sz w:val="26"/>
          <w:szCs w:val="26"/>
        </w:rPr>
        <w:t xml:space="preserve">болезни органов пищеварения </w:t>
      </w:r>
      <w:r w:rsidRPr="00545642">
        <w:rPr>
          <w:sz w:val="26"/>
          <w:szCs w:val="26"/>
        </w:rPr>
        <w:t xml:space="preserve">у детей – </w:t>
      </w:r>
      <w:r w:rsidRPr="00C34F2F">
        <w:rPr>
          <w:sz w:val="26"/>
          <w:szCs w:val="26"/>
        </w:rPr>
        <w:t>56,3</w:t>
      </w:r>
      <w:r w:rsidRPr="00545642">
        <w:rPr>
          <w:sz w:val="26"/>
          <w:szCs w:val="26"/>
        </w:rPr>
        <w:t xml:space="preserve"> против 55,3 </w:t>
      </w:r>
      <w:r w:rsidRPr="00C34F2F">
        <w:rPr>
          <w:sz w:val="26"/>
          <w:szCs w:val="26"/>
        </w:rPr>
        <w:t>(РФ – 71,3, ЦФО – 55,6).</w:t>
      </w:r>
    </w:p>
    <w:p w:rsidR="00477247" w:rsidRDefault="00477247" w:rsidP="00C34F2F">
      <w:pPr>
        <w:pStyle w:val="a3"/>
        <w:spacing w:before="200" w:after="0"/>
        <w:ind w:firstLine="709"/>
        <w:jc w:val="both"/>
        <w:rPr>
          <w:sz w:val="26"/>
          <w:szCs w:val="26"/>
        </w:rPr>
      </w:pPr>
    </w:p>
    <w:p w:rsidR="00C34F2F" w:rsidRPr="00477247" w:rsidRDefault="00C34F2F" w:rsidP="00477247">
      <w:pPr>
        <w:pStyle w:val="a3"/>
        <w:spacing w:before="200" w:after="0"/>
        <w:ind w:firstLine="709"/>
        <w:jc w:val="right"/>
        <w:rPr>
          <w:b/>
          <w:sz w:val="26"/>
          <w:szCs w:val="26"/>
        </w:rPr>
      </w:pPr>
      <w:r w:rsidRPr="00477247">
        <w:rPr>
          <w:b/>
          <w:sz w:val="26"/>
          <w:szCs w:val="26"/>
        </w:rPr>
        <w:lastRenderedPageBreak/>
        <w:t>Таблица 8</w:t>
      </w:r>
    </w:p>
    <w:p w:rsidR="00C34F2F" w:rsidRPr="00477247" w:rsidRDefault="00C34F2F" w:rsidP="00477247">
      <w:pPr>
        <w:pStyle w:val="a3"/>
        <w:spacing w:before="200" w:after="0"/>
        <w:ind w:firstLine="709"/>
        <w:jc w:val="center"/>
        <w:rPr>
          <w:b/>
          <w:sz w:val="26"/>
          <w:szCs w:val="26"/>
        </w:rPr>
      </w:pPr>
      <w:r w:rsidRPr="00477247">
        <w:rPr>
          <w:b/>
          <w:sz w:val="26"/>
          <w:szCs w:val="26"/>
        </w:rPr>
        <w:t>Первичная заболеваемость населения, зарегистрированная в системе здравоохранения Калужской области по классам болезней, все население</w:t>
      </w:r>
      <w:proofErr w:type="gramStart"/>
      <w:r w:rsidRPr="00477247">
        <w:rPr>
          <w:b/>
          <w:sz w:val="26"/>
          <w:szCs w:val="26"/>
        </w:rPr>
        <w:t xml:space="preserve"> (‰)</w:t>
      </w:r>
      <w:proofErr w:type="gramEnd"/>
    </w:p>
    <w:tbl>
      <w:tblPr>
        <w:tblW w:w="10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1"/>
        <w:gridCol w:w="1129"/>
        <w:gridCol w:w="1130"/>
        <w:gridCol w:w="1130"/>
        <w:gridCol w:w="1206"/>
      </w:tblGrid>
      <w:tr w:rsidR="00C34F2F" w:rsidRPr="00C34F2F" w:rsidTr="00C34F2F">
        <w:trPr>
          <w:trHeight w:val="108"/>
          <w:tblHeade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Классы болезней</w:t>
            </w:r>
          </w:p>
          <w:p w:rsidR="00C34F2F" w:rsidRPr="00C34F2F" w:rsidRDefault="00C34F2F" w:rsidP="00477247">
            <w:pPr>
              <w:pStyle w:val="a3"/>
              <w:spacing w:after="0"/>
              <w:ind w:firstLine="23"/>
              <w:jc w:val="both"/>
              <w:rPr>
                <w:sz w:val="26"/>
                <w:szCs w:val="26"/>
              </w:rPr>
            </w:pPr>
            <w:r w:rsidRPr="00C34F2F">
              <w:rPr>
                <w:sz w:val="26"/>
                <w:szCs w:val="26"/>
              </w:rPr>
              <w:t>МКБ-10</w:t>
            </w:r>
          </w:p>
        </w:tc>
        <w:tc>
          <w:tcPr>
            <w:tcW w:w="1129" w:type="dxa"/>
            <w:vAlign w:val="center"/>
          </w:tcPr>
          <w:p w:rsidR="00C34F2F" w:rsidRPr="00C34F2F" w:rsidRDefault="00C34F2F" w:rsidP="00477247">
            <w:pPr>
              <w:pStyle w:val="a3"/>
              <w:spacing w:after="0"/>
              <w:ind w:firstLine="23"/>
              <w:jc w:val="both"/>
              <w:rPr>
                <w:sz w:val="26"/>
                <w:szCs w:val="26"/>
              </w:rPr>
            </w:pPr>
            <w:r w:rsidRPr="00C34F2F">
              <w:rPr>
                <w:sz w:val="26"/>
                <w:szCs w:val="26"/>
              </w:rPr>
              <w:t>2015г.</w:t>
            </w:r>
          </w:p>
        </w:tc>
        <w:tc>
          <w:tcPr>
            <w:tcW w:w="1130" w:type="dxa"/>
            <w:vAlign w:val="center"/>
          </w:tcPr>
          <w:p w:rsidR="00C34F2F" w:rsidRPr="00C34F2F" w:rsidRDefault="00C34F2F" w:rsidP="00477247">
            <w:pPr>
              <w:pStyle w:val="a3"/>
              <w:spacing w:after="0"/>
              <w:ind w:firstLine="23"/>
              <w:jc w:val="both"/>
              <w:rPr>
                <w:sz w:val="26"/>
                <w:szCs w:val="26"/>
              </w:rPr>
            </w:pPr>
            <w:r w:rsidRPr="00C34F2F">
              <w:rPr>
                <w:sz w:val="26"/>
                <w:szCs w:val="26"/>
              </w:rPr>
              <w:t>2016г.</w:t>
            </w:r>
          </w:p>
        </w:tc>
        <w:tc>
          <w:tcPr>
            <w:tcW w:w="1130" w:type="dxa"/>
            <w:vAlign w:val="center"/>
          </w:tcPr>
          <w:p w:rsidR="00C34F2F" w:rsidRPr="00C34F2F" w:rsidRDefault="00C34F2F" w:rsidP="00477247">
            <w:pPr>
              <w:pStyle w:val="a3"/>
              <w:spacing w:after="0"/>
              <w:ind w:firstLine="23"/>
              <w:jc w:val="both"/>
              <w:rPr>
                <w:sz w:val="26"/>
                <w:szCs w:val="26"/>
              </w:rPr>
            </w:pPr>
            <w:r w:rsidRPr="00C34F2F">
              <w:rPr>
                <w:sz w:val="26"/>
                <w:szCs w:val="26"/>
              </w:rPr>
              <w:t>2017г.</w:t>
            </w:r>
          </w:p>
        </w:tc>
        <w:tc>
          <w:tcPr>
            <w:tcW w:w="1206" w:type="dxa"/>
            <w:vAlign w:val="center"/>
          </w:tcPr>
          <w:p w:rsidR="00C34F2F" w:rsidRPr="00C34F2F" w:rsidRDefault="00C34F2F" w:rsidP="00477247">
            <w:pPr>
              <w:pStyle w:val="a3"/>
              <w:spacing w:after="0"/>
              <w:ind w:firstLine="23"/>
              <w:jc w:val="both"/>
              <w:rPr>
                <w:sz w:val="26"/>
                <w:szCs w:val="26"/>
              </w:rPr>
            </w:pPr>
            <w:r w:rsidRPr="00C34F2F">
              <w:rPr>
                <w:sz w:val="26"/>
                <w:szCs w:val="26"/>
              </w:rPr>
              <w:t>Относительно предыдущего года %</w:t>
            </w:r>
          </w:p>
        </w:tc>
      </w:tr>
      <w:tr w:rsidR="00C34F2F" w:rsidRPr="00C34F2F" w:rsidTr="00C34F2F">
        <w:trPr>
          <w:trHeight w:val="108"/>
          <w:tblHeade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1</w:t>
            </w:r>
          </w:p>
        </w:tc>
        <w:tc>
          <w:tcPr>
            <w:tcW w:w="1129" w:type="dxa"/>
            <w:vAlign w:val="center"/>
          </w:tcPr>
          <w:p w:rsidR="00C34F2F" w:rsidRPr="00C34F2F" w:rsidRDefault="00C34F2F" w:rsidP="00477247">
            <w:pPr>
              <w:pStyle w:val="a3"/>
              <w:spacing w:after="0"/>
              <w:ind w:firstLine="23"/>
              <w:jc w:val="both"/>
              <w:rPr>
                <w:sz w:val="26"/>
                <w:szCs w:val="26"/>
              </w:rPr>
            </w:pPr>
            <w:r w:rsidRPr="00C34F2F">
              <w:rPr>
                <w:sz w:val="26"/>
                <w:szCs w:val="26"/>
              </w:rPr>
              <w:t>2</w:t>
            </w:r>
          </w:p>
        </w:tc>
        <w:tc>
          <w:tcPr>
            <w:tcW w:w="1130" w:type="dxa"/>
          </w:tcPr>
          <w:p w:rsidR="00C34F2F" w:rsidRPr="00C34F2F" w:rsidRDefault="00C34F2F" w:rsidP="00477247">
            <w:pPr>
              <w:pStyle w:val="a3"/>
              <w:spacing w:after="0"/>
              <w:ind w:firstLine="23"/>
              <w:jc w:val="both"/>
              <w:rPr>
                <w:sz w:val="26"/>
                <w:szCs w:val="26"/>
              </w:rPr>
            </w:pPr>
            <w:r w:rsidRPr="00C34F2F">
              <w:rPr>
                <w:sz w:val="26"/>
                <w:szCs w:val="26"/>
              </w:rPr>
              <w:t>3</w:t>
            </w:r>
          </w:p>
        </w:tc>
        <w:tc>
          <w:tcPr>
            <w:tcW w:w="1130" w:type="dxa"/>
            <w:vAlign w:val="center"/>
          </w:tcPr>
          <w:p w:rsidR="00C34F2F" w:rsidRPr="00C34F2F" w:rsidRDefault="00C34F2F" w:rsidP="00477247">
            <w:pPr>
              <w:pStyle w:val="a3"/>
              <w:spacing w:after="0"/>
              <w:ind w:firstLine="23"/>
              <w:jc w:val="both"/>
              <w:rPr>
                <w:sz w:val="26"/>
                <w:szCs w:val="26"/>
              </w:rPr>
            </w:pPr>
            <w:r w:rsidRPr="00C34F2F">
              <w:rPr>
                <w:sz w:val="26"/>
                <w:szCs w:val="26"/>
              </w:rPr>
              <w:t>4</w:t>
            </w:r>
          </w:p>
        </w:tc>
        <w:tc>
          <w:tcPr>
            <w:tcW w:w="1206" w:type="dxa"/>
            <w:vAlign w:val="center"/>
          </w:tcPr>
          <w:p w:rsidR="00C34F2F" w:rsidRPr="00C34F2F" w:rsidRDefault="00C34F2F" w:rsidP="00477247">
            <w:pPr>
              <w:pStyle w:val="a3"/>
              <w:spacing w:after="0"/>
              <w:ind w:firstLine="23"/>
              <w:jc w:val="both"/>
              <w:rPr>
                <w:sz w:val="26"/>
                <w:szCs w:val="26"/>
              </w:rPr>
            </w:pPr>
            <w:r w:rsidRPr="00C34F2F">
              <w:rPr>
                <w:sz w:val="26"/>
                <w:szCs w:val="26"/>
              </w:rPr>
              <w:t>5</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Всего</w:t>
            </w:r>
          </w:p>
        </w:tc>
        <w:tc>
          <w:tcPr>
            <w:tcW w:w="1129" w:type="dxa"/>
            <w:vAlign w:val="center"/>
          </w:tcPr>
          <w:p w:rsidR="00C34F2F" w:rsidRPr="00C34F2F" w:rsidRDefault="00C34F2F" w:rsidP="00477247">
            <w:pPr>
              <w:pStyle w:val="a3"/>
              <w:spacing w:after="0"/>
              <w:ind w:firstLine="23"/>
              <w:jc w:val="both"/>
              <w:rPr>
                <w:sz w:val="26"/>
                <w:szCs w:val="26"/>
              </w:rPr>
            </w:pPr>
            <w:r w:rsidRPr="00C34F2F">
              <w:rPr>
                <w:sz w:val="26"/>
                <w:szCs w:val="26"/>
              </w:rPr>
              <w:t>712,1</w:t>
            </w:r>
          </w:p>
        </w:tc>
        <w:tc>
          <w:tcPr>
            <w:tcW w:w="1130" w:type="dxa"/>
            <w:vAlign w:val="center"/>
          </w:tcPr>
          <w:p w:rsidR="00C34F2F" w:rsidRPr="00C34F2F" w:rsidRDefault="00C34F2F" w:rsidP="00477247">
            <w:pPr>
              <w:pStyle w:val="a3"/>
              <w:spacing w:after="0"/>
              <w:ind w:firstLine="23"/>
              <w:jc w:val="both"/>
              <w:rPr>
                <w:sz w:val="26"/>
                <w:szCs w:val="26"/>
              </w:rPr>
            </w:pPr>
            <w:r w:rsidRPr="00C34F2F">
              <w:rPr>
                <w:sz w:val="26"/>
                <w:szCs w:val="26"/>
              </w:rPr>
              <w:t>755,5</w:t>
            </w:r>
          </w:p>
        </w:tc>
        <w:tc>
          <w:tcPr>
            <w:tcW w:w="1130" w:type="dxa"/>
            <w:vAlign w:val="center"/>
          </w:tcPr>
          <w:p w:rsidR="00C34F2F" w:rsidRPr="00C34F2F" w:rsidRDefault="00C34F2F" w:rsidP="00477247">
            <w:pPr>
              <w:pStyle w:val="a3"/>
              <w:spacing w:after="0"/>
              <w:ind w:firstLine="23"/>
              <w:jc w:val="both"/>
              <w:rPr>
                <w:sz w:val="26"/>
                <w:szCs w:val="26"/>
              </w:rPr>
            </w:pPr>
            <w:r w:rsidRPr="00C34F2F">
              <w:rPr>
                <w:sz w:val="26"/>
                <w:szCs w:val="26"/>
              </w:rPr>
              <w:t>744,8</w:t>
            </w:r>
          </w:p>
        </w:tc>
        <w:tc>
          <w:tcPr>
            <w:tcW w:w="1206" w:type="dxa"/>
            <w:vAlign w:val="center"/>
          </w:tcPr>
          <w:p w:rsidR="00C34F2F" w:rsidRDefault="00C34F2F" w:rsidP="00477247">
            <w:pPr>
              <w:pStyle w:val="a3"/>
              <w:spacing w:after="0"/>
              <w:ind w:firstLine="23"/>
              <w:jc w:val="both"/>
              <w:rPr>
                <w:sz w:val="26"/>
                <w:szCs w:val="26"/>
              </w:rPr>
            </w:pPr>
            <w:r>
              <w:rPr>
                <w:sz w:val="26"/>
                <w:szCs w:val="26"/>
              </w:rPr>
              <w:t>98,6</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 xml:space="preserve">Некоторые инфекционные и паразитарные болезни </w:t>
            </w:r>
          </w:p>
        </w:tc>
        <w:tc>
          <w:tcPr>
            <w:tcW w:w="1129" w:type="dxa"/>
            <w:vAlign w:val="center"/>
          </w:tcPr>
          <w:p w:rsidR="00C34F2F" w:rsidRDefault="00C34F2F" w:rsidP="00477247">
            <w:pPr>
              <w:pStyle w:val="a3"/>
              <w:spacing w:after="0"/>
              <w:ind w:firstLine="23"/>
              <w:jc w:val="both"/>
              <w:rPr>
                <w:sz w:val="26"/>
                <w:szCs w:val="26"/>
              </w:rPr>
            </w:pPr>
            <w:r>
              <w:rPr>
                <w:sz w:val="26"/>
                <w:szCs w:val="26"/>
              </w:rPr>
              <w:t>23,2</w:t>
            </w:r>
          </w:p>
        </w:tc>
        <w:tc>
          <w:tcPr>
            <w:tcW w:w="1130" w:type="dxa"/>
            <w:vAlign w:val="center"/>
          </w:tcPr>
          <w:p w:rsidR="00C34F2F" w:rsidRDefault="00C34F2F" w:rsidP="00477247">
            <w:pPr>
              <w:pStyle w:val="a3"/>
              <w:spacing w:after="0"/>
              <w:ind w:firstLine="23"/>
              <w:jc w:val="both"/>
              <w:rPr>
                <w:sz w:val="26"/>
                <w:szCs w:val="26"/>
              </w:rPr>
            </w:pPr>
            <w:r>
              <w:rPr>
                <w:sz w:val="26"/>
                <w:szCs w:val="26"/>
              </w:rPr>
              <w:t>21,3</w:t>
            </w:r>
          </w:p>
        </w:tc>
        <w:tc>
          <w:tcPr>
            <w:tcW w:w="1130" w:type="dxa"/>
            <w:vAlign w:val="center"/>
          </w:tcPr>
          <w:p w:rsidR="00C34F2F" w:rsidRDefault="00C34F2F" w:rsidP="00477247">
            <w:pPr>
              <w:pStyle w:val="a3"/>
              <w:spacing w:after="0"/>
              <w:ind w:firstLine="23"/>
              <w:jc w:val="both"/>
              <w:rPr>
                <w:sz w:val="26"/>
                <w:szCs w:val="26"/>
              </w:rPr>
            </w:pPr>
            <w:r>
              <w:rPr>
                <w:sz w:val="26"/>
                <w:szCs w:val="26"/>
              </w:rPr>
              <w:t>25,5</w:t>
            </w:r>
          </w:p>
        </w:tc>
        <w:tc>
          <w:tcPr>
            <w:tcW w:w="1206" w:type="dxa"/>
            <w:vAlign w:val="center"/>
          </w:tcPr>
          <w:p w:rsidR="00C34F2F" w:rsidRDefault="00C34F2F" w:rsidP="00477247">
            <w:pPr>
              <w:pStyle w:val="a3"/>
              <w:spacing w:after="0"/>
              <w:ind w:firstLine="23"/>
              <w:jc w:val="both"/>
              <w:rPr>
                <w:sz w:val="26"/>
                <w:szCs w:val="26"/>
              </w:rPr>
            </w:pPr>
            <w:r>
              <w:rPr>
                <w:sz w:val="26"/>
                <w:szCs w:val="26"/>
              </w:rPr>
              <w:t>119,7</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Новообразования</w:t>
            </w:r>
          </w:p>
        </w:tc>
        <w:tc>
          <w:tcPr>
            <w:tcW w:w="1129" w:type="dxa"/>
            <w:vAlign w:val="center"/>
          </w:tcPr>
          <w:p w:rsidR="00C34F2F" w:rsidRDefault="00C34F2F" w:rsidP="00477247">
            <w:pPr>
              <w:pStyle w:val="a3"/>
              <w:spacing w:after="0"/>
              <w:ind w:firstLine="23"/>
              <w:jc w:val="both"/>
              <w:rPr>
                <w:sz w:val="26"/>
                <w:szCs w:val="26"/>
              </w:rPr>
            </w:pPr>
            <w:r>
              <w:rPr>
                <w:sz w:val="26"/>
                <w:szCs w:val="26"/>
              </w:rPr>
              <w:t>8,4</w:t>
            </w:r>
          </w:p>
        </w:tc>
        <w:tc>
          <w:tcPr>
            <w:tcW w:w="1130" w:type="dxa"/>
            <w:vAlign w:val="center"/>
          </w:tcPr>
          <w:p w:rsidR="00C34F2F" w:rsidRDefault="00C34F2F" w:rsidP="00477247">
            <w:pPr>
              <w:pStyle w:val="a3"/>
              <w:spacing w:after="0"/>
              <w:ind w:firstLine="23"/>
              <w:jc w:val="both"/>
              <w:rPr>
                <w:sz w:val="26"/>
                <w:szCs w:val="26"/>
              </w:rPr>
            </w:pPr>
            <w:r>
              <w:rPr>
                <w:sz w:val="26"/>
                <w:szCs w:val="26"/>
              </w:rPr>
              <w:t>9,9</w:t>
            </w:r>
          </w:p>
        </w:tc>
        <w:tc>
          <w:tcPr>
            <w:tcW w:w="1130" w:type="dxa"/>
            <w:vAlign w:val="center"/>
          </w:tcPr>
          <w:p w:rsidR="00C34F2F" w:rsidRDefault="00C34F2F" w:rsidP="00477247">
            <w:pPr>
              <w:pStyle w:val="a3"/>
              <w:spacing w:after="0"/>
              <w:ind w:firstLine="23"/>
              <w:jc w:val="both"/>
              <w:rPr>
                <w:sz w:val="26"/>
                <w:szCs w:val="26"/>
              </w:rPr>
            </w:pPr>
            <w:r>
              <w:rPr>
                <w:sz w:val="26"/>
                <w:szCs w:val="26"/>
              </w:rPr>
              <w:t>9,5</w:t>
            </w:r>
          </w:p>
        </w:tc>
        <w:tc>
          <w:tcPr>
            <w:tcW w:w="1206" w:type="dxa"/>
            <w:vAlign w:val="center"/>
          </w:tcPr>
          <w:p w:rsidR="00C34F2F" w:rsidRDefault="00C34F2F" w:rsidP="00477247">
            <w:pPr>
              <w:pStyle w:val="a3"/>
              <w:spacing w:after="0"/>
              <w:ind w:firstLine="23"/>
              <w:jc w:val="both"/>
              <w:rPr>
                <w:sz w:val="26"/>
                <w:szCs w:val="26"/>
              </w:rPr>
            </w:pPr>
            <w:r>
              <w:rPr>
                <w:sz w:val="26"/>
                <w:szCs w:val="26"/>
              </w:rPr>
              <w:t>96,0</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 xml:space="preserve">Болезни крови и кроветворных органов и отдельные  нарушения, вовлекающие иммунный механизм </w:t>
            </w:r>
          </w:p>
        </w:tc>
        <w:tc>
          <w:tcPr>
            <w:tcW w:w="1129" w:type="dxa"/>
            <w:vAlign w:val="center"/>
          </w:tcPr>
          <w:p w:rsidR="00C34F2F" w:rsidRDefault="00C34F2F" w:rsidP="00477247">
            <w:pPr>
              <w:pStyle w:val="a3"/>
              <w:spacing w:after="0"/>
              <w:ind w:firstLine="23"/>
              <w:jc w:val="both"/>
              <w:rPr>
                <w:sz w:val="26"/>
                <w:szCs w:val="26"/>
              </w:rPr>
            </w:pPr>
            <w:r>
              <w:rPr>
                <w:sz w:val="26"/>
                <w:szCs w:val="26"/>
              </w:rPr>
              <w:t>2,7</w:t>
            </w:r>
          </w:p>
        </w:tc>
        <w:tc>
          <w:tcPr>
            <w:tcW w:w="1130" w:type="dxa"/>
            <w:vAlign w:val="center"/>
          </w:tcPr>
          <w:p w:rsidR="00C34F2F" w:rsidRDefault="00C34F2F" w:rsidP="00477247">
            <w:pPr>
              <w:pStyle w:val="a3"/>
              <w:spacing w:after="0"/>
              <w:ind w:firstLine="23"/>
              <w:jc w:val="both"/>
              <w:rPr>
                <w:sz w:val="26"/>
                <w:szCs w:val="26"/>
              </w:rPr>
            </w:pPr>
            <w:r>
              <w:rPr>
                <w:sz w:val="26"/>
                <w:szCs w:val="26"/>
              </w:rPr>
              <w:t>2,6</w:t>
            </w:r>
          </w:p>
        </w:tc>
        <w:tc>
          <w:tcPr>
            <w:tcW w:w="1130" w:type="dxa"/>
            <w:vAlign w:val="center"/>
          </w:tcPr>
          <w:p w:rsidR="00C34F2F" w:rsidRDefault="00C34F2F" w:rsidP="00477247">
            <w:pPr>
              <w:pStyle w:val="a3"/>
              <w:spacing w:after="0"/>
              <w:ind w:firstLine="23"/>
              <w:jc w:val="both"/>
              <w:rPr>
                <w:sz w:val="26"/>
                <w:szCs w:val="26"/>
              </w:rPr>
            </w:pPr>
            <w:r>
              <w:rPr>
                <w:sz w:val="26"/>
                <w:szCs w:val="26"/>
              </w:rPr>
              <w:t>2,5</w:t>
            </w:r>
          </w:p>
        </w:tc>
        <w:tc>
          <w:tcPr>
            <w:tcW w:w="1206" w:type="dxa"/>
            <w:vAlign w:val="center"/>
          </w:tcPr>
          <w:p w:rsidR="00C34F2F" w:rsidRDefault="00C34F2F" w:rsidP="00477247">
            <w:pPr>
              <w:pStyle w:val="a3"/>
              <w:spacing w:after="0"/>
              <w:ind w:firstLine="23"/>
              <w:jc w:val="both"/>
              <w:rPr>
                <w:sz w:val="26"/>
                <w:szCs w:val="26"/>
              </w:rPr>
            </w:pPr>
            <w:r>
              <w:rPr>
                <w:sz w:val="26"/>
                <w:szCs w:val="26"/>
              </w:rPr>
              <w:t>96,2</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Болезни эндокринной системы, расстройства питания, нарушения обмена веществ</w:t>
            </w:r>
          </w:p>
        </w:tc>
        <w:tc>
          <w:tcPr>
            <w:tcW w:w="1129" w:type="dxa"/>
            <w:vAlign w:val="center"/>
          </w:tcPr>
          <w:p w:rsidR="00C34F2F" w:rsidRDefault="00C34F2F" w:rsidP="00477247">
            <w:pPr>
              <w:pStyle w:val="a3"/>
              <w:spacing w:after="0"/>
              <w:ind w:firstLine="23"/>
              <w:jc w:val="both"/>
              <w:rPr>
                <w:sz w:val="26"/>
                <w:szCs w:val="26"/>
              </w:rPr>
            </w:pPr>
            <w:r>
              <w:rPr>
                <w:sz w:val="26"/>
                <w:szCs w:val="26"/>
              </w:rPr>
              <w:t>8,3</w:t>
            </w:r>
          </w:p>
        </w:tc>
        <w:tc>
          <w:tcPr>
            <w:tcW w:w="1130" w:type="dxa"/>
            <w:vAlign w:val="center"/>
          </w:tcPr>
          <w:p w:rsidR="00C34F2F" w:rsidRDefault="00C34F2F" w:rsidP="00477247">
            <w:pPr>
              <w:pStyle w:val="a3"/>
              <w:spacing w:after="0"/>
              <w:ind w:firstLine="23"/>
              <w:jc w:val="both"/>
              <w:rPr>
                <w:sz w:val="26"/>
                <w:szCs w:val="26"/>
              </w:rPr>
            </w:pPr>
            <w:r>
              <w:rPr>
                <w:sz w:val="26"/>
                <w:szCs w:val="26"/>
              </w:rPr>
              <w:t>11,4</w:t>
            </w:r>
          </w:p>
        </w:tc>
        <w:tc>
          <w:tcPr>
            <w:tcW w:w="1130" w:type="dxa"/>
            <w:vAlign w:val="center"/>
          </w:tcPr>
          <w:p w:rsidR="00C34F2F" w:rsidRDefault="00C34F2F" w:rsidP="00477247">
            <w:pPr>
              <w:pStyle w:val="a3"/>
              <w:spacing w:after="0"/>
              <w:ind w:firstLine="23"/>
              <w:jc w:val="both"/>
              <w:rPr>
                <w:sz w:val="26"/>
                <w:szCs w:val="26"/>
              </w:rPr>
            </w:pPr>
            <w:r>
              <w:rPr>
                <w:sz w:val="26"/>
                <w:szCs w:val="26"/>
              </w:rPr>
              <w:t>9,5</w:t>
            </w:r>
          </w:p>
        </w:tc>
        <w:tc>
          <w:tcPr>
            <w:tcW w:w="1206" w:type="dxa"/>
            <w:vAlign w:val="center"/>
          </w:tcPr>
          <w:p w:rsidR="00C34F2F" w:rsidRDefault="00C34F2F" w:rsidP="00477247">
            <w:pPr>
              <w:pStyle w:val="a3"/>
              <w:spacing w:after="0"/>
              <w:ind w:firstLine="23"/>
              <w:jc w:val="both"/>
              <w:rPr>
                <w:sz w:val="26"/>
                <w:szCs w:val="26"/>
              </w:rPr>
            </w:pPr>
            <w:r>
              <w:rPr>
                <w:sz w:val="26"/>
                <w:szCs w:val="26"/>
              </w:rPr>
              <w:t>83,3</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Психические расстройства и расстройства поведения</w:t>
            </w:r>
          </w:p>
        </w:tc>
        <w:tc>
          <w:tcPr>
            <w:tcW w:w="1129" w:type="dxa"/>
            <w:vAlign w:val="center"/>
          </w:tcPr>
          <w:p w:rsidR="00C34F2F" w:rsidRDefault="00C34F2F" w:rsidP="00477247">
            <w:pPr>
              <w:pStyle w:val="a3"/>
              <w:spacing w:after="0"/>
              <w:ind w:firstLine="23"/>
              <w:jc w:val="both"/>
              <w:rPr>
                <w:sz w:val="26"/>
                <w:szCs w:val="26"/>
              </w:rPr>
            </w:pPr>
            <w:r>
              <w:rPr>
                <w:sz w:val="26"/>
                <w:szCs w:val="26"/>
              </w:rPr>
              <w:t>5,3</w:t>
            </w:r>
          </w:p>
        </w:tc>
        <w:tc>
          <w:tcPr>
            <w:tcW w:w="1130" w:type="dxa"/>
            <w:vAlign w:val="center"/>
          </w:tcPr>
          <w:p w:rsidR="00C34F2F" w:rsidRDefault="00C34F2F" w:rsidP="00477247">
            <w:pPr>
              <w:pStyle w:val="a3"/>
              <w:spacing w:after="0"/>
              <w:ind w:firstLine="23"/>
              <w:jc w:val="both"/>
              <w:rPr>
                <w:sz w:val="26"/>
                <w:szCs w:val="26"/>
              </w:rPr>
            </w:pPr>
            <w:r>
              <w:rPr>
                <w:sz w:val="26"/>
                <w:szCs w:val="26"/>
              </w:rPr>
              <w:t>4,7</w:t>
            </w:r>
          </w:p>
        </w:tc>
        <w:tc>
          <w:tcPr>
            <w:tcW w:w="1130" w:type="dxa"/>
            <w:vAlign w:val="center"/>
          </w:tcPr>
          <w:p w:rsidR="00C34F2F" w:rsidRPr="00C34F2F" w:rsidRDefault="00C34F2F" w:rsidP="00477247">
            <w:pPr>
              <w:pStyle w:val="a3"/>
              <w:spacing w:after="0"/>
              <w:ind w:firstLine="23"/>
              <w:jc w:val="both"/>
              <w:rPr>
                <w:sz w:val="26"/>
                <w:szCs w:val="26"/>
              </w:rPr>
            </w:pPr>
            <w:r>
              <w:rPr>
                <w:sz w:val="26"/>
                <w:szCs w:val="26"/>
              </w:rPr>
              <w:t>4,</w:t>
            </w:r>
            <w:r w:rsidRPr="00C34F2F">
              <w:rPr>
                <w:sz w:val="26"/>
                <w:szCs w:val="26"/>
              </w:rPr>
              <w:t>5</w:t>
            </w:r>
          </w:p>
        </w:tc>
        <w:tc>
          <w:tcPr>
            <w:tcW w:w="1206" w:type="dxa"/>
            <w:vAlign w:val="center"/>
          </w:tcPr>
          <w:p w:rsidR="00C34F2F" w:rsidRDefault="00C34F2F" w:rsidP="00477247">
            <w:pPr>
              <w:pStyle w:val="a3"/>
              <w:spacing w:after="0"/>
              <w:ind w:firstLine="23"/>
              <w:jc w:val="both"/>
              <w:rPr>
                <w:sz w:val="26"/>
                <w:szCs w:val="26"/>
              </w:rPr>
            </w:pPr>
            <w:r>
              <w:rPr>
                <w:sz w:val="26"/>
                <w:szCs w:val="26"/>
              </w:rPr>
              <w:t>9</w:t>
            </w:r>
            <w:r w:rsidRPr="00C34F2F">
              <w:rPr>
                <w:sz w:val="26"/>
                <w:szCs w:val="26"/>
              </w:rPr>
              <w:t>5</w:t>
            </w:r>
            <w:r>
              <w:rPr>
                <w:sz w:val="26"/>
                <w:szCs w:val="26"/>
              </w:rPr>
              <w:t>,7</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 xml:space="preserve">Болезни нервной системы </w:t>
            </w:r>
          </w:p>
        </w:tc>
        <w:tc>
          <w:tcPr>
            <w:tcW w:w="1129" w:type="dxa"/>
            <w:vAlign w:val="center"/>
          </w:tcPr>
          <w:p w:rsidR="00C34F2F" w:rsidRDefault="00C34F2F" w:rsidP="00477247">
            <w:pPr>
              <w:pStyle w:val="a3"/>
              <w:spacing w:after="0"/>
              <w:ind w:firstLine="23"/>
              <w:jc w:val="both"/>
              <w:rPr>
                <w:sz w:val="26"/>
                <w:szCs w:val="26"/>
              </w:rPr>
            </w:pPr>
            <w:r>
              <w:rPr>
                <w:sz w:val="26"/>
                <w:szCs w:val="26"/>
              </w:rPr>
              <w:t>17,9</w:t>
            </w:r>
          </w:p>
        </w:tc>
        <w:tc>
          <w:tcPr>
            <w:tcW w:w="1130" w:type="dxa"/>
            <w:vAlign w:val="center"/>
          </w:tcPr>
          <w:p w:rsidR="00C34F2F" w:rsidRDefault="00C34F2F" w:rsidP="00477247">
            <w:pPr>
              <w:pStyle w:val="a3"/>
              <w:spacing w:after="0"/>
              <w:ind w:firstLine="23"/>
              <w:jc w:val="both"/>
              <w:rPr>
                <w:sz w:val="26"/>
                <w:szCs w:val="26"/>
              </w:rPr>
            </w:pPr>
            <w:r>
              <w:rPr>
                <w:sz w:val="26"/>
                <w:szCs w:val="26"/>
              </w:rPr>
              <w:t>18,7</w:t>
            </w:r>
          </w:p>
        </w:tc>
        <w:tc>
          <w:tcPr>
            <w:tcW w:w="1130" w:type="dxa"/>
            <w:vAlign w:val="center"/>
          </w:tcPr>
          <w:p w:rsidR="00C34F2F" w:rsidRDefault="00C34F2F" w:rsidP="00477247">
            <w:pPr>
              <w:pStyle w:val="a3"/>
              <w:spacing w:after="0"/>
              <w:ind w:firstLine="23"/>
              <w:jc w:val="both"/>
              <w:rPr>
                <w:sz w:val="26"/>
                <w:szCs w:val="26"/>
              </w:rPr>
            </w:pPr>
            <w:r>
              <w:rPr>
                <w:sz w:val="26"/>
                <w:szCs w:val="26"/>
              </w:rPr>
              <w:t>15,3</w:t>
            </w:r>
          </w:p>
        </w:tc>
        <w:tc>
          <w:tcPr>
            <w:tcW w:w="1206" w:type="dxa"/>
            <w:vAlign w:val="center"/>
          </w:tcPr>
          <w:p w:rsidR="00C34F2F" w:rsidRDefault="00C34F2F" w:rsidP="00477247">
            <w:pPr>
              <w:pStyle w:val="a3"/>
              <w:spacing w:after="0"/>
              <w:ind w:firstLine="23"/>
              <w:jc w:val="both"/>
              <w:rPr>
                <w:sz w:val="26"/>
                <w:szCs w:val="26"/>
              </w:rPr>
            </w:pPr>
            <w:r>
              <w:rPr>
                <w:sz w:val="26"/>
                <w:szCs w:val="26"/>
              </w:rPr>
              <w:t>81,8</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Болезни глаза и его придаточного аппарата</w:t>
            </w:r>
          </w:p>
        </w:tc>
        <w:tc>
          <w:tcPr>
            <w:tcW w:w="1129" w:type="dxa"/>
            <w:vAlign w:val="center"/>
          </w:tcPr>
          <w:p w:rsidR="00C34F2F" w:rsidRDefault="00C34F2F" w:rsidP="00477247">
            <w:pPr>
              <w:pStyle w:val="a3"/>
              <w:spacing w:after="0"/>
              <w:ind w:firstLine="23"/>
              <w:jc w:val="both"/>
              <w:rPr>
                <w:sz w:val="26"/>
                <w:szCs w:val="26"/>
              </w:rPr>
            </w:pPr>
            <w:r>
              <w:rPr>
                <w:sz w:val="26"/>
                <w:szCs w:val="26"/>
              </w:rPr>
              <w:t>26,1</w:t>
            </w:r>
          </w:p>
        </w:tc>
        <w:tc>
          <w:tcPr>
            <w:tcW w:w="1130" w:type="dxa"/>
            <w:vAlign w:val="center"/>
          </w:tcPr>
          <w:p w:rsidR="00C34F2F" w:rsidRDefault="00C34F2F" w:rsidP="00477247">
            <w:pPr>
              <w:pStyle w:val="a3"/>
              <w:spacing w:after="0"/>
              <w:ind w:firstLine="23"/>
              <w:jc w:val="both"/>
              <w:rPr>
                <w:sz w:val="26"/>
                <w:szCs w:val="26"/>
              </w:rPr>
            </w:pPr>
            <w:r>
              <w:rPr>
                <w:sz w:val="26"/>
                <w:szCs w:val="26"/>
              </w:rPr>
              <w:t>33,0</w:t>
            </w:r>
          </w:p>
        </w:tc>
        <w:tc>
          <w:tcPr>
            <w:tcW w:w="1130" w:type="dxa"/>
            <w:vAlign w:val="center"/>
          </w:tcPr>
          <w:p w:rsidR="00C34F2F" w:rsidRDefault="00C34F2F" w:rsidP="00477247">
            <w:pPr>
              <w:pStyle w:val="a3"/>
              <w:spacing w:after="0"/>
              <w:ind w:firstLine="23"/>
              <w:jc w:val="both"/>
              <w:rPr>
                <w:sz w:val="26"/>
                <w:szCs w:val="26"/>
              </w:rPr>
            </w:pPr>
            <w:r>
              <w:rPr>
                <w:sz w:val="26"/>
                <w:szCs w:val="26"/>
              </w:rPr>
              <w:t>28,7</w:t>
            </w:r>
          </w:p>
        </w:tc>
        <w:tc>
          <w:tcPr>
            <w:tcW w:w="1206" w:type="dxa"/>
            <w:vAlign w:val="center"/>
          </w:tcPr>
          <w:p w:rsidR="00C34F2F" w:rsidRDefault="00C34F2F" w:rsidP="00477247">
            <w:pPr>
              <w:pStyle w:val="a3"/>
              <w:spacing w:after="0"/>
              <w:ind w:firstLine="23"/>
              <w:jc w:val="both"/>
              <w:rPr>
                <w:sz w:val="26"/>
                <w:szCs w:val="26"/>
              </w:rPr>
            </w:pPr>
            <w:r>
              <w:rPr>
                <w:sz w:val="26"/>
                <w:szCs w:val="26"/>
              </w:rPr>
              <w:t>87,0</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Болезни уха и сосцевидного отростка</w:t>
            </w:r>
          </w:p>
        </w:tc>
        <w:tc>
          <w:tcPr>
            <w:tcW w:w="1129" w:type="dxa"/>
            <w:vAlign w:val="center"/>
          </w:tcPr>
          <w:p w:rsidR="00C34F2F" w:rsidRDefault="00C34F2F" w:rsidP="00477247">
            <w:pPr>
              <w:pStyle w:val="a3"/>
              <w:spacing w:after="0"/>
              <w:ind w:firstLine="23"/>
              <w:jc w:val="both"/>
              <w:rPr>
                <w:sz w:val="26"/>
                <w:szCs w:val="26"/>
              </w:rPr>
            </w:pPr>
            <w:r>
              <w:rPr>
                <w:sz w:val="26"/>
                <w:szCs w:val="26"/>
              </w:rPr>
              <w:t>24,0</w:t>
            </w:r>
          </w:p>
        </w:tc>
        <w:tc>
          <w:tcPr>
            <w:tcW w:w="1130" w:type="dxa"/>
            <w:vAlign w:val="center"/>
          </w:tcPr>
          <w:p w:rsidR="00C34F2F" w:rsidRDefault="00C34F2F" w:rsidP="00477247">
            <w:pPr>
              <w:pStyle w:val="a3"/>
              <w:spacing w:after="0"/>
              <w:ind w:firstLine="23"/>
              <w:jc w:val="both"/>
              <w:rPr>
                <w:sz w:val="26"/>
                <w:szCs w:val="26"/>
              </w:rPr>
            </w:pPr>
            <w:r>
              <w:rPr>
                <w:sz w:val="26"/>
                <w:szCs w:val="26"/>
              </w:rPr>
              <w:t>26,7</w:t>
            </w:r>
          </w:p>
        </w:tc>
        <w:tc>
          <w:tcPr>
            <w:tcW w:w="1130" w:type="dxa"/>
            <w:vAlign w:val="center"/>
          </w:tcPr>
          <w:p w:rsidR="00C34F2F" w:rsidRDefault="00C34F2F" w:rsidP="00477247">
            <w:pPr>
              <w:pStyle w:val="a3"/>
              <w:spacing w:after="0"/>
              <w:ind w:firstLine="23"/>
              <w:jc w:val="both"/>
              <w:rPr>
                <w:sz w:val="26"/>
                <w:szCs w:val="26"/>
              </w:rPr>
            </w:pPr>
            <w:r>
              <w:rPr>
                <w:sz w:val="26"/>
                <w:szCs w:val="26"/>
              </w:rPr>
              <w:t>28,4</w:t>
            </w:r>
          </w:p>
        </w:tc>
        <w:tc>
          <w:tcPr>
            <w:tcW w:w="1206" w:type="dxa"/>
            <w:vAlign w:val="center"/>
          </w:tcPr>
          <w:p w:rsidR="00C34F2F" w:rsidRDefault="00C34F2F" w:rsidP="00477247">
            <w:pPr>
              <w:pStyle w:val="a3"/>
              <w:spacing w:after="0"/>
              <w:ind w:firstLine="23"/>
              <w:jc w:val="both"/>
              <w:rPr>
                <w:sz w:val="26"/>
                <w:szCs w:val="26"/>
              </w:rPr>
            </w:pPr>
            <w:r>
              <w:rPr>
                <w:sz w:val="26"/>
                <w:szCs w:val="26"/>
              </w:rPr>
              <w:t>106,4</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Болезни системы кровообращения</w:t>
            </w:r>
          </w:p>
        </w:tc>
        <w:tc>
          <w:tcPr>
            <w:tcW w:w="1129" w:type="dxa"/>
            <w:vAlign w:val="center"/>
          </w:tcPr>
          <w:p w:rsidR="00C34F2F" w:rsidRDefault="00C34F2F" w:rsidP="00477247">
            <w:pPr>
              <w:pStyle w:val="a3"/>
              <w:spacing w:after="0"/>
              <w:ind w:firstLine="23"/>
              <w:jc w:val="both"/>
              <w:rPr>
                <w:sz w:val="26"/>
                <w:szCs w:val="26"/>
              </w:rPr>
            </w:pPr>
            <w:r>
              <w:rPr>
                <w:sz w:val="26"/>
                <w:szCs w:val="26"/>
              </w:rPr>
              <w:t>24,1</w:t>
            </w:r>
          </w:p>
        </w:tc>
        <w:tc>
          <w:tcPr>
            <w:tcW w:w="1130" w:type="dxa"/>
            <w:vAlign w:val="center"/>
          </w:tcPr>
          <w:p w:rsidR="00C34F2F" w:rsidRDefault="00C34F2F" w:rsidP="00477247">
            <w:pPr>
              <w:pStyle w:val="a3"/>
              <w:spacing w:after="0"/>
              <w:ind w:firstLine="23"/>
              <w:jc w:val="both"/>
              <w:rPr>
                <w:sz w:val="26"/>
                <w:szCs w:val="26"/>
              </w:rPr>
            </w:pPr>
            <w:r>
              <w:rPr>
                <w:sz w:val="26"/>
                <w:szCs w:val="26"/>
              </w:rPr>
              <w:t>28,6</w:t>
            </w:r>
          </w:p>
        </w:tc>
        <w:tc>
          <w:tcPr>
            <w:tcW w:w="1130" w:type="dxa"/>
            <w:vAlign w:val="center"/>
          </w:tcPr>
          <w:p w:rsidR="00C34F2F" w:rsidRDefault="00C34F2F" w:rsidP="00477247">
            <w:pPr>
              <w:pStyle w:val="a3"/>
              <w:spacing w:after="0"/>
              <w:ind w:firstLine="23"/>
              <w:jc w:val="both"/>
              <w:rPr>
                <w:sz w:val="26"/>
                <w:szCs w:val="26"/>
              </w:rPr>
            </w:pPr>
            <w:r>
              <w:rPr>
                <w:sz w:val="26"/>
                <w:szCs w:val="26"/>
              </w:rPr>
              <w:t>25,7</w:t>
            </w:r>
          </w:p>
        </w:tc>
        <w:tc>
          <w:tcPr>
            <w:tcW w:w="1206" w:type="dxa"/>
            <w:vAlign w:val="center"/>
          </w:tcPr>
          <w:p w:rsidR="00C34F2F" w:rsidRDefault="00C34F2F" w:rsidP="00477247">
            <w:pPr>
              <w:pStyle w:val="a3"/>
              <w:spacing w:after="0"/>
              <w:ind w:firstLine="23"/>
              <w:jc w:val="both"/>
              <w:rPr>
                <w:sz w:val="26"/>
                <w:szCs w:val="26"/>
              </w:rPr>
            </w:pPr>
            <w:r>
              <w:rPr>
                <w:sz w:val="26"/>
                <w:szCs w:val="26"/>
              </w:rPr>
              <w:t>89,9</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Болезни органов дыхания (включая грипп, ОРВИ)</w:t>
            </w:r>
          </w:p>
        </w:tc>
        <w:tc>
          <w:tcPr>
            <w:tcW w:w="1129" w:type="dxa"/>
            <w:vAlign w:val="center"/>
          </w:tcPr>
          <w:p w:rsidR="00C34F2F" w:rsidRDefault="00C34F2F" w:rsidP="00477247">
            <w:pPr>
              <w:pStyle w:val="a3"/>
              <w:spacing w:after="0"/>
              <w:ind w:firstLine="23"/>
              <w:jc w:val="both"/>
              <w:rPr>
                <w:sz w:val="26"/>
                <w:szCs w:val="26"/>
              </w:rPr>
            </w:pPr>
            <w:r>
              <w:rPr>
                <w:sz w:val="26"/>
                <w:szCs w:val="26"/>
              </w:rPr>
              <w:t>345,3</w:t>
            </w:r>
          </w:p>
        </w:tc>
        <w:tc>
          <w:tcPr>
            <w:tcW w:w="1130" w:type="dxa"/>
            <w:vAlign w:val="center"/>
          </w:tcPr>
          <w:p w:rsidR="00C34F2F" w:rsidRDefault="00C34F2F" w:rsidP="00477247">
            <w:pPr>
              <w:pStyle w:val="a3"/>
              <w:spacing w:after="0"/>
              <w:ind w:firstLine="23"/>
              <w:jc w:val="both"/>
              <w:rPr>
                <w:sz w:val="26"/>
                <w:szCs w:val="26"/>
              </w:rPr>
            </w:pPr>
            <w:r>
              <w:rPr>
                <w:sz w:val="26"/>
                <w:szCs w:val="26"/>
              </w:rPr>
              <w:t>370,5</w:t>
            </w:r>
          </w:p>
        </w:tc>
        <w:tc>
          <w:tcPr>
            <w:tcW w:w="1130" w:type="dxa"/>
            <w:vAlign w:val="center"/>
          </w:tcPr>
          <w:p w:rsidR="00C34F2F" w:rsidRDefault="00C34F2F" w:rsidP="00477247">
            <w:pPr>
              <w:pStyle w:val="a3"/>
              <w:spacing w:after="0"/>
              <w:ind w:firstLine="23"/>
              <w:jc w:val="both"/>
              <w:rPr>
                <w:sz w:val="26"/>
                <w:szCs w:val="26"/>
              </w:rPr>
            </w:pPr>
            <w:r>
              <w:rPr>
                <w:sz w:val="26"/>
                <w:szCs w:val="26"/>
              </w:rPr>
              <w:t>368,3</w:t>
            </w:r>
          </w:p>
        </w:tc>
        <w:tc>
          <w:tcPr>
            <w:tcW w:w="1206" w:type="dxa"/>
            <w:vAlign w:val="center"/>
          </w:tcPr>
          <w:p w:rsidR="00C34F2F" w:rsidRDefault="00C34F2F" w:rsidP="00477247">
            <w:pPr>
              <w:pStyle w:val="a3"/>
              <w:spacing w:after="0"/>
              <w:ind w:firstLine="23"/>
              <w:jc w:val="both"/>
              <w:rPr>
                <w:sz w:val="26"/>
                <w:szCs w:val="26"/>
              </w:rPr>
            </w:pPr>
            <w:r>
              <w:rPr>
                <w:sz w:val="26"/>
                <w:szCs w:val="26"/>
              </w:rPr>
              <w:t>99,4</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Болезни органов пищеварения</w:t>
            </w:r>
          </w:p>
        </w:tc>
        <w:tc>
          <w:tcPr>
            <w:tcW w:w="1129" w:type="dxa"/>
            <w:vAlign w:val="center"/>
          </w:tcPr>
          <w:p w:rsidR="00C34F2F" w:rsidRDefault="00C34F2F" w:rsidP="00477247">
            <w:pPr>
              <w:pStyle w:val="a3"/>
              <w:spacing w:after="0"/>
              <w:ind w:firstLine="23"/>
              <w:jc w:val="both"/>
              <w:rPr>
                <w:sz w:val="26"/>
                <w:szCs w:val="26"/>
              </w:rPr>
            </w:pPr>
            <w:r>
              <w:rPr>
                <w:sz w:val="26"/>
                <w:szCs w:val="26"/>
              </w:rPr>
              <w:t>25,7</w:t>
            </w:r>
          </w:p>
        </w:tc>
        <w:tc>
          <w:tcPr>
            <w:tcW w:w="1130" w:type="dxa"/>
            <w:vAlign w:val="center"/>
          </w:tcPr>
          <w:p w:rsidR="00C34F2F" w:rsidRDefault="00C34F2F" w:rsidP="00477247">
            <w:pPr>
              <w:pStyle w:val="a3"/>
              <w:spacing w:after="0"/>
              <w:ind w:firstLine="23"/>
              <w:jc w:val="both"/>
              <w:rPr>
                <w:sz w:val="26"/>
                <w:szCs w:val="26"/>
              </w:rPr>
            </w:pPr>
            <w:r>
              <w:rPr>
                <w:sz w:val="26"/>
                <w:szCs w:val="26"/>
              </w:rPr>
              <w:t>29,2</w:t>
            </w:r>
          </w:p>
        </w:tc>
        <w:tc>
          <w:tcPr>
            <w:tcW w:w="1130" w:type="dxa"/>
            <w:vAlign w:val="center"/>
          </w:tcPr>
          <w:p w:rsidR="00C34F2F" w:rsidRDefault="00C34F2F" w:rsidP="00477247">
            <w:pPr>
              <w:pStyle w:val="a3"/>
              <w:spacing w:after="0"/>
              <w:ind w:firstLine="23"/>
              <w:jc w:val="both"/>
              <w:rPr>
                <w:sz w:val="26"/>
                <w:szCs w:val="26"/>
              </w:rPr>
            </w:pPr>
            <w:r>
              <w:rPr>
                <w:sz w:val="26"/>
                <w:szCs w:val="26"/>
              </w:rPr>
              <w:t>28,5</w:t>
            </w:r>
          </w:p>
        </w:tc>
        <w:tc>
          <w:tcPr>
            <w:tcW w:w="1206" w:type="dxa"/>
            <w:vAlign w:val="center"/>
          </w:tcPr>
          <w:p w:rsidR="00C34F2F" w:rsidRDefault="00C34F2F" w:rsidP="00477247">
            <w:pPr>
              <w:pStyle w:val="a3"/>
              <w:spacing w:after="0"/>
              <w:ind w:firstLine="23"/>
              <w:jc w:val="both"/>
              <w:rPr>
                <w:sz w:val="26"/>
                <w:szCs w:val="26"/>
              </w:rPr>
            </w:pPr>
            <w:r>
              <w:rPr>
                <w:sz w:val="26"/>
                <w:szCs w:val="26"/>
              </w:rPr>
              <w:t>97,6</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Болезни кожи и подкожной клетчатки</w:t>
            </w:r>
          </w:p>
        </w:tc>
        <w:tc>
          <w:tcPr>
            <w:tcW w:w="1129" w:type="dxa"/>
            <w:vAlign w:val="center"/>
          </w:tcPr>
          <w:p w:rsidR="00C34F2F" w:rsidRDefault="00C34F2F" w:rsidP="00477247">
            <w:pPr>
              <w:pStyle w:val="a3"/>
              <w:spacing w:after="0"/>
              <w:ind w:firstLine="23"/>
              <w:jc w:val="both"/>
              <w:rPr>
                <w:sz w:val="26"/>
                <w:szCs w:val="26"/>
              </w:rPr>
            </w:pPr>
            <w:r>
              <w:rPr>
                <w:sz w:val="26"/>
                <w:szCs w:val="26"/>
              </w:rPr>
              <w:t>49,0</w:t>
            </w:r>
          </w:p>
        </w:tc>
        <w:tc>
          <w:tcPr>
            <w:tcW w:w="1130" w:type="dxa"/>
            <w:vAlign w:val="center"/>
          </w:tcPr>
          <w:p w:rsidR="00C34F2F" w:rsidRDefault="00C34F2F" w:rsidP="00477247">
            <w:pPr>
              <w:pStyle w:val="a3"/>
              <w:spacing w:after="0"/>
              <w:ind w:firstLine="23"/>
              <w:jc w:val="both"/>
              <w:rPr>
                <w:sz w:val="26"/>
                <w:szCs w:val="26"/>
              </w:rPr>
            </w:pPr>
            <w:r>
              <w:rPr>
                <w:sz w:val="26"/>
                <w:szCs w:val="26"/>
              </w:rPr>
              <w:t>49,5</w:t>
            </w:r>
          </w:p>
        </w:tc>
        <w:tc>
          <w:tcPr>
            <w:tcW w:w="1130" w:type="dxa"/>
            <w:vAlign w:val="center"/>
          </w:tcPr>
          <w:p w:rsidR="00C34F2F" w:rsidRDefault="00C34F2F" w:rsidP="00477247">
            <w:pPr>
              <w:pStyle w:val="a3"/>
              <w:spacing w:after="0"/>
              <w:ind w:firstLine="23"/>
              <w:jc w:val="both"/>
              <w:rPr>
                <w:sz w:val="26"/>
                <w:szCs w:val="26"/>
              </w:rPr>
            </w:pPr>
            <w:r>
              <w:rPr>
                <w:sz w:val="26"/>
                <w:szCs w:val="26"/>
              </w:rPr>
              <w:t>51,2</w:t>
            </w:r>
          </w:p>
        </w:tc>
        <w:tc>
          <w:tcPr>
            <w:tcW w:w="1206" w:type="dxa"/>
            <w:vAlign w:val="center"/>
          </w:tcPr>
          <w:p w:rsidR="00C34F2F" w:rsidRDefault="00C34F2F" w:rsidP="00477247">
            <w:pPr>
              <w:pStyle w:val="a3"/>
              <w:spacing w:after="0"/>
              <w:ind w:firstLine="23"/>
              <w:jc w:val="both"/>
              <w:rPr>
                <w:sz w:val="26"/>
                <w:szCs w:val="26"/>
              </w:rPr>
            </w:pPr>
            <w:r>
              <w:rPr>
                <w:sz w:val="26"/>
                <w:szCs w:val="26"/>
              </w:rPr>
              <w:t>103,4</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Болезни костно-мышечной системы и соединительной ткани</w:t>
            </w:r>
          </w:p>
        </w:tc>
        <w:tc>
          <w:tcPr>
            <w:tcW w:w="1129" w:type="dxa"/>
            <w:vAlign w:val="center"/>
          </w:tcPr>
          <w:p w:rsidR="00C34F2F" w:rsidRDefault="00C34F2F" w:rsidP="00477247">
            <w:pPr>
              <w:pStyle w:val="a3"/>
              <w:spacing w:after="0"/>
              <w:ind w:firstLine="23"/>
              <w:jc w:val="both"/>
              <w:rPr>
                <w:sz w:val="26"/>
                <w:szCs w:val="26"/>
              </w:rPr>
            </w:pPr>
            <w:r>
              <w:rPr>
                <w:sz w:val="26"/>
                <w:szCs w:val="26"/>
              </w:rPr>
              <w:t>31,9</w:t>
            </w:r>
          </w:p>
        </w:tc>
        <w:tc>
          <w:tcPr>
            <w:tcW w:w="1130" w:type="dxa"/>
            <w:vAlign w:val="center"/>
          </w:tcPr>
          <w:p w:rsidR="00C34F2F" w:rsidRDefault="00C34F2F" w:rsidP="00477247">
            <w:pPr>
              <w:pStyle w:val="a3"/>
              <w:spacing w:after="0"/>
              <w:ind w:firstLine="23"/>
              <w:jc w:val="both"/>
              <w:rPr>
                <w:sz w:val="26"/>
                <w:szCs w:val="26"/>
              </w:rPr>
            </w:pPr>
            <w:r>
              <w:rPr>
                <w:sz w:val="26"/>
                <w:szCs w:val="26"/>
              </w:rPr>
              <w:t>38,1</w:t>
            </w:r>
          </w:p>
        </w:tc>
        <w:tc>
          <w:tcPr>
            <w:tcW w:w="1130" w:type="dxa"/>
            <w:vAlign w:val="center"/>
          </w:tcPr>
          <w:p w:rsidR="00C34F2F" w:rsidRDefault="00C34F2F" w:rsidP="00477247">
            <w:pPr>
              <w:pStyle w:val="a3"/>
              <w:spacing w:after="0"/>
              <w:ind w:firstLine="23"/>
              <w:jc w:val="both"/>
              <w:rPr>
                <w:sz w:val="26"/>
                <w:szCs w:val="26"/>
              </w:rPr>
            </w:pPr>
            <w:r>
              <w:rPr>
                <w:sz w:val="26"/>
                <w:szCs w:val="26"/>
              </w:rPr>
              <w:t>39,3</w:t>
            </w:r>
          </w:p>
        </w:tc>
        <w:tc>
          <w:tcPr>
            <w:tcW w:w="1206" w:type="dxa"/>
            <w:vAlign w:val="center"/>
          </w:tcPr>
          <w:p w:rsidR="00C34F2F" w:rsidRDefault="00C34F2F" w:rsidP="00477247">
            <w:pPr>
              <w:pStyle w:val="a3"/>
              <w:spacing w:after="0"/>
              <w:ind w:firstLine="23"/>
              <w:jc w:val="both"/>
              <w:rPr>
                <w:sz w:val="26"/>
                <w:szCs w:val="26"/>
              </w:rPr>
            </w:pPr>
            <w:r>
              <w:rPr>
                <w:sz w:val="26"/>
                <w:szCs w:val="26"/>
              </w:rPr>
              <w:t>103,1</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Болезни мочеполовой системы</w:t>
            </w:r>
          </w:p>
        </w:tc>
        <w:tc>
          <w:tcPr>
            <w:tcW w:w="1129" w:type="dxa"/>
            <w:vAlign w:val="center"/>
          </w:tcPr>
          <w:p w:rsidR="00C34F2F" w:rsidRDefault="00C34F2F" w:rsidP="00477247">
            <w:pPr>
              <w:pStyle w:val="a3"/>
              <w:spacing w:after="0"/>
              <w:ind w:firstLine="23"/>
              <w:jc w:val="both"/>
              <w:rPr>
                <w:sz w:val="26"/>
                <w:szCs w:val="26"/>
              </w:rPr>
            </w:pPr>
            <w:r>
              <w:rPr>
                <w:sz w:val="26"/>
                <w:szCs w:val="26"/>
              </w:rPr>
              <w:t>38,6</w:t>
            </w:r>
          </w:p>
        </w:tc>
        <w:tc>
          <w:tcPr>
            <w:tcW w:w="1130" w:type="dxa"/>
            <w:vAlign w:val="center"/>
          </w:tcPr>
          <w:p w:rsidR="00C34F2F" w:rsidRDefault="00C34F2F" w:rsidP="00477247">
            <w:pPr>
              <w:pStyle w:val="a3"/>
              <w:spacing w:after="0"/>
              <w:ind w:firstLine="23"/>
              <w:jc w:val="both"/>
              <w:rPr>
                <w:sz w:val="26"/>
                <w:szCs w:val="26"/>
              </w:rPr>
            </w:pPr>
            <w:r>
              <w:rPr>
                <w:sz w:val="26"/>
                <w:szCs w:val="26"/>
              </w:rPr>
              <w:t>41,3</w:t>
            </w:r>
          </w:p>
        </w:tc>
        <w:tc>
          <w:tcPr>
            <w:tcW w:w="1130" w:type="dxa"/>
            <w:vAlign w:val="center"/>
          </w:tcPr>
          <w:p w:rsidR="00C34F2F" w:rsidRDefault="00C34F2F" w:rsidP="00477247">
            <w:pPr>
              <w:pStyle w:val="a3"/>
              <w:spacing w:after="0"/>
              <w:ind w:firstLine="23"/>
              <w:jc w:val="both"/>
              <w:rPr>
                <w:sz w:val="26"/>
                <w:szCs w:val="26"/>
              </w:rPr>
            </w:pPr>
            <w:r>
              <w:rPr>
                <w:sz w:val="26"/>
                <w:szCs w:val="26"/>
              </w:rPr>
              <w:t>37,8</w:t>
            </w:r>
          </w:p>
        </w:tc>
        <w:tc>
          <w:tcPr>
            <w:tcW w:w="1206" w:type="dxa"/>
            <w:vAlign w:val="center"/>
          </w:tcPr>
          <w:p w:rsidR="00C34F2F" w:rsidRDefault="00C34F2F" w:rsidP="00477247">
            <w:pPr>
              <w:pStyle w:val="a3"/>
              <w:spacing w:after="0"/>
              <w:ind w:firstLine="23"/>
              <w:jc w:val="both"/>
              <w:rPr>
                <w:sz w:val="26"/>
                <w:szCs w:val="26"/>
              </w:rPr>
            </w:pPr>
            <w:r>
              <w:rPr>
                <w:sz w:val="26"/>
                <w:szCs w:val="26"/>
              </w:rPr>
              <w:t>91,5</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Врождённые аномалии (пороки развития), деформации и хромосомные нарушения</w:t>
            </w:r>
          </w:p>
        </w:tc>
        <w:tc>
          <w:tcPr>
            <w:tcW w:w="1129" w:type="dxa"/>
            <w:vAlign w:val="center"/>
          </w:tcPr>
          <w:p w:rsidR="00C34F2F" w:rsidRDefault="00C34F2F" w:rsidP="00477247">
            <w:pPr>
              <w:pStyle w:val="a3"/>
              <w:spacing w:after="0"/>
              <w:ind w:firstLine="23"/>
              <w:jc w:val="both"/>
              <w:rPr>
                <w:sz w:val="26"/>
                <w:szCs w:val="26"/>
              </w:rPr>
            </w:pPr>
            <w:r>
              <w:rPr>
                <w:sz w:val="26"/>
                <w:szCs w:val="26"/>
              </w:rPr>
              <w:t>1,0</w:t>
            </w:r>
          </w:p>
        </w:tc>
        <w:tc>
          <w:tcPr>
            <w:tcW w:w="1130" w:type="dxa"/>
            <w:vAlign w:val="center"/>
          </w:tcPr>
          <w:p w:rsidR="00C34F2F" w:rsidRDefault="00C34F2F" w:rsidP="00477247">
            <w:pPr>
              <w:pStyle w:val="a3"/>
              <w:spacing w:after="0"/>
              <w:ind w:firstLine="23"/>
              <w:jc w:val="both"/>
              <w:rPr>
                <w:sz w:val="26"/>
                <w:szCs w:val="26"/>
              </w:rPr>
            </w:pPr>
            <w:r>
              <w:rPr>
                <w:sz w:val="26"/>
                <w:szCs w:val="26"/>
              </w:rPr>
              <w:t>1,5</w:t>
            </w:r>
          </w:p>
        </w:tc>
        <w:tc>
          <w:tcPr>
            <w:tcW w:w="1130" w:type="dxa"/>
            <w:vAlign w:val="center"/>
          </w:tcPr>
          <w:p w:rsidR="00C34F2F" w:rsidRDefault="00C34F2F" w:rsidP="00477247">
            <w:pPr>
              <w:pStyle w:val="a3"/>
              <w:spacing w:after="0"/>
              <w:ind w:firstLine="23"/>
              <w:jc w:val="both"/>
              <w:rPr>
                <w:sz w:val="26"/>
                <w:szCs w:val="26"/>
              </w:rPr>
            </w:pPr>
            <w:r>
              <w:rPr>
                <w:sz w:val="26"/>
                <w:szCs w:val="26"/>
              </w:rPr>
              <w:t>0,9</w:t>
            </w:r>
          </w:p>
        </w:tc>
        <w:tc>
          <w:tcPr>
            <w:tcW w:w="1206" w:type="dxa"/>
            <w:vAlign w:val="center"/>
          </w:tcPr>
          <w:p w:rsidR="00C34F2F" w:rsidRDefault="00C34F2F" w:rsidP="00477247">
            <w:pPr>
              <w:pStyle w:val="a3"/>
              <w:spacing w:after="0"/>
              <w:ind w:firstLine="23"/>
              <w:jc w:val="both"/>
              <w:rPr>
                <w:sz w:val="26"/>
                <w:szCs w:val="26"/>
              </w:rPr>
            </w:pPr>
            <w:r>
              <w:rPr>
                <w:sz w:val="26"/>
                <w:szCs w:val="26"/>
              </w:rPr>
              <w:t>60,0</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Симптомы, признаки и отклонения от нормы, выявленные при клинических и лабораторных исследованиях</w:t>
            </w:r>
          </w:p>
        </w:tc>
        <w:tc>
          <w:tcPr>
            <w:tcW w:w="1129" w:type="dxa"/>
            <w:vAlign w:val="center"/>
          </w:tcPr>
          <w:p w:rsidR="00C34F2F" w:rsidRDefault="00C34F2F" w:rsidP="00477247">
            <w:pPr>
              <w:pStyle w:val="a3"/>
              <w:spacing w:after="0"/>
              <w:ind w:firstLine="23"/>
              <w:jc w:val="both"/>
              <w:rPr>
                <w:sz w:val="26"/>
                <w:szCs w:val="26"/>
              </w:rPr>
            </w:pPr>
            <w:r>
              <w:rPr>
                <w:sz w:val="26"/>
                <w:szCs w:val="26"/>
              </w:rPr>
              <w:t>0,2</w:t>
            </w:r>
          </w:p>
        </w:tc>
        <w:tc>
          <w:tcPr>
            <w:tcW w:w="1130" w:type="dxa"/>
            <w:vAlign w:val="center"/>
          </w:tcPr>
          <w:p w:rsidR="00C34F2F" w:rsidRDefault="00C34F2F" w:rsidP="00477247">
            <w:pPr>
              <w:pStyle w:val="a3"/>
              <w:spacing w:after="0"/>
              <w:ind w:firstLine="23"/>
              <w:jc w:val="both"/>
              <w:rPr>
                <w:sz w:val="26"/>
                <w:szCs w:val="26"/>
              </w:rPr>
            </w:pPr>
            <w:r>
              <w:rPr>
                <w:sz w:val="26"/>
                <w:szCs w:val="26"/>
              </w:rPr>
              <w:t>0,1</w:t>
            </w:r>
          </w:p>
        </w:tc>
        <w:tc>
          <w:tcPr>
            <w:tcW w:w="1130" w:type="dxa"/>
            <w:vAlign w:val="center"/>
          </w:tcPr>
          <w:p w:rsidR="00C34F2F" w:rsidRDefault="00C34F2F" w:rsidP="00477247">
            <w:pPr>
              <w:pStyle w:val="a3"/>
              <w:spacing w:after="0"/>
              <w:ind w:firstLine="23"/>
              <w:jc w:val="both"/>
              <w:rPr>
                <w:sz w:val="26"/>
                <w:szCs w:val="26"/>
              </w:rPr>
            </w:pPr>
            <w:r>
              <w:rPr>
                <w:sz w:val="26"/>
                <w:szCs w:val="26"/>
              </w:rPr>
              <w:t>0,1</w:t>
            </w:r>
          </w:p>
        </w:tc>
        <w:tc>
          <w:tcPr>
            <w:tcW w:w="1206" w:type="dxa"/>
            <w:vAlign w:val="center"/>
          </w:tcPr>
          <w:p w:rsidR="00C34F2F" w:rsidRDefault="00C34F2F" w:rsidP="00477247">
            <w:pPr>
              <w:pStyle w:val="a3"/>
              <w:spacing w:after="0"/>
              <w:ind w:firstLine="23"/>
              <w:jc w:val="both"/>
              <w:rPr>
                <w:sz w:val="26"/>
                <w:szCs w:val="26"/>
              </w:rPr>
            </w:pPr>
            <w:r>
              <w:rPr>
                <w:sz w:val="26"/>
                <w:szCs w:val="26"/>
              </w:rPr>
              <w:t>100,0</w:t>
            </w:r>
          </w:p>
        </w:tc>
      </w:tr>
      <w:tr w:rsidR="00C34F2F" w:rsidRPr="00C34F2F" w:rsidTr="00C34F2F">
        <w:trPr>
          <w:jc w:val="center"/>
        </w:trPr>
        <w:tc>
          <w:tcPr>
            <w:tcW w:w="5731" w:type="dxa"/>
            <w:vAlign w:val="bottom"/>
          </w:tcPr>
          <w:p w:rsidR="00C34F2F" w:rsidRPr="00C34F2F" w:rsidRDefault="00C34F2F" w:rsidP="00477247">
            <w:pPr>
              <w:pStyle w:val="a3"/>
              <w:spacing w:after="0"/>
              <w:ind w:firstLine="23"/>
              <w:jc w:val="both"/>
              <w:rPr>
                <w:sz w:val="26"/>
                <w:szCs w:val="26"/>
              </w:rPr>
            </w:pPr>
            <w:r w:rsidRPr="00C34F2F">
              <w:rPr>
                <w:sz w:val="26"/>
                <w:szCs w:val="26"/>
              </w:rPr>
              <w:t>Травмы, отравления и некоторые другие последствия воздействия внешних причин</w:t>
            </w:r>
          </w:p>
        </w:tc>
        <w:tc>
          <w:tcPr>
            <w:tcW w:w="1129" w:type="dxa"/>
            <w:vAlign w:val="center"/>
          </w:tcPr>
          <w:p w:rsidR="00C34F2F" w:rsidRDefault="00C34F2F" w:rsidP="00477247">
            <w:pPr>
              <w:pStyle w:val="a3"/>
              <w:spacing w:after="0"/>
              <w:ind w:firstLine="23"/>
              <w:jc w:val="both"/>
              <w:rPr>
                <w:sz w:val="26"/>
                <w:szCs w:val="26"/>
              </w:rPr>
            </w:pPr>
            <w:r>
              <w:rPr>
                <w:sz w:val="26"/>
                <w:szCs w:val="26"/>
              </w:rPr>
              <w:t>64,3</w:t>
            </w:r>
          </w:p>
        </w:tc>
        <w:tc>
          <w:tcPr>
            <w:tcW w:w="1130" w:type="dxa"/>
            <w:vAlign w:val="center"/>
          </w:tcPr>
          <w:p w:rsidR="00C34F2F" w:rsidRDefault="00C34F2F" w:rsidP="00477247">
            <w:pPr>
              <w:pStyle w:val="a3"/>
              <w:spacing w:after="0"/>
              <w:ind w:firstLine="23"/>
              <w:jc w:val="both"/>
              <w:rPr>
                <w:sz w:val="26"/>
                <w:szCs w:val="26"/>
              </w:rPr>
            </w:pPr>
            <w:r>
              <w:rPr>
                <w:sz w:val="26"/>
                <w:szCs w:val="26"/>
              </w:rPr>
              <w:t>55,3</w:t>
            </w:r>
          </w:p>
        </w:tc>
        <w:tc>
          <w:tcPr>
            <w:tcW w:w="1130" w:type="dxa"/>
            <w:vAlign w:val="center"/>
          </w:tcPr>
          <w:p w:rsidR="00C34F2F" w:rsidRDefault="00C34F2F" w:rsidP="00477247">
            <w:pPr>
              <w:pStyle w:val="a3"/>
              <w:spacing w:after="0"/>
              <w:ind w:firstLine="23"/>
              <w:jc w:val="both"/>
              <w:rPr>
                <w:sz w:val="26"/>
                <w:szCs w:val="26"/>
              </w:rPr>
            </w:pPr>
            <w:r>
              <w:rPr>
                <w:sz w:val="26"/>
                <w:szCs w:val="26"/>
              </w:rPr>
              <w:t>56,5</w:t>
            </w:r>
          </w:p>
        </w:tc>
        <w:tc>
          <w:tcPr>
            <w:tcW w:w="1206" w:type="dxa"/>
            <w:vAlign w:val="center"/>
          </w:tcPr>
          <w:p w:rsidR="00C34F2F" w:rsidRDefault="00C34F2F" w:rsidP="00477247">
            <w:pPr>
              <w:pStyle w:val="a3"/>
              <w:spacing w:after="0"/>
              <w:ind w:firstLine="23"/>
              <w:jc w:val="both"/>
              <w:rPr>
                <w:sz w:val="26"/>
                <w:szCs w:val="26"/>
              </w:rPr>
            </w:pPr>
            <w:r>
              <w:rPr>
                <w:sz w:val="26"/>
                <w:szCs w:val="26"/>
              </w:rPr>
              <w:t>102,2</w:t>
            </w:r>
          </w:p>
        </w:tc>
      </w:tr>
    </w:tbl>
    <w:p w:rsidR="00C34F2F" w:rsidRPr="00477247" w:rsidRDefault="00C34F2F" w:rsidP="00477247">
      <w:pPr>
        <w:pStyle w:val="a3"/>
        <w:spacing w:before="200" w:after="0"/>
        <w:ind w:firstLine="709"/>
        <w:jc w:val="right"/>
        <w:rPr>
          <w:b/>
          <w:sz w:val="26"/>
          <w:szCs w:val="26"/>
        </w:rPr>
      </w:pPr>
      <w:r w:rsidRPr="00477247">
        <w:rPr>
          <w:b/>
          <w:sz w:val="26"/>
          <w:szCs w:val="26"/>
        </w:rPr>
        <w:t>Таблица 9</w:t>
      </w:r>
    </w:p>
    <w:p w:rsidR="00C34F2F" w:rsidRPr="00477247" w:rsidRDefault="00C34F2F" w:rsidP="00477247">
      <w:pPr>
        <w:pStyle w:val="a3"/>
        <w:spacing w:before="200" w:after="0"/>
        <w:ind w:firstLine="709"/>
        <w:jc w:val="center"/>
        <w:rPr>
          <w:b/>
          <w:sz w:val="26"/>
          <w:szCs w:val="26"/>
        </w:rPr>
      </w:pPr>
      <w:r w:rsidRPr="00477247">
        <w:rPr>
          <w:b/>
          <w:sz w:val="26"/>
          <w:szCs w:val="26"/>
        </w:rPr>
        <w:t>Первичная заболеваемость населения, зарегистрированная в системе здравоохранения Калужской области по классам болезней, взрослые 18 лет и старше</w:t>
      </w:r>
      <w:proofErr w:type="gramStart"/>
      <w:r w:rsidRPr="00477247">
        <w:rPr>
          <w:b/>
          <w:sz w:val="26"/>
          <w:szCs w:val="26"/>
        </w:rPr>
        <w:t xml:space="preserve"> (‰)</w:t>
      </w:r>
      <w:proofErr w:type="gramEnd"/>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3"/>
        <w:gridCol w:w="1103"/>
        <w:gridCol w:w="1104"/>
        <w:gridCol w:w="1104"/>
        <w:gridCol w:w="1225"/>
      </w:tblGrid>
      <w:tr w:rsidR="00C34F2F" w:rsidRPr="00C34F2F" w:rsidTr="00C34F2F">
        <w:trPr>
          <w:trHeight w:val="108"/>
          <w:tblHeade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lastRenderedPageBreak/>
              <w:t>Классы болезней</w:t>
            </w:r>
          </w:p>
          <w:p w:rsidR="00C34F2F" w:rsidRPr="00C34F2F" w:rsidRDefault="00C34F2F" w:rsidP="00477247">
            <w:pPr>
              <w:pStyle w:val="a3"/>
              <w:spacing w:after="0"/>
              <w:jc w:val="both"/>
              <w:rPr>
                <w:sz w:val="26"/>
                <w:szCs w:val="26"/>
              </w:rPr>
            </w:pPr>
            <w:r w:rsidRPr="00C34F2F">
              <w:rPr>
                <w:sz w:val="26"/>
                <w:szCs w:val="26"/>
              </w:rPr>
              <w:t>МКБ-10</w:t>
            </w:r>
          </w:p>
          <w:p w:rsidR="00C34F2F" w:rsidRPr="00C34F2F" w:rsidRDefault="00C34F2F" w:rsidP="00477247">
            <w:pPr>
              <w:pStyle w:val="a3"/>
              <w:spacing w:after="0"/>
              <w:jc w:val="both"/>
              <w:rPr>
                <w:sz w:val="26"/>
                <w:szCs w:val="26"/>
              </w:rPr>
            </w:pPr>
          </w:p>
        </w:tc>
        <w:tc>
          <w:tcPr>
            <w:tcW w:w="1103" w:type="dxa"/>
            <w:vAlign w:val="center"/>
          </w:tcPr>
          <w:p w:rsidR="00C34F2F" w:rsidRPr="00C34F2F" w:rsidRDefault="00C34F2F" w:rsidP="00477247">
            <w:pPr>
              <w:pStyle w:val="a3"/>
              <w:spacing w:after="0"/>
              <w:jc w:val="both"/>
              <w:rPr>
                <w:sz w:val="26"/>
                <w:szCs w:val="26"/>
              </w:rPr>
            </w:pPr>
            <w:r w:rsidRPr="00C34F2F">
              <w:rPr>
                <w:sz w:val="26"/>
                <w:szCs w:val="26"/>
              </w:rPr>
              <w:t>2015г.</w:t>
            </w:r>
          </w:p>
        </w:tc>
        <w:tc>
          <w:tcPr>
            <w:tcW w:w="1104" w:type="dxa"/>
            <w:vAlign w:val="center"/>
          </w:tcPr>
          <w:p w:rsidR="00C34F2F" w:rsidRPr="00C34F2F" w:rsidRDefault="00C34F2F" w:rsidP="00477247">
            <w:pPr>
              <w:pStyle w:val="a3"/>
              <w:spacing w:after="0"/>
              <w:jc w:val="both"/>
              <w:rPr>
                <w:sz w:val="26"/>
                <w:szCs w:val="26"/>
              </w:rPr>
            </w:pPr>
            <w:r w:rsidRPr="00C34F2F">
              <w:rPr>
                <w:sz w:val="26"/>
                <w:szCs w:val="26"/>
              </w:rPr>
              <w:t>2016г.</w:t>
            </w:r>
          </w:p>
        </w:tc>
        <w:tc>
          <w:tcPr>
            <w:tcW w:w="1104" w:type="dxa"/>
            <w:vAlign w:val="center"/>
          </w:tcPr>
          <w:p w:rsidR="00C34F2F" w:rsidRPr="00C34F2F" w:rsidRDefault="00C34F2F" w:rsidP="00477247">
            <w:pPr>
              <w:pStyle w:val="a3"/>
              <w:spacing w:after="0"/>
              <w:jc w:val="both"/>
              <w:rPr>
                <w:sz w:val="26"/>
                <w:szCs w:val="26"/>
              </w:rPr>
            </w:pPr>
            <w:r w:rsidRPr="00C34F2F">
              <w:rPr>
                <w:sz w:val="26"/>
                <w:szCs w:val="26"/>
              </w:rPr>
              <w:t>2017г.</w:t>
            </w:r>
          </w:p>
        </w:tc>
        <w:tc>
          <w:tcPr>
            <w:tcW w:w="1225" w:type="dxa"/>
            <w:vAlign w:val="center"/>
          </w:tcPr>
          <w:p w:rsidR="00C34F2F" w:rsidRPr="00C34F2F" w:rsidRDefault="00C34F2F" w:rsidP="00477247">
            <w:pPr>
              <w:pStyle w:val="a3"/>
              <w:spacing w:after="0"/>
              <w:jc w:val="both"/>
              <w:rPr>
                <w:sz w:val="26"/>
                <w:szCs w:val="26"/>
              </w:rPr>
            </w:pPr>
            <w:r w:rsidRPr="00C34F2F">
              <w:rPr>
                <w:sz w:val="26"/>
                <w:szCs w:val="26"/>
              </w:rPr>
              <w:t>Относительно предыдущего года %</w:t>
            </w:r>
          </w:p>
        </w:tc>
      </w:tr>
      <w:tr w:rsidR="00C34F2F" w:rsidRPr="00C34F2F" w:rsidTr="00C34F2F">
        <w:trPr>
          <w:trHeight w:val="108"/>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1</w:t>
            </w:r>
          </w:p>
        </w:tc>
        <w:tc>
          <w:tcPr>
            <w:tcW w:w="1103" w:type="dxa"/>
            <w:vAlign w:val="center"/>
          </w:tcPr>
          <w:p w:rsidR="00C34F2F" w:rsidRPr="00C34F2F" w:rsidRDefault="00C34F2F" w:rsidP="00477247">
            <w:pPr>
              <w:pStyle w:val="a3"/>
              <w:spacing w:after="0"/>
              <w:jc w:val="both"/>
              <w:rPr>
                <w:sz w:val="26"/>
                <w:szCs w:val="26"/>
              </w:rPr>
            </w:pPr>
            <w:r w:rsidRPr="00C34F2F">
              <w:rPr>
                <w:sz w:val="26"/>
                <w:szCs w:val="26"/>
              </w:rPr>
              <w:t>2</w:t>
            </w:r>
          </w:p>
        </w:tc>
        <w:tc>
          <w:tcPr>
            <w:tcW w:w="1104" w:type="dxa"/>
          </w:tcPr>
          <w:p w:rsidR="00C34F2F" w:rsidRPr="00C34F2F" w:rsidRDefault="00C34F2F" w:rsidP="00477247">
            <w:pPr>
              <w:pStyle w:val="a3"/>
              <w:spacing w:after="0"/>
              <w:jc w:val="both"/>
              <w:rPr>
                <w:sz w:val="26"/>
                <w:szCs w:val="26"/>
              </w:rPr>
            </w:pPr>
            <w:r w:rsidRPr="00C34F2F">
              <w:rPr>
                <w:sz w:val="26"/>
                <w:szCs w:val="26"/>
              </w:rPr>
              <w:t>3</w:t>
            </w:r>
          </w:p>
        </w:tc>
        <w:tc>
          <w:tcPr>
            <w:tcW w:w="1104" w:type="dxa"/>
            <w:vAlign w:val="center"/>
          </w:tcPr>
          <w:p w:rsidR="00C34F2F" w:rsidRPr="00C34F2F" w:rsidRDefault="00C34F2F" w:rsidP="00477247">
            <w:pPr>
              <w:pStyle w:val="a3"/>
              <w:spacing w:after="0"/>
              <w:jc w:val="both"/>
              <w:rPr>
                <w:sz w:val="26"/>
                <w:szCs w:val="26"/>
              </w:rPr>
            </w:pPr>
            <w:r w:rsidRPr="00C34F2F">
              <w:rPr>
                <w:sz w:val="26"/>
                <w:szCs w:val="26"/>
              </w:rPr>
              <w:t>4</w:t>
            </w:r>
          </w:p>
        </w:tc>
        <w:tc>
          <w:tcPr>
            <w:tcW w:w="1225" w:type="dxa"/>
            <w:vAlign w:val="center"/>
          </w:tcPr>
          <w:p w:rsidR="00C34F2F" w:rsidRPr="00C34F2F" w:rsidRDefault="00C34F2F" w:rsidP="00477247">
            <w:pPr>
              <w:pStyle w:val="a3"/>
              <w:spacing w:after="0"/>
              <w:jc w:val="both"/>
              <w:rPr>
                <w:sz w:val="26"/>
                <w:szCs w:val="26"/>
              </w:rPr>
            </w:pPr>
            <w:r w:rsidRPr="00C34F2F">
              <w:rPr>
                <w:sz w:val="26"/>
                <w:szCs w:val="26"/>
              </w:rPr>
              <w:t>5</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Всего</w:t>
            </w:r>
          </w:p>
        </w:tc>
        <w:tc>
          <w:tcPr>
            <w:tcW w:w="1103" w:type="dxa"/>
            <w:vAlign w:val="center"/>
          </w:tcPr>
          <w:p w:rsidR="00C34F2F" w:rsidRPr="00C34F2F" w:rsidRDefault="00C34F2F" w:rsidP="00477247">
            <w:pPr>
              <w:pStyle w:val="a3"/>
              <w:spacing w:after="0"/>
              <w:jc w:val="both"/>
              <w:rPr>
                <w:sz w:val="26"/>
                <w:szCs w:val="26"/>
              </w:rPr>
            </w:pPr>
            <w:r w:rsidRPr="00C34F2F">
              <w:rPr>
                <w:sz w:val="26"/>
                <w:szCs w:val="26"/>
              </w:rPr>
              <w:t>511,8</w:t>
            </w:r>
          </w:p>
        </w:tc>
        <w:tc>
          <w:tcPr>
            <w:tcW w:w="1104" w:type="dxa"/>
            <w:vAlign w:val="center"/>
          </w:tcPr>
          <w:p w:rsidR="00C34F2F" w:rsidRPr="00C34F2F" w:rsidRDefault="00C34F2F" w:rsidP="00477247">
            <w:pPr>
              <w:pStyle w:val="a3"/>
              <w:spacing w:after="0"/>
              <w:jc w:val="both"/>
              <w:rPr>
                <w:sz w:val="26"/>
                <w:szCs w:val="26"/>
              </w:rPr>
            </w:pPr>
            <w:r w:rsidRPr="00C34F2F">
              <w:rPr>
                <w:sz w:val="26"/>
                <w:szCs w:val="26"/>
              </w:rPr>
              <w:t>541,8</w:t>
            </w:r>
          </w:p>
        </w:tc>
        <w:tc>
          <w:tcPr>
            <w:tcW w:w="1104" w:type="dxa"/>
            <w:vAlign w:val="center"/>
          </w:tcPr>
          <w:p w:rsidR="00C34F2F" w:rsidRPr="00C34F2F" w:rsidRDefault="00C34F2F" w:rsidP="00477247">
            <w:pPr>
              <w:pStyle w:val="a3"/>
              <w:spacing w:after="0"/>
              <w:jc w:val="both"/>
              <w:rPr>
                <w:sz w:val="26"/>
                <w:szCs w:val="26"/>
              </w:rPr>
            </w:pPr>
            <w:r w:rsidRPr="00C34F2F">
              <w:rPr>
                <w:sz w:val="26"/>
                <w:szCs w:val="26"/>
              </w:rPr>
              <w:t>515,8</w:t>
            </w:r>
          </w:p>
        </w:tc>
        <w:tc>
          <w:tcPr>
            <w:tcW w:w="1225" w:type="dxa"/>
            <w:vAlign w:val="center"/>
          </w:tcPr>
          <w:p w:rsidR="00C34F2F" w:rsidRDefault="00C34F2F" w:rsidP="00477247">
            <w:pPr>
              <w:pStyle w:val="a3"/>
              <w:spacing w:after="0"/>
              <w:jc w:val="both"/>
              <w:rPr>
                <w:sz w:val="26"/>
                <w:szCs w:val="26"/>
              </w:rPr>
            </w:pPr>
            <w:r>
              <w:rPr>
                <w:sz w:val="26"/>
                <w:szCs w:val="26"/>
              </w:rPr>
              <w:t>95,2</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 xml:space="preserve">Некоторые инфекционные и паразитарные болезни </w:t>
            </w:r>
          </w:p>
        </w:tc>
        <w:tc>
          <w:tcPr>
            <w:tcW w:w="1103" w:type="dxa"/>
            <w:vAlign w:val="center"/>
          </w:tcPr>
          <w:p w:rsidR="00C34F2F" w:rsidRDefault="00C34F2F" w:rsidP="00477247">
            <w:pPr>
              <w:pStyle w:val="a3"/>
              <w:spacing w:after="0"/>
              <w:jc w:val="both"/>
              <w:rPr>
                <w:sz w:val="26"/>
                <w:szCs w:val="26"/>
              </w:rPr>
            </w:pPr>
            <w:r>
              <w:rPr>
                <w:sz w:val="26"/>
                <w:szCs w:val="26"/>
              </w:rPr>
              <w:t>18,5</w:t>
            </w:r>
          </w:p>
        </w:tc>
        <w:tc>
          <w:tcPr>
            <w:tcW w:w="1104" w:type="dxa"/>
            <w:vAlign w:val="center"/>
          </w:tcPr>
          <w:p w:rsidR="00C34F2F" w:rsidRDefault="00C34F2F" w:rsidP="00477247">
            <w:pPr>
              <w:pStyle w:val="a3"/>
              <w:spacing w:after="0"/>
              <w:jc w:val="both"/>
              <w:rPr>
                <w:sz w:val="26"/>
                <w:szCs w:val="26"/>
              </w:rPr>
            </w:pPr>
            <w:r>
              <w:rPr>
                <w:sz w:val="26"/>
                <w:szCs w:val="26"/>
              </w:rPr>
              <w:t>16,1</w:t>
            </w:r>
          </w:p>
        </w:tc>
        <w:tc>
          <w:tcPr>
            <w:tcW w:w="1104" w:type="dxa"/>
            <w:vAlign w:val="center"/>
          </w:tcPr>
          <w:p w:rsidR="00C34F2F" w:rsidRDefault="00C34F2F" w:rsidP="00477247">
            <w:pPr>
              <w:pStyle w:val="a3"/>
              <w:spacing w:after="0"/>
              <w:jc w:val="both"/>
              <w:rPr>
                <w:sz w:val="26"/>
                <w:szCs w:val="26"/>
              </w:rPr>
            </w:pPr>
            <w:r>
              <w:rPr>
                <w:sz w:val="26"/>
                <w:szCs w:val="26"/>
              </w:rPr>
              <w:t>20,4</w:t>
            </w:r>
          </w:p>
        </w:tc>
        <w:tc>
          <w:tcPr>
            <w:tcW w:w="1225" w:type="dxa"/>
            <w:vAlign w:val="center"/>
          </w:tcPr>
          <w:p w:rsidR="00C34F2F" w:rsidRDefault="00C34F2F" w:rsidP="00477247">
            <w:pPr>
              <w:pStyle w:val="a3"/>
              <w:spacing w:after="0"/>
              <w:jc w:val="both"/>
              <w:rPr>
                <w:sz w:val="26"/>
                <w:szCs w:val="26"/>
              </w:rPr>
            </w:pPr>
            <w:r>
              <w:rPr>
                <w:sz w:val="26"/>
                <w:szCs w:val="26"/>
              </w:rPr>
              <w:t>126,7</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Новообразования</w:t>
            </w:r>
          </w:p>
        </w:tc>
        <w:tc>
          <w:tcPr>
            <w:tcW w:w="1103" w:type="dxa"/>
            <w:vAlign w:val="center"/>
          </w:tcPr>
          <w:p w:rsidR="00C34F2F" w:rsidRDefault="00C34F2F" w:rsidP="00477247">
            <w:pPr>
              <w:pStyle w:val="a3"/>
              <w:spacing w:after="0"/>
              <w:jc w:val="both"/>
              <w:rPr>
                <w:sz w:val="26"/>
                <w:szCs w:val="26"/>
              </w:rPr>
            </w:pPr>
            <w:r>
              <w:rPr>
                <w:sz w:val="26"/>
                <w:szCs w:val="26"/>
              </w:rPr>
              <w:t>9,3</w:t>
            </w:r>
          </w:p>
        </w:tc>
        <w:tc>
          <w:tcPr>
            <w:tcW w:w="1104" w:type="dxa"/>
            <w:vAlign w:val="center"/>
          </w:tcPr>
          <w:p w:rsidR="00C34F2F" w:rsidRDefault="00C34F2F" w:rsidP="00477247">
            <w:pPr>
              <w:pStyle w:val="a3"/>
              <w:spacing w:after="0"/>
              <w:jc w:val="both"/>
              <w:rPr>
                <w:sz w:val="26"/>
                <w:szCs w:val="26"/>
              </w:rPr>
            </w:pPr>
            <w:r>
              <w:rPr>
                <w:sz w:val="26"/>
                <w:szCs w:val="26"/>
              </w:rPr>
              <w:t>11,2</w:t>
            </w:r>
          </w:p>
        </w:tc>
        <w:tc>
          <w:tcPr>
            <w:tcW w:w="1104" w:type="dxa"/>
            <w:vAlign w:val="center"/>
          </w:tcPr>
          <w:p w:rsidR="00C34F2F" w:rsidRDefault="00C34F2F" w:rsidP="00477247">
            <w:pPr>
              <w:pStyle w:val="a3"/>
              <w:spacing w:after="0"/>
              <w:jc w:val="both"/>
              <w:rPr>
                <w:sz w:val="26"/>
                <w:szCs w:val="26"/>
              </w:rPr>
            </w:pPr>
            <w:r>
              <w:rPr>
                <w:sz w:val="26"/>
                <w:szCs w:val="26"/>
              </w:rPr>
              <w:t>10,5</w:t>
            </w:r>
          </w:p>
        </w:tc>
        <w:tc>
          <w:tcPr>
            <w:tcW w:w="1225" w:type="dxa"/>
            <w:vAlign w:val="center"/>
          </w:tcPr>
          <w:p w:rsidR="00C34F2F" w:rsidRDefault="00C34F2F" w:rsidP="00477247">
            <w:pPr>
              <w:pStyle w:val="a3"/>
              <w:spacing w:after="0"/>
              <w:jc w:val="both"/>
              <w:rPr>
                <w:sz w:val="26"/>
                <w:szCs w:val="26"/>
              </w:rPr>
            </w:pPr>
            <w:r>
              <w:rPr>
                <w:sz w:val="26"/>
                <w:szCs w:val="26"/>
              </w:rPr>
              <w:t>93,8</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крови и кроветворных органов и отдельные нарушения, вовлекающие иммунный механизм </w:t>
            </w:r>
          </w:p>
        </w:tc>
        <w:tc>
          <w:tcPr>
            <w:tcW w:w="1103" w:type="dxa"/>
            <w:vAlign w:val="center"/>
          </w:tcPr>
          <w:p w:rsidR="00C34F2F" w:rsidRDefault="00C34F2F" w:rsidP="00477247">
            <w:pPr>
              <w:pStyle w:val="a3"/>
              <w:spacing w:after="0"/>
              <w:jc w:val="both"/>
              <w:rPr>
                <w:sz w:val="26"/>
                <w:szCs w:val="26"/>
              </w:rPr>
            </w:pPr>
            <w:r>
              <w:rPr>
                <w:sz w:val="26"/>
                <w:szCs w:val="26"/>
              </w:rPr>
              <w:t>2,1</w:t>
            </w:r>
          </w:p>
        </w:tc>
        <w:tc>
          <w:tcPr>
            <w:tcW w:w="1104" w:type="dxa"/>
            <w:vAlign w:val="center"/>
          </w:tcPr>
          <w:p w:rsidR="00C34F2F" w:rsidRDefault="00C34F2F" w:rsidP="00477247">
            <w:pPr>
              <w:pStyle w:val="a3"/>
              <w:spacing w:after="0"/>
              <w:jc w:val="both"/>
              <w:rPr>
                <w:sz w:val="26"/>
                <w:szCs w:val="26"/>
              </w:rPr>
            </w:pPr>
            <w:r>
              <w:rPr>
                <w:sz w:val="26"/>
                <w:szCs w:val="26"/>
              </w:rPr>
              <w:t>2,2</w:t>
            </w:r>
          </w:p>
        </w:tc>
        <w:tc>
          <w:tcPr>
            <w:tcW w:w="1104" w:type="dxa"/>
            <w:vAlign w:val="center"/>
          </w:tcPr>
          <w:p w:rsidR="00C34F2F" w:rsidRDefault="00C34F2F" w:rsidP="00477247">
            <w:pPr>
              <w:pStyle w:val="a3"/>
              <w:spacing w:after="0"/>
              <w:jc w:val="both"/>
              <w:rPr>
                <w:sz w:val="26"/>
                <w:szCs w:val="26"/>
              </w:rPr>
            </w:pPr>
            <w:r>
              <w:rPr>
                <w:sz w:val="26"/>
                <w:szCs w:val="26"/>
              </w:rPr>
              <w:t>2,0</w:t>
            </w:r>
          </w:p>
        </w:tc>
        <w:tc>
          <w:tcPr>
            <w:tcW w:w="1225" w:type="dxa"/>
            <w:vAlign w:val="center"/>
          </w:tcPr>
          <w:p w:rsidR="00C34F2F" w:rsidRDefault="00C34F2F" w:rsidP="00477247">
            <w:pPr>
              <w:pStyle w:val="a3"/>
              <w:spacing w:after="0"/>
              <w:jc w:val="both"/>
              <w:rPr>
                <w:sz w:val="26"/>
                <w:szCs w:val="26"/>
              </w:rPr>
            </w:pPr>
            <w:r>
              <w:rPr>
                <w:sz w:val="26"/>
                <w:szCs w:val="26"/>
              </w:rPr>
              <w:t>90,9</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Болезни эндокринной системы, расстройства питания, нарушения обмена веществ</w:t>
            </w:r>
          </w:p>
        </w:tc>
        <w:tc>
          <w:tcPr>
            <w:tcW w:w="1103" w:type="dxa"/>
            <w:vAlign w:val="center"/>
          </w:tcPr>
          <w:p w:rsidR="00C34F2F" w:rsidRDefault="00C34F2F" w:rsidP="00477247">
            <w:pPr>
              <w:pStyle w:val="a3"/>
              <w:spacing w:after="0"/>
              <w:jc w:val="both"/>
              <w:rPr>
                <w:sz w:val="26"/>
                <w:szCs w:val="26"/>
              </w:rPr>
            </w:pPr>
            <w:r>
              <w:rPr>
                <w:sz w:val="26"/>
                <w:szCs w:val="26"/>
              </w:rPr>
              <w:t>7,6</w:t>
            </w:r>
          </w:p>
        </w:tc>
        <w:tc>
          <w:tcPr>
            <w:tcW w:w="1104" w:type="dxa"/>
            <w:vAlign w:val="center"/>
          </w:tcPr>
          <w:p w:rsidR="00C34F2F" w:rsidRDefault="00C34F2F" w:rsidP="00477247">
            <w:pPr>
              <w:pStyle w:val="a3"/>
              <w:spacing w:after="0"/>
              <w:jc w:val="both"/>
              <w:rPr>
                <w:sz w:val="26"/>
                <w:szCs w:val="26"/>
              </w:rPr>
            </w:pPr>
            <w:r>
              <w:rPr>
                <w:sz w:val="26"/>
                <w:szCs w:val="26"/>
              </w:rPr>
              <w:t>10,5</w:t>
            </w:r>
          </w:p>
        </w:tc>
        <w:tc>
          <w:tcPr>
            <w:tcW w:w="1104" w:type="dxa"/>
            <w:vAlign w:val="center"/>
          </w:tcPr>
          <w:p w:rsidR="00C34F2F" w:rsidRDefault="00C34F2F" w:rsidP="00477247">
            <w:pPr>
              <w:pStyle w:val="a3"/>
              <w:spacing w:after="0"/>
              <w:jc w:val="both"/>
              <w:rPr>
                <w:sz w:val="26"/>
                <w:szCs w:val="26"/>
              </w:rPr>
            </w:pPr>
            <w:r>
              <w:rPr>
                <w:sz w:val="26"/>
                <w:szCs w:val="26"/>
              </w:rPr>
              <w:t>9,3</w:t>
            </w:r>
          </w:p>
        </w:tc>
        <w:tc>
          <w:tcPr>
            <w:tcW w:w="1225" w:type="dxa"/>
            <w:vAlign w:val="center"/>
          </w:tcPr>
          <w:p w:rsidR="00C34F2F" w:rsidRDefault="00C34F2F" w:rsidP="00477247">
            <w:pPr>
              <w:pStyle w:val="a3"/>
              <w:spacing w:after="0"/>
              <w:jc w:val="both"/>
              <w:rPr>
                <w:sz w:val="26"/>
                <w:szCs w:val="26"/>
              </w:rPr>
            </w:pPr>
            <w:r>
              <w:rPr>
                <w:sz w:val="26"/>
                <w:szCs w:val="26"/>
              </w:rPr>
              <w:t>88,6</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Психические расстройства и расстройства поведения</w:t>
            </w:r>
          </w:p>
        </w:tc>
        <w:tc>
          <w:tcPr>
            <w:tcW w:w="1103" w:type="dxa"/>
            <w:vAlign w:val="center"/>
          </w:tcPr>
          <w:p w:rsidR="00C34F2F" w:rsidRDefault="00C34F2F" w:rsidP="00477247">
            <w:pPr>
              <w:pStyle w:val="a3"/>
              <w:spacing w:after="0"/>
              <w:jc w:val="both"/>
              <w:rPr>
                <w:sz w:val="26"/>
                <w:szCs w:val="26"/>
              </w:rPr>
            </w:pPr>
            <w:r>
              <w:rPr>
                <w:sz w:val="26"/>
                <w:szCs w:val="26"/>
              </w:rPr>
              <w:t>5,0</w:t>
            </w:r>
          </w:p>
        </w:tc>
        <w:tc>
          <w:tcPr>
            <w:tcW w:w="1104" w:type="dxa"/>
            <w:vAlign w:val="center"/>
          </w:tcPr>
          <w:p w:rsidR="00C34F2F" w:rsidRDefault="00C34F2F" w:rsidP="00477247">
            <w:pPr>
              <w:pStyle w:val="a3"/>
              <w:spacing w:after="0"/>
              <w:jc w:val="both"/>
              <w:rPr>
                <w:sz w:val="26"/>
                <w:szCs w:val="26"/>
              </w:rPr>
            </w:pPr>
            <w:r>
              <w:rPr>
                <w:sz w:val="26"/>
                <w:szCs w:val="26"/>
              </w:rPr>
              <w:t>3,6</w:t>
            </w:r>
          </w:p>
        </w:tc>
        <w:tc>
          <w:tcPr>
            <w:tcW w:w="1104" w:type="dxa"/>
            <w:vAlign w:val="center"/>
          </w:tcPr>
          <w:p w:rsidR="00C34F2F" w:rsidRDefault="00C34F2F" w:rsidP="00477247">
            <w:pPr>
              <w:pStyle w:val="a3"/>
              <w:spacing w:after="0"/>
              <w:jc w:val="both"/>
              <w:rPr>
                <w:sz w:val="26"/>
                <w:szCs w:val="26"/>
              </w:rPr>
            </w:pPr>
            <w:r>
              <w:rPr>
                <w:sz w:val="26"/>
                <w:szCs w:val="26"/>
              </w:rPr>
              <w:t>3,9</w:t>
            </w:r>
          </w:p>
        </w:tc>
        <w:tc>
          <w:tcPr>
            <w:tcW w:w="1225" w:type="dxa"/>
            <w:vAlign w:val="center"/>
          </w:tcPr>
          <w:p w:rsidR="00C34F2F" w:rsidRDefault="00C34F2F" w:rsidP="00477247">
            <w:pPr>
              <w:pStyle w:val="a3"/>
              <w:spacing w:after="0"/>
              <w:jc w:val="both"/>
              <w:rPr>
                <w:sz w:val="26"/>
                <w:szCs w:val="26"/>
              </w:rPr>
            </w:pPr>
            <w:r>
              <w:rPr>
                <w:sz w:val="26"/>
                <w:szCs w:val="26"/>
              </w:rPr>
              <w:t>108,3</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нервной системы </w:t>
            </w:r>
          </w:p>
        </w:tc>
        <w:tc>
          <w:tcPr>
            <w:tcW w:w="1103" w:type="dxa"/>
            <w:vAlign w:val="center"/>
          </w:tcPr>
          <w:p w:rsidR="00C34F2F" w:rsidRDefault="00C34F2F" w:rsidP="00477247">
            <w:pPr>
              <w:pStyle w:val="a3"/>
              <w:spacing w:after="0"/>
              <w:jc w:val="both"/>
              <w:rPr>
                <w:sz w:val="26"/>
                <w:szCs w:val="26"/>
              </w:rPr>
            </w:pPr>
            <w:r>
              <w:rPr>
                <w:sz w:val="26"/>
                <w:szCs w:val="26"/>
              </w:rPr>
              <w:t>17,4</w:t>
            </w:r>
          </w:p>
        </w:tc>
        <w:tc>
          <w:tcPr>
            <w:tcW w:w="1104" w:type="dxa"/>
            <w:vAlign w:val="center"/>
          </w:tcPr>
          <w:p w:rsidR="00C34F2F" w:rsidRDefault="00C34F2F" w:rsidP="00477247">
            <w:pPr>
              <w:pStyle w:val="a3"/>
              <w:spacing w:after="0"/>
              <w:jc w:val="both"/>
              <w:rPr>
                <w:sz w:val="26"/>
                <w:szCs w:val="26"/>
              </w:rPr>
            </w:pPr>
            <w:r>
              <w:rPr>
                <w:sz w:val="26"/>
                <w:szCs w:val="26"/>
              </w:rPr>
              <w:t>18,3</w:t>
            </w:r>
          </w:p>
        </w:tc>
        <w:tc>
          <w:tcPr>
            <w:tcW w:w="1104" w:type="dxa"/>
            <w:vAlign w:val="center"/>
          </w:tcPr>
          <w:p w:rsidR="00C34F2F" w:rsidRDefault="00C34F2F" w:rsidP="00477247">
            <w:pPr>
              <w:pStyle w:val="a3"/>
              <w:spacing w:after="0"/>
              <w:jc w:val="both"/>
              <w:rPr>
                <w:sz w:val="26"/>
                <w:szCs w:val="26"/>
              </w:rPr>
            </w:pPr>
            <w:r>
              <w:rPr>
                <w:sz w:val="26"/>
                <w:szCs w:val="26"/>
              </w:rPr>
              <w:t>14,1</w:t>
            </w:r>
          </w:p>
        </w:tc>
        <w:tc>
          <w:tcPr>
            <w:tcW w:w="1225" w:type="dxa"/>
            <w:vAlign w:val="center"/>
          </w:tcPr>
          <w:p w:rsidR="00C34F2F" w:rsidRDefault="00C34F2F" w:rsidP="00477247">
            <w:pPr>
              <w:pStyle w:val="a3"/>
              <w:spacing w:after="0"/>
              <w:jc w:val="both"/>
              <w:rPr>
                <w:sz w:val="26"/>
                <w:szCs w:val="26"/>
              </w:rPr>
            </w:pPr>
            <w:r>
              <w:rPr>
                <w:sz w:val="26"/>
                <w:szCs w:val="26"/>
              </w:rPr>
              <w:t>77,0</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Болезни глаза и его придаточного аппарата</w:t>
            </w:r>
          </w:p>
        </w:tc>
        <w:tc>
          <w:tcPr>
            <w:tcW w:w="1103" w:type="dxa"/>
            <w:vAlign w:val="center"/>
          </w:tcPr>
          <w:p w:rsidR="00C34F2F" w:rsidRDefault="00C34F2F" w:rsidP="00477247">
            <w:pPr>
              <w:pStyle w:val="a3"/>
              <w:spacing w:after="0"/>
              <w:jc w:val="both"/>
              <w:rPr>
                <w:sz w:val="26"/>
                <w:szCs w:val="26"/>
              </w:rPr>
            </w:pPr>
            <w:r>
              <w:rPr>
                <w:sz w:val="26"/>
                <w:szCs w:val="26"/>
              </w:rPr>
              <w:t>21,6</w:t>
            </w:r>
          </w:p>
        </w:tc>
        <w:tc>
          <w:tcPr>
            <w:tcW w:w="1104" w:type="dxa"/>
            <w:vAlign w:val="center"/>
          </w:tcPr>
          <w:p w:rsidR="00C34F2F" w:rsidRDefault="00C34F2F" w:rsidP="00477247">
            <w:pPr>
              <w:pStyle w:val="a3"/>
              <w:spacing w:after="0"/>
              <w:jc w:val="both"/>
              <w:rPr>
                <w:sz w:val="26"/>
                <w:szCs w:val="26"/>
              </w:rPr>
            </w:pPr>
            <w:r>
              <w:rPr>
                <w:sz w:val="26"/>
                <w:szCs w:val="26"/>
              </w:rPr>
              <w:t>28,0</w:t>
            </w:r>
          </w:p>
        </w:tc>
        <w:tc>
          <w:tcPr>
            <w:tcW w:w="1104" w:type="dxa"/>
            <w:vAlign w:val="center"/>
          </w:tcPr>
          <w:p w:rsidR="00C34F2F" w:rsidRDefault="00C34F2F" w:rsidP="00477247">
            <w:pPr>
              <w:pStyle w:val="a3"/>
              <w:spacing w:after="0"/>
              <w:jc w:val="both"/>
              <w:rPr>
                <w:sz w:val="26"/>
                <w:szCs w:val="26"/>
              </w:rPr>
            </w:pPr>
            <w:r>
              <w:rPr>
                <w:sz w:val="26"/>
                <w:szCs w:val="26"/>
              </w:rPr>
              <w:t>22,5</w:t>
            </w:r>
          </w:p>
        </w:tc>
        <w:tc>
          <w:tcPr>
            <w:tcW w:w="1225" w:type="dxa"/>
            <w:vAlign w:val="center"/>
          </w:tcPr>
          <w:p w:rsidR="00C34F2F" w:rsidRDefault="00C34F2F" w:rsidP="00477247">
            <w:pPr>
              <w:pStyle w:val="a3"/>
              <w:spacing w:after="0"/>
              <w:jc w:val="both"/>
              <w:rPr>
                <w:sz w:val="26"/>
                <w:szCs w:val="26"/>
              </w:rPr>
            </w:pPr>
            <w:r>
              <w:rPr>
                <w:sz w:val="26"/>
                <w:szCs w:val="26"/>
              </w:rPr>
              <w:t>80,4</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Болезни уха и сосцевидного отростка</w:t>
            </w:r>
          </w:p>
        </w:tc>
        <w:tc>
          <w:tcPr>
            <w:tcW w:w="1103" w:type="dxa"/>
            <w:vAlign w:val="center"/>
          </w:tcPr>
          <w:p w:rsidR="00C34F2F" w:rsidRDefault="00C34F2F" w:rsidP="00477247">
            <w:pPr>
              <w:pStyle w:val="a3"/>
              <w:spacing w:after="0"/>
              <w:jc w:val="both"/>
              <w:rPr>
                <w:sz w:val="26"/>
                <w:szCs w:val="26"/>
              </w:rPr>
            </w:pPr>
            <w:r>
              <w:rPr>
                <w:sz w:val="26"/>
                <w:szCs w:val="26"/>
              </w:rPr>
              <w:t>21,5</w:t>
            </w:r>
          </w:p>
        </w:tc>
        <w:tc>
          <w:tcPr>
            <w:tcW w:w="1104" w:type="dxa"/>
            <w:vAlign w:val="center"/>
          </w:tcPr>
          <w:p w:rsidR="00C34F2F" w:rsidRDefault="00C34F2F" w:rsidP="00477247">
            <w:pPr>
              <w:pStyle w:val="a3"/>
              <w:spacing w:after="0"/>
              <w:jc w:val="both"/>
              <w:rPr>
                <w:sz w:val="26"/>
                <w:szCs w:val="26"/>
              </w:rPr>
            </w:pPr>
            <w:r>
              <w:rPr>
                <w:sz w:val="26"/>
                <w:szCs w:val="26"/>
              </w:rPr>
              <w:t>23,9</w:t>
            </w:r>
          </w:p>
        </w:tc>
        <w:tc>
          <w:tcPr>
            <w:tcW w:w="1104" w:type="dxa"/>
            <w:vAlign w:val="center"/>
          </w:tcPr>
          <w:p w:rsidR="00C34F2F" w:rsidRDefault="00C34F2F" w:rsidP="00477247">
            <w:pPr>
              <w:pStyle w:val="a3"/>
              <w:spacing w:after="0"/>
              <w:jc w:val="both"/>
              <w:rPr>
                <w:sz w:val="26"/>
                <w:szCs w:val="26"/>
              </w:rPr>
            </w:pPr>
            <w:r>
              <w:rPr>
                <w:sz w:val="26"/>
                <w:szCs w:val="26"/>
              </w:rPr>
              <w:t>23,4</w:t>
            </w:r>
          </w:p>
        </w:tc>
        <w:tc>
          <w:tcPr>
            <w:tcW w:w="1225" w:type="dxa"/>
            <w:vAlign w:val="center"/>
          </w:tcPr>
          <w:p w:rsidR="00C34F2F" w:rsidRDefault="00C34F2F" w:rsidP="00477247">
            <w:pPr>
              <w:pStyle w:val="a3"/>
              <w:spacing w:after="0"/>
              <w:jc w:val="both"/>
              <w:rPr>
                <w:sz w:val="26"/>
                <w:szCs w:val="26"/>
              </w:rPr>
            </w:pPr>
            <w:r>
              <w:rPr>
                <w:sz w:val="26"/>
                <w:szCs w:val="26"/>
              </w:rPr>
              <w:t>97,9</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Болезни системы кровообращения</w:t>
            </w:r>
          </w:p>
        </w:tc>
        <w:tc>
          <w:tcPr>
            <w:tcW w:w="1103" w:type="dxa"/>
            <w:vAlign w:val="center"/>
          </w:tcPr>
          <w:p w:rsidR="00C34F2F" w:rsidRDefault="00C34F2F" w:rsidP="00477247">
            <w:pPr>
              <w:pStyle w:val="a3"/>
              <w:spacing w:after="0"/>
              <w:jc w:val="both"/>
              <w:rPr>
                <w:sz w:val="26"/>
                <w:szCs w:val="26"/>
              </w:rPr>
            </w:pPr>
            <w:r>
              <w:rPr>
                <w:sz w:val="26"/>
                <w:szCs w:val="26"/>
              </w:rPr>
              <w:t>27,4</w:t>
            </w:r>
          </w:p>
        </w:tc>
        <w:tc>
          <w:tcPr>
            <w:tcW w:w="1104" w:type="dxa"/>
            <w:vAlign w:val="center"/>
          </w:tcPr>
          <w:p w:rsidR="00C34F2F" w:rsidRDefault="00C34F2F" w:rsidP="00477247">
            <w:pPr>
              <w:pStyle w:val="a3"/>
              <w:spacing w:after="0"/>
              <w:jc w:val="both"/>
              <w:rPr>
                <w:sz w:val="26"/>
                <w:szCs w:val="26"/>
              </w:rPr>
            </w:pPr>
            <w:r>
              <w:rPr>
                <w:sz w:val="26"/>
                <w:szCs w:val="26"/>
              </w:rPr>
              <w:t>32,3</w:t>
            </w:r>
          </w:p>
        </w:tc>
        <w:tc>
          <w:tcPr>
            <w:tcW w:w="1104" w:type="dxa"/>
            <w:vAlign w:val="center"/>
          </w:tcPr>
          <w:p w:rsidR="00C34F2F" w:rsidRDefault="00C34F2F" w:rsidP="00477247">
            <w:pPr>
              <w:pStyle w:val="a3"/>
              <w:spacing w:after="0"/>
              <w:jc w:val="both"/>
              <w:rPr>
                <w:sz w:val="26"/>
                <w:szCs w:val="26"/>
              </w:rPr>
            </w:pPr>
            <w:r>
              <w:rPr>
                <w:sz w:val="26"/>
                <w:szCs w:val="26"/>
              </w:rPr>
              <w:t>29,4</w:t>
            </w:r>
          </w:p>
        </w:tc>
        <w:tc>
          <w:tcPr>
            <w:tcW w:w="1225" w:type="dxa"/>
            <w:vAlign w:val="center"/>
          </w:tcPr>
          <w:p w:rsidR="00C34F2F" w:rsidRDefault="00C34F2F" w:rsidP="00477247">
            <w:pPr>
              <w:pStyle w:val="a3"/>
              <w:spacing w:after="0"/>
              <w:jc w:val="both"/>
              <w:rPr>
                <w:sz w:val="26"/>
                <w:szCs w:val="26"/>
              </w:rPr>
            </w:pPr>
            <w:r>
              <w:rPr>
                <w:sz w:val="26"/>
                <w:szCs w:val="26"/>
              </w:rPr>
              <w:t>91,0</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дыхания (включая грипп, ОРВИ)</w:t>
            </w:r>
          </w:p>
        </w:tc>
        <w:tc>
          <w:tcPr>
            <w:tcW w:w="1103" w:type="dxa"/>
            <w:vAlign w:val="center"/>
          </w:tcPr>
          <w:p w:rsidR="00C34F2F" w:rsidRDefault="00C34F2F" w:rsidP="00477247">
            <w:pPr>
              <w:pStyle w:val="a3"/>
              <w:spacing w:after="0"/>
              <w:jc w:val="both"/>
              <w:rPr>
                <w:sz w:val="26"/>
                <w:szCs w:val="26"/>
              </w:rPr>
            </w:pPr>
            <w:r>
              <w:rPr>
                <w:sz w:val="26"/>
                <w:szCs w:val="26"/>
              </w:rPr>
              <w:t>164,6</w:t>
            </w:r>
          </w:p>
        </w:tc>
        <w:tc>
          <w:tcPr>
            <w:tcW w:w="1104" w:type="dxa"/>
            <w:vAlign w:val="center"/>
          </w:tcPr>
          <w:p w:rsidR="00C34F2F" w:rsidRDefault="00C34F2F" w:rsidP="00477247">
            <w:pPr>
              <w:pStyle w:val="a3"/>
              <w:spacing w:after="0"/>
              <w:jc w:val="both"/>
              <w:rPr>
                <w:sz w:val="26"/>
                <w:szCs w:val="26"/>
              </w:rPr>
            </w:pPr>
            <w:r>
              <w:rPr>
                <w:sz w:val="26"/>
                <w:szCs w:val="26"/>
              </w:rPr>
              <w:t>179,0</w:t>
            </w:r>
          </w:p>
        </w:tc>
        <w:tc>
          <w:tcPr>
            <w:tcW w:w="1104" w:type="dxa"/>
            <w:vAlign w:val="center"/>
          </w:tcPr>
          <w:p w:rsidR="00C34F2F" w:rsidRDefault="00C34F2F" w:rsidP="00477247">
            <w:pPr>
              <w:pStyle w:val="a3"/>
              <w:spacing w:after="0"/>
              <w:jc w:val="both"/>
              <w:rPr>
                <w:sz w:val="26"/>
                <w:szCs w:val="26"/>
              </w:rPr>
            </w:pPr>
            <w:r>
              <w:rPr>
                <w:sz w:val="26"/>
                <w:szCs w:val="26"/>
              </w:rPr>
              <w:t>168,6</w:t>
            </w:r>
          </w:p>
        </w:tc>
        <w:tc>
          <w:tcPr>
            <w:tcW w:w="1225" w:type="dxa"/>
            <w:vAlign w:val="center"/>
          </w:tcPr>
          <w:p w:rsidR="00C34F2F" w:rsidRDefault="00C34F2F" w:rsidP="00477247">
            <w:pPr>
              <w:pStyle w:val="a3"/>
              <w:spacing w:after="0"/>
              <w:jc w:val="both"/>
              <w:rPr>
                <w:sz w:val="26"/>
                <w:szCs w:val="26"/>
              </w:rPr>
            </w:pPr>
            <w:r>
              <w:rPr>
                <w:sz w:val="26"/>
                <w:szCs w:val="26"/>
              </w:rPr>
              <w:t>94,2</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пищеварения</w:t>
            </w:r>
          </w:p>
        </w:tc>
        <w:tc>
          <w:tcPr>
            <w:tcW w:w="1103" w:type="dxa"/>
            <w:vAlign w:val="center"/>
          </w:tcPr>
          <w:p w:rsidR="00C34F2F" w:rsidRDefault="00C34F2F" w:rsidP="00477247">
            <w:pPr>
              <w:pStyle w:val="a3"/>
              <w:spacing w:after="0"/>
              <w:jc w:val="both"/>
              <w:rPr>
                <w:sz w:val="26"/>
                <w:szCs w:val="26"/>
              </w:rPr>
            </w:pPr>
            <w:r>
              <w:rPr>
                <w:sz w:val="26"/>
                <w:szCs w:val="26"/>
              </w:rPr>
              <w:t>20,7</w:t>
            </w:r>
          </w:p>
        </w:tc>
        <w:tc>
          <w:tcPr>
            <w:tcW w:w="1104" w:type="dxa"/>
            <w:vAlign w:val="center"/>
          </w:tcPr>
          <w:p w:rsidR="00C34F2F" w:rsidRDefault="00C34F2F" w:rsidP="00477247">
            <w:pPr>
              <w:pStyle w:val="a3"/>
              <w:spacing w:after="0"/>
              <w:jc w:val="both"/>
              <w:rPr>
                <w:sz w:val="26"/>
                <w:szCs w:val="26"/>
              </w:rPr>
            </w:pPr>
            <w:r>
              <w:rPr>
                <w:sz w:val="26"/>
                <w:szCs w:val="26"/>
              </w:rPr>
              <w:t>24,4</w:t>
            </w:r>
          </w:p>
        </w:tc>
        <w:tc>
          <w:tcPr>
            <w:tcW w:w="1104" w:type="dxa"/>
            <w:vAlign w:val="center"/>
          </w:tcPr>
          <w:p w:rsidR="00C34F2F" w:rsidRDefault="00C34F2F" w:rsidP="00477247">
            <w:pPr>
              <w:pStyle w:val="a3"/>
              <w:spacing w:after="0"/>
              <w:jc w:val="both"/>
              <w:rPr>
                <w:sz w:val="26"/>
                <w:szCs w:val="26"/>
              </w:rPr>
            </w:pPr>
            <w:r>
              <w:rPr>
                <w:sz w:val="26"/>
                <w:szCs w:val="26"/>
              </w:rPr>
              <w:t>22,3</w:t>
            </w:r>
          </w:p>
        </w:tc>
        <w:tc>
          <w:tcPr>
            <w:tcW w:w="1225" w:type="dxa"/>
            <w:vAlign w:val="center"/>
          </w:tcPr>
          <w:p w:rsidR="00C34F2F" w:rsidRDefault="00C34F2F" w:rsidP="00477247">
            <w:pPr>
              <w:pStyle w:val="a3"/>
              <w:spacing w:after="0"/>
              <w:jc w:val="both"/>
              <w:rPr>
                <w:sz w:val="26"/>
                <w:szCs w:val="26"/>
              </w:rPr>
            </w:pPr>
            <w:r>
              <w:rPr>
                <w:sz w:val="26"/>
                <w:szCs w:val="26"/>
              </w:rPr>
              <w:t>91,4</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Болезни кожи и подкожной клетчатки</w:t>
            </w:r>
          </w:p>
        </w:tc>
        <w:tc>
          <w:tcPr>
            <w:tcW w:w="1103" w:type="dxa"/>
            <w:vAlign w:val="center"/>
          </w:tcPr>
          <w:p w:rsidR="00C34F2F" w:rsidRDefault="00C34F2F" w:rsidP="00477247">
            <w:pPr>
              <w:pStyle w:val="a3"/>
              <w:spacing w:after="0"/>
              <w:jc w:val="both"/>
              <w:rPr>
                <w:sz w:val="26"/>
                <w:szCs w:val="26"/>
              </w:rPr>
            </w:pPr>
            <w:r>
              <w:rPr>
                <w:sz w:val="26"/>
                <w:szCs w:val="26"/>
              </w:rPr>
              <w:t>40,7</w:t>
            </w:r>
          </w:p>
        </w:tc>
        <w:tc>
          <w:tcPr>
            <w:tcW w:w="1104" w:type="dxa"/>
            <w:vAlign w:val="center"/>
          </w:tcPr>
          <w:p w:rsidR="00C34F2F" w:rsidRDefault="00C34F2F" w:rsidP="00477247">
            <w:pPr>
              <w:pStyle w:val="a3"/>
              <w:spacing w:after="0"/>
              <w:jc w:val="both"/>
              <w:rPr>
                <w:sz w:val="26"/>
                <w:szCs w:val="26"/>
              </w:rPr>
            </w:pPr>
            <w:r>
              <w:rPr>
                <w:sz w:val="26"/>
                <w:szCs w:val="26"/>
              </w:rPr>
              <w:t>38,5</w:t>
            </w:r>
          </w:p>
        </w:tc>
        <w:tc>
          <w:tcPr>
            <w:tcW w:w="1104" w:type="dxa"/>
            <w:vAlign w:val="center"/>
          </w:tcPr>
          <w:p w:rsidR="00C34F2F" w:rsidRDefault="00C34F2F" w:rsidP="00477247">
            <w:pPr>
              <w:pStyle w:val="a3"/>
              <w:spacing w:after="0"/>
              <w:jc w:val="both"/>
              <w:rPr>
                <w:sz w:val="26"/>
                <w:szCs w:val="26"/>
              </w:rPr>
            </w:pPr>
            <w:r>
              <w:rPr>
                <w:sz w:val="26"/>
                <w:szCs w:val="26"/>
              </w:rPr>
              <w:t>40,5</w:t>
            </w:r>
          </w:p>
        </w:tc>
        <w:tc>
          <w:tcPr>
            <w:tcW w:w="1225" w:type="dxa"/>
            <w:vAlign w:val="center"/>
          </w:tcPr>
          <w:p w:rsidR="00C34F2F" w:rsidRDefault="00C34F2F" w:rsidP="00477247">
            <w:pPr>
              <w:pStyle w:val="a3"/>
              <w:spacing w:after="0"/>
              <w:jc w:val="both"/>
              <w:rPr>
                <w:sz w:val="26"/>
                <w:szCs w:val="26"/>
              </w:rPr>
            </w:pPr>
            <w:r>
              <w:rPr>
                <w:sz w:val="26"/>
                <w:szCs w:val="26"/>
              </w:rPr>
              <w:t>105,2</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Болезни костно-мышечной системы и соединительной ткани</w:t>
            </w:r>
          </w:p>
        </w:tc>
        <w:tc>
          <w:tcPr>
            <w:tcW w:w="1103" w:type="dxa"/>
            <w:vAlign w:val="center"/>
          </w:tcPr>
          <w:p w:rsidR="00C34F2F" w:rsidRDefault="00C34F2F" w:rsidP="00477247">
            <w:pPr>
              <w:pStyle w:val="a3"/>
              <w:spacing w:after="0"/>
              <w:jc w:val="both"/>
              <w:rPr>
                <w:sz w:val="26"/>
                <w:szCs w:val="26"/>
              </w:rPr>
            </w:pPr>
            <w:r>
              <w:rPr>
                <w:sz w:val="26"/>
                <w:szCs w:val="26"/>
              </w:rPr>
              <w:t>32,3</w:t>
            </w:r>
          </w:p>
        </w:tc>
        <w:tc>
          <w:tcPr>
            <w:tcW w:w="1104" w:type="dxa"/>
            <w:vAlign w:val="center"/>
          </w:tcPr>
          <w:p w:rsidR="00C34F2F" w:rsidRDefault="00C34F2F" w:rsidP="00477247">
            <w:pPr>
              <w:pStyle w:val="a3"/>
              <w:spacing w:after="0"/>
              <w:jc w:val="both"/>
              <w:rPr>
                <w:sz w:val="26"/>
                <w:szCs w:val="26"/>
              </w:rPr>
            </w:pPr>
            <w:r>
              <w:rPr>
                <w:sz w:val="26"/>
                <w:szCs w:val="26"/>
              </w:rPr>
              <w:t>39,2</w:t>
            </w:r>
          </w:p>
        </w:tc>
        <w:tc>
          <w:tcPr>
            <w:tcW w:w="1104" w:type="dxa"/>
            <w:vAlign w:val="center"/>
          </w:tcPr>
          <w:p w:rsidR="00C34F2F" w:rsidRDefault="00C34F2F" w:rsidP="00477247">
            <w:pPr>
              <w:pStyle w:val="a3"/>
              <w:spacing w:after="0"/>
              <w:jc w:val="both"/>
              <w:rPr>
                <w:sz w:val="26"/>
                <w:szCs w:val="26"/>
              </w:rPr>
            </w:pPr>
            <w:r>
              <w:rPr>
                <w:sz w:val="26"/>
                <w:szCs w:val="26"/>
              </w:rPr>
              <w:t>38,8</w:t>
            </w:r>
          </w:p>
        </w:tc>
        <w:tc>
          <w:tcPr>
            <w:tcW w:w="1225" w:type="dxa"/>
            <w:vAlign w:val="center"/>
          </w:tcPr>
          <w:p w:rsidR="00C34F2F" w:rsidRDefault="00C34F2F" w:rsidP="00477247">
            <w:pPr>
              <w:pStyle w:val="a3"/>
              <w:spacing w:after="0"/>
              <w:jc w:val="both"/>
              <w:rPr>
                <w:sz w:val="26"/>
                <w:szCs w:val="26"/>
              </w:rPr>
            </w:pPr>
            <w:r>
              <w:rPr>
                <w:sz w:val="26"/>
                <w:szCs w:val="26"/>
              </w:rPr>
              <w:t>99,0</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Болезни мочеполовой системы</w:t>
            </w:r>
          </w:p>
        </w:tc>
        <w:tc>
          <w:tcPr>
            <w:tcW w:w="1103" w:type="dxa"/>
            <w:vAlign w:val="center"/>
          </w:tcPr>
          <w:p w:rsidR="00C34F2F" w:rsidRDefault="00C34F2F" w:rsidP="00477247">
            <w:pPr>
              <w:pStyle w:val="a3"/>
              <w:spacing w:after="0"/>
              <w:jc w:val="both"/>
              <w:rPr>
                <w:sz w:val="26"/>
                <w:szCs w:val="26"/>
              </w:rPr>
            </w:pPr>
            <w:r>
              <w:rPr>
                <w:sz w:val="26"/>
                <w:szCs w:val="26"/>
              </w:rPr>
              <w:t>40,6</w:t>
            </w:r>
          </w:p>
        </w:tc>
        <w:tc>
          <w:tcPr>
            <w:tcW w:w="1104" w:type="dxa"/>
            <w:vAlign w:val="center"/>
          </w:tcPr>
          <w:p w:rsidR="00C34F2F" w:rsidRDefault="00C34F2F" w:rsidP="00477247">
            <w:pPr>
              <w:pStyle w:val="a3"/>
              <w:spacing w:after="0"/>
              <w:jc w:val="both"/>
              <w:rPr>
                <w:sz w:val="26"/>
                <w:szCs w:val="26"/>
              </w:rPr>
            </w:pPr>
            <w:r>
              <w:rPr>
                <w:sz w:val="26"/>
                <w:szCs w:val="26"/>
              </w:rPr>
              <w:t>45,7</w:t>
            </w:r>
          </w:p>
        </w:tc>
        <w:tc>
          <w:tcPr>
            <w:tcW w:w="1104" w:type="dxa"/>
            <w:vAlign w:val="center"/>
          </w:tcPr>
          <w:p w:rsidR="00C34F2F" w:rsidRDefault="00C34F2F" w:rsidP="00477247">
            <w:pPr>
              <w:pStyle w:val="a3"/>
              <w:spacing w:after="0"/>
              <w:jc w:val="both"/>
              <w:rPr>
                <w:sz w:val="26"/>
                <w:szCs w:val="26"/>
              </w:rPr>
            </w:pPr>
            <w:r>
              <w:rPr>
                <w:sz w:val="26"/>
                <w:szCs w:val="26"/>
              </w:rPr>
              <w:t>40,1</w:t>
            </w:r>
          </w:p>
        </w:tc>
        <w:tc>
          <w:tcPr>
            <w:tcW w:w="1225" w:type="dxa"/>
            <w:vAlign w:val="center"/>
          </w:tcPr>
          <w:p w:rsidR="00C34F2F" w:rsidRDefault="00C34F2F" w:rsidP="00477247">
            <w:pPr>
              <w:pStyle w:val="a3"/>
              <w:spacing w:after="0"/>
              <w:jc w:val="both"/>
              <w:rPr>
                <w:sz w:val="26"/>
                <w:szCs w:val="26"/>
              </w:rPr>
            </w:pPr>
            <w:r>
              <w:rPr>
                <w:sz w:val="26"/>
                <w:szCs w:val="26"/>
              </w:rPr>
              <w:t>87,7</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Врождённые аномалии (пороки развития), деформации и хромосомные нарушения</w:t>
            </w:r>
          </w:p>
        </w:tc>
        <w:tc>
          <w:tcPr>
            <w:tcW w:w="1103" w:type="dxa"/>
            <w:vAlign w:val="center"/>
          </w:tcPr>
          <w:p w:rsidR="00C34F2F" w:rsidRDefault="00C34F2F" w:rsidP="00477247">
            <w:pPr>
              <w:pStyle w:val="a3"/>
              <w:spacing w:after="0"/>
              <w:jc w:val="both"/>
              <w:rPr>
                <w:sz w:val="26"/>
                <w:szCs w:val="26"/>
              </w:rPr>
            </w:pPr>
            <w:r>
              <w:rPr>
                <w:sz w:val="26"/>
                <w:szCs w:val="26"/>
              </w:rPr>
              <w:t>0,1</w:t>
            </w:r>
          </w:p>
        </w:tc>
        <w:tc>
          <w:tcPr>
            <w:tcW w:w="1104" w:type="dxa"/>
            <w:vAlign w:val="center"/>
          </w:tcPr>
          <w:p w:rsidR="00C34F2F" w:rsidRDefault="00C34F2F" w:rsidP="00477247">
            <w:pPr>
              <w:pStyle w:val="a3"/>
              <w:spacing w:after="0"/>
              <w:jc w:val="both"/>
              <w:rPr>
                <w:sz w:val="26"/>
                <w:szCs w:val="26"/>
              </w:rPr>
            </w:pPr>
            <w:r>
              <w:rPr>
                <w:sz w:val="26"/>
                <w:szCs w:val="26"/>
              </w:rPr>
              <w:t>0,0</w:t>
            </w:r>
          </w:p>
        </w:tc>
        <w:tc>
          <w:tcPr>
            <w:tcW w:w="1104" w:type="dxa"/>
            <w:vAlign w:val="center"/>
          </w:tcPr>
          <w:p w:rsidR="00C34F2F" w:rsidRDefault="00C34F2F" w:rsidP="00477247">
            <w:pPr>
              <w:pStyle w:val="a3"/>
              <w:spacing w:after="0"/>
              <w:jc w:val="both"/>
              <w:rPr>
                <w:sz w:val="26"/>
                <w:szCs w:val="26"/>
              </w:rPr>
            </w:pPr>
            <w:r>
              <w:rPr>
                <w:sz w:val="26"/>
                <w:szCs w:val="26"/>
              </w:rPr>
              <w:t>0,2</w:t>
            </w:r>
          </w:p>
        </w:tc>
        <w:tc>
          <w:tcPr>
            <w:tcW w:w="1225" w:type="dxa"/>
            <w:vAlign w:val="center"/>
          </w:tcPr>
          <w:p w:rsidR="00C34F2F" w:rsidRPr="00C34F2F" w:rsidRDefault="00C34F2F" w:rsidP="00477247">
            <w:pPr>
              <w:pStyle w:val="a3"/>
              <w:spacing w:after="0"/>
              <w:jc w:val="both"/>
              <w:rPr>
                <w:sz w:val="26"/>
                <w:szCs w:val="26"/>
              </w:rPr>
            </w:pPr>
            <w:r w:rsidRPr="00C34F2F">
              <w:rPr>
                <w:sz w:val="26"/>
                <w:szCs w:val="26"/>
              </w:rPr>
              <w:t>-</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Симптомы, признаки и отклонения от нормы, выявленные при клинических и лабораторных исследованиях</w:t>
            </w:r>
          </w:p>
        </w:tc>
        <w:tc>
          <w:tcPr>
            <w:tcW w:w="1103" w:type="dxa"/>
            <w:vAlign w:val="center"/>
          </w:tcPr>
          <w:p w:rsidR="00C34F2F" w:rsidRDefault="00C34F2F" w:rsidP="00477247">
            <w:pPr>
              <w:pStyle w:val="a3"/>
              <w:spacing w:after="0"/>
              <w:jc w:val="both"/>
              <w:rPr>
                <w:sz w:val="26"/>
                <w:szCs w:val="26"/>
              </w:rPr>
            </w:pPr>
            <w:r>
              <w:rPr>
                <w:sz w:val="26"/>
                <w:szCs w:val="26"/>
              </w:rPr>
              <w:t>0,1</w:t>
            </w:r>
          </w:p>
        </w:tc>
        <w:tc>
          <w:tcPr>
            <w:tcW w:w="1104" w:type="dxa"/>
            <w:vAlign w:val="center"/>
          </w:tcPr>
          <w:p w:rsidR="00C34F2F" w:rsidRDefault="00C34F2F" w:rsidP="00477247">
            <w:pPr>
              <w:pStyle w:val="a3"/>
              <w:spacing w:after="0"/>
              <w:jc w:val="both"/>
              <w:rPr>
                <w:sz w:val="26"/>
                <w:szCs w:val="26"/>
              </w:rPr>
            </w:pPr>
            <w:r>
              <w:rPr>
                <w:sz w:val="26"/>
                <w:szCs w:val="26"/>
              </w:rPr>
              <w:t>0,1</w:t>
            </w:r>
          </w:p>
        </w:tc>
        <w:tc>
          <w:tcPr>
            <w:tcW w:w="1104" w:type="dxa"/>
            <w:vAlign w:val="center"/>
          </w:tcPr>
          <w:p w:rsidR="00C34F2F" w:rsidRDefault="00C34F2F" w:rsidP="00477247">
            <w:pPr>
              <w:pStyle w:val="a3"/>
              <w:spacing w:after="0"/>
              <w:jc w:val="both"/>
              <w:rPr>
                <w:sz w:val="26"/>
                <w:szCs w:val="26"/>
              </w:rPr>
            </w:pPr>
            <w:r>
              <w:rPr>
                <w:sz w:val="26"/>
                <w:szCs w:val="26"/>
              </w:rPr>
              <w:t>0,0</w:t>
            </w:r>
          </w:p>
        </w:tc>
        <w:tc>
          <w:tcPr>
            <w:tcW w:w="1225" w:type="dxa"/>
            <w:vAlign w:val="center"/>
          </w:tcPr>
          <w:p w:rsidR="00C34F2F" w:rsidRDefault="00C34F2F" w:rsidP="00477247">
            <w:pPr>
              <w:pStyle w:val="a3"/>
              <w:spacing w:after="0"/>
              <w:jc w:val="both"/>
              <w:rPr>
                <w:sz w:val="26"/>
                <w:szCs w:val="26"/>
              </w:rPr>
            </w:pPr>
            <w:r>
              <w:rPr>
                <w:sz w:val="26"/>
                <w:szCs w:val="26"/>
              </w:rPr>
              <w:t>0,0</w:t>
            </w:r>
          </w:p>
        </w:tc>
      </w:tr>
      <w:tr w:rsidR="00C34F2F" w:rsidRPr="00C34F2F" w:rsidTr="00C34F2F">
        <w:trPr>
          <w:jc w:val="center"/>
        </w:trPr>
        <w:tc>
          <w:tcPr>
            <w:tcW w:w="5713" w:type="dxa"/>
            <w:vAlign w:val="bottom"/>
          </w:tcPr>
          <w:p w:rsidR="00C34F2F" w:rsidRPr="00C34F2F" w:rsidRDefault="00C34F2F" w:rsidP="00477247">
            <w:pPr>
              <w:pStyle w:val="a3"/>
              <w:spacing w:after="0"/>
              <w:jc w:val="both"/>
              <w:rPr>
                <w:sz w:val="26"/>
                <w:szCs w:val="26"/>
              </w:rPr>
            </w:pPr>
            <w:r w:rsidRPr="00C34F2F">
              <w:rPr>
                <w:sz w:val="26"/>
                <w:szCs w:val="26"/>
              </w:rPr>
              <w:t>Травмы, отравления и некоторые другие последствия воздействия внешних причин</w:t>
            </w:r>
          </w:p>
        </w:tc>
        <w:tc>
          <w:tcPr>
            <w:tcW w:w="1103" w:type="dxa"/>
            <w:vAlign w:val="center"/>
          </w:tcPr>
          <w:p w:rsidR="00C34F2F" w:rsidRDefault="00C34F2F" w:rsidP="00477247">
            <w:pPr>
              <w:pStyle w:val="a3"/>
              <w:spacing w:after="0"/>
              <w:jc w:val="both"/>
              <w:rPr>
                <w:sz w:val="26"/>
                <w:szCs w:val="26"/>
              </w:rPr>
            </w:pPr>
            <w:r>
              <w:rPr>
                <w:sz w:val="26"/>
                <w:szCs w:val="26"/>
              </w:rPr>
              <w:t>64,8</w:t>
            </w:r>
          </w:p>
        </w:tc>
        <w:tc>
          <w:tcPr>
            <w:tcW w:w="1104" w:type="dxa"/>
            <w:vAlign w:val="center"/>
          </w:tcPr>
          <w:p w:rsidR="00C34F2F" w:rsidRDefault="00C34F2F" w:rsidP="00477247">
            <w:pPr>
              <w:pStyle w:val="a3"/>
              <w:spacing w:after="0"/>
              <w:jc w:val="both"/>
              <w:rPr>
                <w:sz w:val="26"/>
                <w:szCs w:val="26"/>
              </w:rPr>
            </w:pPr>
            <w:r>
              <w:rPr>
                <w:sz w:val="26"/>
                <w:szCs w:val="26"/>
              </w:rPr>
              <w:t>55,1</w:t>
            </w:r>
          </w:p>
        </w:tc>
        <w:tc>
          <w:tcPr>
            <w:tcW w:w="1104" w:type="dxa"/>
            <w:vAlign w:val="center"/>
          </w:tcPr>
          <w:p w:rsidR="00C34F2F" w:rsidRDefault="00C34F2F" w:rsidP="00477247">
            <w:pPr>
              <w:pStyle w:val="a3"/>
              <w:spacing w:after="0"/>
              <w:jc w:val="both"/>
              <w:rPr>
                <w:sz w:val="26"/>
                <w:szCs w:val="26"/>
              </w:rPr>
            </w:pPr>
            <w:r>
              <w:rPr>
                <w:sz w:val="26"/>
                <w:szCs w:val="26"/>
              </w:rPr>
              <w:t>56,6</w:t>
            </w:r>
          </w:p>
        </w:tc>
        <w:tc>
          <w:tcPr>
            <w:tcW w:w="1225" w:type="dxa"/>
            <w:vAlign w:val="center"/>
          </w:tcPr>
          <w:p w:rsidR="00C34F2F" w:rsidRDefault="00C34F2F" w:rsidP="00477247">
            <w:pPr>
              <w:pStyle w:val="a3"/>
              <w:spacing w:after="0"/>
              <w:jc w:val="both"/>
              <w:rPr>
                <w:sz w:val="26"/>
                <w:szCs w:val="26"/>
              </w:rPr>
            </w:pPr>
            <w:r>
              <w:rPr>
                <w:sz w:val="26"/>
                <w:szCs w:val="26"/>
              </w:rPr>
              <w:t>102,7</w:t>
            </w:r>
          </w:p>
        </w:tc>
      </w:tr>
    </w:tbl>
    <w:p w:rsidR="00C34F2F" w:rsidRPr="00477247" w:rsidRDefault="00C34F2F" w:rsidP="00477247">
      <w:pPr>
        <w:pStyle w:val="a3"/>
        <w:spacing w:before="200" w:after="0"/>
        <w:ind w:firstLine="709"/>
        <w:jc w:val="right"/>
        <w:rPr>
          <w:b/>
          <w:sz w:val="26"/>
          <w:szCs w:val="26"/>
        </w:rPr>
      </w:pPr>
      <w:r w:rsidRPr="00477247">
        <w:rPr>
          <w:b/>
          <w:sz w:val="26"/>
          <w:szCs w:val="26"/>
        </w:rPr>
        <w:t>Таблица 10</w:t>
      </w:r>
    </w:p>
    <w:p w:rsidR="00C34F2F" w:rsidRPr="00477247" w:rsidRDefault="00C34F2F" w:rsidP="00477247">
      <w:pPr>
        <w:pStyle w:val="a3"/>
        <w:spacing w:before="200" w:after="0"/>
        <w:ind w:firstLine="709"/>
        <w:jc w:val="center"/>
        <w:rPr>
          <w:b/>
          <w:sz w:val="26"/>
          <w:szCs w:val="26"/>
        </w:rPr>
      </w:pPr>
      <w:r w:rsidRPr="00477247">
        <w:rPr>
          <w:b/>
          <w:sz w:val="26"/>
          <w:szCs w:val="26"/>
        </w:rPr>
        <w:t>Первичная заболеваемость населения, зарегистрированная в системе здравоохранения Калужской области по классам болезней, лица старше трудоспособного возраста</w:t>
      </w:r>
      <w:proofErr w:type="gramStart"/>
      <w:r w:rsidRPr="00477247">
        <w:rPr>
          <w:b/>
          <w:sz w:val="26"/>
          <w:szCs w:val="26"/>
        </w:rPr>
        <w:t xml:space="preserve"> (‰)</w:t>
      </w:r>
      <w:proofErr w:type="gramEnd"/>
    </w:p>
    <w:tbl>
      <w:tblPr>
        <w:tblW w:w="10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5"/>
        <w:gridCol w:w="1002"/>
        <w:gridCol w:w="1002"/>
        <w:gridCol w:w="1002"/>
        <w:gridCol w:w="1178"/>
      </w:tblGrid>
      <w:tr w:rsidR="00C34F2F" w:rsidRPr="00C34F2F" w:rsidTr="00C34F2F">
        <w:trPr>
          <w:trHeight w:val="108"/>
          <w:tblHeader/>
          <w:jc w:val="center"/>
        </w:trPr>
        <w:tc>
          <w:tcPr>
            <w:tcW w:w="6055" w:type="dxa"/>
            <w:vAlign w:val="bottom"/>
          </w:tcPr>
          <w:p w:rsidR="00C34F2F" w:rsidRPr="00C34F2F" w:rsidRDefault="00C34F2F" w:rsidP="00477247">
            <w:pPr>
              <w:pStyle w:val="a3"/>
              <w:spacing w:after="0"/>
              <w:jc w:val="both"/>
              <w:rPr>
                <w:sz w:val="26"/>
                <w:szCs w:val="26"/>
              </w:rPr>
            </w:pPr>
            <w:r w:rsidRPr="00C34F2F">
              <w:rPr>
                <w:sz w:val="26"/>
                <w:szCs w:val="26"/>
              </w:rPr>
              <w:t>Классы болезней</w:t>
            </w:r>
          </w:p>
          <w:p w:rsidR="00C34F2F" w:rsidRPr="00C34F2F" w:rsidRDefault="00C34F2F" w:rsidP="00477247">
            <w:pPr>
              <w:pStyle w:val="a3"/>
              <w:spacing w:after="0"/>
              <w:jc w:val="both"/>
              <w:rPr>
                <w:sz w:val="26"/>
                <w:szCs w:val="26"/>
              </w:rPr>
            </w:pPr>
            <w:r w:rsidRPr="00C34F2F">
              <w:rPr>
                <w:sz w:val="26"/>
                <w:szCs w:val="26"/>
              </w:rPr>
              <w:t>МКБ-10</w:t>
            </w:r>
          </w:p>
          <w:p w:rsidR="00C34F2F" w:rsidRPr="00C34F2F" w:rsidRDefault="00C34F2F" w:rsidP="00477247">
            <w:pPr>
              <w:pStyle w:val="a3"/>
              <w:spacing w:after="0"/>
              <w:jc w:val="both"/>
              <w:rPr>
                <w:sz w:val="26"/>
                <w:szCs w:val="26"/>
              </w:rPr>
            </w:pPr>
          </w:p>
        </w:tc>
        <w:tc>
          <w:tcPr>
            <w:tcW w:w="1002" w:type="dxa"/>
            <w:vAlign w:val="center"/>
          </w:tcPr>
          <w:p w:rsidR="00C34F2F" w:rsidRPr="00C34F2F" w:rsidRDefault="00C34F2F" w:rsidP="00477247">
            <w:pPr>
              <w:pStyle w:val="a3"/>
              <w:spacing w:after="0"/>
              <w:jc w:val="both"/>
              <w:rPr>
                <w:sz w:val="26"/>
                <w:szCs w:val="26"/>
              </w:rPr>
            </w:pPr>
            <w:r w:rsidRPr="00C34F2F">
              <w:rPr>
                <w:sz w:val="26"/>
                <w:szCs w:val="26"/>
              </w:rPr>
              <w:t>2015г.</w:t>
            </w:r>
          </w:p>
        </w:tc>
        <w:tc>
          <w:tcPr>
            <w:tcW w:w="1002" w:type="dxa"/>
            <w:vAlign w:val="center"/>
          </w:tcPr>
          <w:p w:rsidR="00C34F2F" w:rsidRPr="00C34F2F" w:rsidRDefault="00C34F2F" w:rsidP="00477247">
            <w:pPr>
              <w:pStyle w:val="a3"/>
              <w:spacing w:after="0"/>
              <w:jc w:val="both"/>
              <w:rPr>
                <w:sz w:val="26"/>
                <w:szCs w:val="26"/>
              </w:rPr>
            </w:pPr>
            <w:r w:rsidRPr="00C34F2F">
              <w:rPr>
                <w:sz w:val="26"/>
                <w:szCs w:val="26"/>
              </w:rPr>
              <w:t>2016г.</w:t>
            </w:r>
          </w:p>
        </w:tc>
        <w:tc>
          <w:tcPr>
            <w:tcW w:w="1002" w:type="dxa"/>
            <w:vAlign w:val="center"/>
          </w:tcPr>
          <w:p w:rsidR="00C34F2F" w:rsidRPr="00C34F2F" w:rsidRDefault="00C34F2F" w:rsidP="00477247">
            <w:pPr>
              <w:pStyle w:val="a3"/>
              <w:spacing w:after="0"/>
              <w:jc w:val="both"/>
              <w:rPr>
                <w:sz w:val="26"/>
                <w:szCs w:val="26"/>
              </w:rPr>
            </w:pPr>
            <w:r w:rsidRPr="00C34F2F">
              <w:rPr>
                <w:sz w:val="26"/>
                <w:szCs w:val="26"/>
              </w:rPr>
              <w:t>2017г.</w:t>
            </w:r>
          </w:p>
        </w:tc>
        <w:tc>
          <w:tcPr>
            <w:tcW w:w="1178" w:type="dxa"/>
            <w:vAlign w:val="center"/>
          </w:tcPr>
          <w:p w:rsidR="00C34F2F" w:rsidRPr="00C34F2F" w:rsidRDefault="00C34F2F" w:rsidP="00477247">
            <w:pPr>
              <w:pStyle w:val="a3"/>
              <w:spacing w:after="0"/>
              <w:jc w:val="both"/>
              <w:rPr>
                <w:sz w:val="26"/>
                <w:szCs w:val="26"/>
              </w:rPr>
            </w:pPr>
            <w:r w:rsidRPr="00C34F2F">
              <w:rPr>
                <w:sz w:val="26"/>
                <w:szCs w:val="26"/>
              </w:rPr>
              <w:t>Относительно предыдущего года %</w:t>
            </w:r>
          </w:p>
        </w:tc>
      </w:tr>
      <w:tr w:rsidR="00C34F2F" w:rsidRPr="00C34F2F" w:rsidTr="00C34F2F">
        <w:trPr>
          <w:trHeight w:val="108"/>
          <w:tblHeader/>
          <w:jc w:val="center"/>
        </w:trPr>
        <w:tc>
          <w:tcPr>
            <w:tcW w:w="6055" w:type="dxa"/>
            <w:vAlign w:val="bottom"/>
          </w:tcPr>
          <w:p w:rsidR="00C34F2F" w:rsidRPr="00C34F2F" w:rsidRDefault="00C34F2F" w:rsidP="00477247">
            <w:pPr>
              <w:pStyle w:val="a3"/>
              <w:spacing w:after="0"/>
              <w:jc w:val="both"/>
              <w:rPr>
                <w:sz w:val="26"/>
                <w:szCs w:val="26"/>
              </w:rPr>
            </w:pPr>
            <w:r w:rsidRPr="00C34F2F">
              <w:rPr>
                <w:sz w:val="26"/>
                <w:szCs w:val="26"/>
              </w:rPr>
              <w:t>1</w:t>
            </w:r>
          </w:p>
        </w:tc>
        <w:tc>
          <w:tcPr>
            <w:tcW w:w="1002" w:type="dxa"/>
            <w:vAlign w:val="center"/>
          </w:tcPr>
          <w:p w:rsidR="00C34F2F" w:rsidRPr="00C34F2F" w:rsidRDefault="00C34F2F" w:rsidP="00477247">
            <w:pPr>
              <w:pStyle w:val="a3"/>
              <w:spacing w:after="0"/>
              <w:jc w:val="both"/>
              <w:rPr>
                <w:sz w:val="26"/>
                <w:szCs w:val="26"/>
              </w:rPr>
            </w:pPr>
            <w:r w:rsidRPr="00C34F2F">
              <w:rPr>
                <w:sz w:val="26"/>
                <w:szCs w:val="26"/>
              </w:rPr>
              <w:t>2</w:t>
            </w:r>
          </w:p>
        </w:tc>
        <w:tc>
          <w:tcPr>
            <w:tcW w:w="1002" w:type="dxa"/>
          </w:tcPr>
          <w:p w:rsidR="00C34F2F" w:rsidRPr="00C34F2F" w:rsidRDefault="00C34F2F" w:rsidP="00477247">
            <w:pPr>
              <w:pStyle w:val="a3"/>
              <w:spacing w:after="0"/>
              <w:jc w:val="both"/>
              <w:rPr>
                <w:sz w:val="26"/>
                <w:szCs w:val="26"/>
              </w:rPr>
            </w:pPr>
            <w:r w:rsidRPr="00C34F2F">
              <w:rPr>
                <w:sz w:val="26"/>
                <w:szCs w:val="26"/>
              </w:rPr>
              <w:t>3</w:t>
            </w:r>
          </w:p>
        </w:tc>
        <w:tc>
          <w:tcPr>
            <w:tcW w:w="1002" w:type="dxa"/>
            <w:vAlign w:val="center"/>
          </w:tcPr>
          <w:p w:rsidR="00C34F2F" w:rsidRPr="00C34F2F" w:rsidRDefault="00C34F2F" w:rsidP="00477247">
            <w:pPr>
              <w:pStyle w:val="a3"/>
              <w:spacing w:after="0"/>
              <w:jc w:val="both"/>
              <w:rPr>
                <w:sz w:val="26"/>
                <w:szCs w:val="26"/>
              </w:rPr>
            </w:pPr>
            <w:r w:rsidRPr="00C34F2F">
              <w:rPr>
                <w:sz w:val="26"/>
                <w:szCs w:val="26"/>
              </w:rPr>
              <w:t>4</w:t>
            </w:r>
          </w:p>
        </w:tc>
        <w:tc>
          <w:tcPr>
            <w:tcW w:w="1178" w:type="dxa"/>
            <w:vAlign w:val="center"/>
          </w:tcPr>
          <w:p w:rsidR="00C34F2F" w:rsidRPr="00C34F2F" w:rsidRDefault="00C34F2F" w:rsidP="00477247">
            <w:pPr>
              <w:pStyle w:val="a3"/>
              <w:spacing w:after="0"/>
              <w:jc w:val="both"/>
              <w:rPr>
                <w:sz w:val="26"/>
                <w:szCs w:val="26"/>
              </w:rPr>
            </w:pPr>
            <w:r w:rsidRPr="00C34F2F">
              <w:rPr>
                <w:sz w:val="26"/>
                <w:szCs w:val="26"/>
              </w:rPr>
              <w:t>5</w:t>
            </w:r>
          </w:p>
        </w:tc>
      </w:tr>
      <w:tr w:rsidR="00C34F2F" w:rsidRPr="00C34F2F" w:rsidTr="00C34F2F">
        <w:trPr>
          <w:jc w:val="center"/>
        </w:trPr>
        <w:tc>
          <w:tcPr>
            <w:tcW w:w="6055" w:type="dxa"/>
            <w:vAlign w:val="bottom"/>
          </w:tcPr>
          <w:p w:rsidR="00C34F2F" w:rsidRPr="00C34F2F" w:rsidRDefault="00C34F2F" w:rsidP="00477247">
            <w:pPr>
              <w:pStyle w:val="a3"/>
              <w:spacing w:after="0"/>
              <w:jc w:val="both"/>
              <w:rPr>
                <w:sz w:val="26"/>
                <w:szCs w:val="26"/>
              </w:rPr>
            </w:pPr>
            <w:r w:rsidRPr="00C34F2F">
              <w:rPr>
                <w:sz w:val="26"/>
                <w:szCs w:val="26"/>
              </w:rPr>
              <w:t>Всего</w:t>
            </w:r>
          </w:p>
        </w:tc>
        <w:tc>
          <w:tcPr>
            <w:tcW w:w="1002" w:type="dxa"/>
            <w:vAlign w:val="center"/>
          </w:tcPr>
          <w:p w:rsidR="00C34F2F" w:rsidRPr="00C34F2F" w:rsidRDefault="00C34F2F" w:rsidP="00477247">
            <w:pPr>
              <w:pStyle w:val="a3"/>
              <w:spacing w:after="0"/>
              <w:jc w:val="both"/>
              <w:rPr>
                <w:sz w:val="26"/>
                <w:szCs w:val="26"/>
              </w:rPr>
            </w:pPr>
            <w:r w:rsidRPr="00C34F2F">
              <w:rPr>
                <w:sz w:val="26"/>
                <w:szCs w:val="26"/>
              </w:rPr>
              <w:t>479,8</w:t>
            </w:r>
          </w:p>
        </w:tc>
        <w:tc>
          <w:tcPr>
            <w:tcW w:w="1002" w:type="dxa"/>
            <w:vAlign w:val="center"/>
          </w:tcPr>
          <w:p w:rsidR="00C34F2F" w:rsidRPr="00C34F2F" w:rsidRDefault="00C34F2F" w:rsidP="00477247">
            <w:pPr>
              <w:pStyle w:val="a3"/>
              <w:spacing w:after="0"/>
              <w:jc w:val="both"/>
              <w:rPr>
                <w:sz w:val="26"/>
                <w:szCs w:val="26"/>
              </w:rPr>
            </w:pPr>
            <w:r w:rsidRPr="00C34F2F">
              <w:rPr>
                <w:sz w:val="26"/>
                <w:szCs w:val="26"/>
              </w:rPr>
              <w:t>513,4</w:t>
            </w:r>
          </w:p>
        </w:tc>
        <w:tc>
          <w:tcPr>
            <w:tcW w:w="1002" w:type="dxa"/>
            <w:vAlign w:val="center"/>
          </w:tcPr>
          <w:p w:rsidR="00C34F2F" w:rsidRPr="00C34F2F" w:rsidRDefault="00C34F2F" w:rsidP="00477247">
            <w:pPr>
              <w:pStyle w:val="a3"/>
              <w:spacing w:after="0"/>
              <w:jc w:val="both"/>
              <w:rPr>
                <w:sz w:val="26"/>
                <w:szCs w:val="26"/>
              </w:rPr>
            </w:pPr>
            <w:r w:rsidRPr="00C34F2F">
              <w:rPr>
                <w:sz w:val="26"/>
                <w:szCs w:val="26"/>
              </w:rPr>
              <w:t>481,4</w:t>
            </w:r>
          </w:p>
        </w:tc>
        <w:tc>
          <w:tcPr>
            <w:tcW w:w="1178" w:type="dxa"/>
            <w:vAlign w:val="center"/>
          </w:tcPr>
          <w:p w:rsidR="00C34F2F" w:rsidRDefault="00C34F2F" w:rsidP="00477247">
            <w:pPr>
              <w:pStyle w:val="a3"/>
              <w:spacing w:after="0"/>
              <w:jc w:val="both"/>
              <w:rPr>
                <w:sz w:val="26"/>
                <w:szCs w:val="26"/>
              </w:rPr>
            </w:pPr>
            <w:r>
              <w:rPr>
                <w:sz w:val="26"/>
                <w:szCs w:val="26"/>
              </w:rPr>
              <w:t>93,8</w:t>
            </w:r>
          </w:p>
        </w:tc>
      </w:tr>
      <w:tr w:rsidR="00C34F2F" w:rsidRPr="00C34F2F" w:rsidTr="00C34F2F">
        <w:trPr>
          <w:jc w:val="center"/>
        </w:trPr>
        <w:tc>
          <w:tcPr>
            <w:tcW w:w="6055" w:type="dxa"/>
            <w:vAlign w:val="bottom"/>
          </w:tcPr>
          <w:p w:rsidR="00C34F2F" w:rsidRPr="00C34F2F" w:rsidRDefault="00C34F2F" w:rsidP="00477247">
            <w:pPr>
              <w:pStyle w:val="a3"/>
              <w:spacing w:after="0"/>
              <w:jc w:val="both"/>
              <w:rPr>
                <w:sz w:val="26"/>
                <w:szCs w:val="26"/>
              </w:rPr>
            </w:pPr>
            <w:r w:rsidRPr="00C34F2F">
              <w:rPr>
                <w:sz w:val="26"/>
                <w:szCs w:val="26"/>
              </w:rPr>
              <w:lastRenderedPageBreak/>
              <w:t xml:space="preserve">Некоторые инфекционные и паразитарные болезни </w:t>
            </w:r>
          </w:p>
        </w:tc>
        <w:tc>
          <w:tcPr>
            <w:tcW w:w="1002" w:type="dxa"/>
            <w:vAlign w:val="center"/>
          </w:tcPr>
          <w:p w:rsidR="00C34F2F" w:rsidRDefault="00C34F2F" w:rsidP="00477247">
            <w:pPr>
              <w:pStyle w:val="a3"/>
              <w:spacing w:after="0"/>
              <w:jc w:val="both"/>
              <w:rPr>
                <w:sz w:val="26"/>
                <w:szCs w:val="26"/>
              </w:rPr>
            </w:pPr>
            <w:r>
              <w:rPr>
                <w:sz w:val="26"/>
                <w:szCs w:val="26"/>
              </w:rPr>
              <w:t>15,8</w:t>
            </w:r>
          </w:p>
        </w:tc>
        <w:tc>
          <w:tcPr>
            <w:tcW w:w="1002" w:type="dxa"/>
            <w:vAlign w:val="center"/>
          </w:tcPr>
          <w:p w:rsidR="00C34F2F" w:rsidRDefault="00C34F2F" w:rsidP="00477247">
            <w:pPr>
              <w:pStyle w:val="a3"/>
              <w:spacing w:after="0"/>
              <w:jc w:val="both"/>
              <w:rPr>
                <w:sz w:val="26"/>
                <w:szCs w:val="26"/>
              </w:rPr>
            </w:pPr>
            <w:r>
              <w:rPr>
                <w:sz w:val="26"/>
                <w:szCs w:val="26"/>
              </w:rPr>
              <w:t>16,0</w:t>
            </w:r>
          </w:p>
        </w:tc>
        <w:tc>
          <w:tcPr>
            <w:tcW w:w="1002" w:type="dxa"/>
            <w:vAlign w:val="center"/>
          </w:tcPr>
          <w:p w:rsidR="00C34F2F" w:rsidRDefault="00C34F2F" w:rsidP="00477247">
            <w:pPr>
              <w:pStyle w:val="a3"/>
              <w:spacing w:after="0"/>
              <w:jc w:val="both"/>
              <w:rPr>
                <w:sz w:val="26"/>
                <w:szCs w:val="26"/>
              </w:rPr>
            </w:pPr>
            <w:r>
              <w:rPr>
                <w:sz w:val="26"/>
                <w:szCs w:val="26"/>
              </w:rPr>
              <w:t>15,1</w:t>
            </w:r>
          </w:p>
        </w:tc>
        <w:tc>
          <w:tcPr>
            <w:tcW w:w="1178" w:type="dxa"/>
            <w:vAlign w:val="center"/>
          </w:tcPr>
          <w:p w:rsidR="00C34F2F" w:rsidRDefault="00C34F2F" w:rsidP="00477247">
            <w:pPr>
              <w:pStyle w:val="a3"/>
              <w:spacing w:after="0"/>
              <w:jc w:val="both"/>
              <w:rPr>
                <w:sz w:val="26"/>
                <w:szCs w:val="26"/>
              </w:rPr>
            </w:pPr>
            <w:r>
              <w:rPr>
                <w:sz w:val="26"/>
                <w:szCs w:val="26"/>
              </w:rPr>
              <w:t>94,4</w:t>
            </w:r>
          </w:p>
        </w:tc>
      </w:tr>
      <w:tr w:rsidR="00C34F2F" w:rsidRPr="00C34F2F" w:rsidTr="00C34F2F">
        <w:trPr>
          <w:jc w:val="center"/>
        </w:trPr>
        <w:tc>
          <w:tcPr>
            <w:tcW w:w="6055" w:type="dxa"/>
            <w:vAlign w:val="bottom"/>
          </w:tcPr>
          <w:p w:rsidR="00C34F2F" w:rsidRPr="00C34F2F" w:rsidRDefault="00C34F2F" w:rsidP="00477247">
            <w:pPr>
              <w:pStyle w:val="a3"/>
              <w:spacing w:after="0"/>
              <w:jc w:val="both"/>
              <w:rPr>
                <w:sz w:val="26"/>
                <w:szCs w:val="26"/>
              </w:rPr>
            </w:pPr>
            <w:r w:rsidRPr="00C34F2F">
              <w:rPr>
                <w:sz w:val="26"/>
                <w:szCs w:val="26"/>
              </w:rPr>
              <w:t>Новообразования</w:t>
            </w:r>
          </w:p>
        </w:tc>
        <w:tc>
          <w:tcPr>
            <w:tcW w:w="1002" w:type="dxa"/>
            <w:vAlign w:val="center"/>
          </w:tcPr>
          <w:p w:rsidR="00C34F2F" w:rsidRDefault="00C34F2F" w:rsidP="00477247">
            <w:pPr>
              <w:pStyle w:val="a3"/>
              <w:spacing w:after="0"/>
              <w:jc w:val="both"/>
              <w:rPr>
                <w:sz w:val="26"/>
                <w:szCs w:val="26"/>
              </w:rPr>
            </w:pPr>
            <w:r>
              <w:rPr>
                <w:sz w:val="26"/>
                <w:szCs w:val="26"/>
              </w:rPr>
              <w:t>13,1</w:t>
            </w:r>
          </w:p>
        </w:tc>
        <w:tc>
          <w:tcPr>
            <w:tcW w:w="1002" w:type="dxa"/>
            <w:vAlign w:val="center"/>
          </w:tcPr>
          <w:p w:rsidR="00C34F2F" w:rsidRDefault="00C34F2F" w:rsidP="00477247">
            <w:pPr>
              <w:pStyle w:val="a3"/>
              <w:spacing w:after="0"/>
              <w:jc w:val="both"/>
              <w:rPr>
                <w:sz w:val="26"/>
                <w:szCs w:val="26"/>
              </w:rPr>
            </w:pPr>
            <w:r>
              <w:rPr>
                <w:sz w:val="26"/>
                <w:szCs w:val="26"/>
              </w:rPr>
              <w:t>17,2</w:t>
            </w:r>
          </w:p>
        </w:tc>
        <w:tc>
          <w:tcPr>
            <w:tcW w:w="1002" w:type="dxa"/>
            <w:vAlign w:val="center"/>
          </w:tcPr>
          <w:p w:rsidR="00C34F2F" w:rsidRDefault="00C34F2F" w:rsidP="00477247">
            <w:pPr>
              <w:pStyle w:val="a3"/>
              <w:spacing w:after="0"/>
              <w:jc w:val="both"/>
              <w:rPr>
                <w:sz w:val="26"/>
                <w:szCs w:val="26"/>
              </w:rPr>
            </w:pPr>
            <w:r>
              <w:rPr>
                <w:sz w:val="26"/>
                <w:szCs w:val="26"/>
              </w:rPr>
              <w:t>15,7</w:t>
            </w:r>
          </w:p>
        </w:tc>
        <w:tc>
          <w:tcPr>
            <w:tcW w:w="1178" w:type="dxa"/>
            <w:vAlign w:val="center"/>
          </w:tcPr>
          <w:p w:rsidR="00C34F2F" w:rsidRDefault="00C34F2F" w:rsidP="00477247">
            <w:pPr>
              <w:pStyle w:val="a3"/>
              <w:spacing w:after="0"/>
              <w:jc w:val="both"/>
              <w:rPr>
                <w:sz w:val="26"/>
                <w:szCs w:val="26"/>
              </w:rPr>
            </w:pPr>
            <w:r>
              <w:rPr>
                <w:sz w:val="26"/>
                <w:szCs w:val="26"/>
              </w:rPr>
              <w:t>91,3</w:t>
            </w:r>
          </w:p>
        </w:tc>
      </w:tr>
      <w:tr w:rsidR="00C34F2F" w:rsidRPr="00C34F2F" w:rsidTr="00C34F2F">
        <w:trPr>
          <w:jc w:val="center"/>
        </w:trPr>
        <w:tc>
          <w:tcPr>
            <w:tcW w:w="6055"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крови и кроветворных органов и отдельные нарушения, вовлекающие иммунный механизм </w:t>
            </w:r>
          </w:p>
        </w:tc>
        <w:tc>
          <w:tcPr>
            <w:tcW w:w="1002" w:type="dxa"/>
            <w:vAlign w:val="center"/>
          </w:tcPr>
          <w:p w:rsidR="00C34F2F" w:rsidRDefault="00C34F2F" w:rsidP="00477247">
            <w:pPr>
              <w:pStyle w:val="a3"/>
              <w:spacing w:after="0"/>
              <w:jc w:val="both"/>
              <w:rPr>
                <w:sz w:val="26"/>
                <w:szCs w:val="26"/>
              </w:rPr>
            </w:pPr>
            <w:r>
              <w:rPr>
                <w:sz w:val="26"/>
                <w:szCs w:val="26"/>
              </w:rPr>
              <w:t>1,4</w:t>
            </w:r>
          </w:p>
        </w:tc>
        <w:tc>
          <w:tcPr>
            <w:tcW w:w="1002" w:type="dxa"/>
            <w:vAlign w:val="center"/>
          </w:tcPr>
          <w:p w:rsidR="00C34F2F" w:rsidRDefault="00C34F2F" w:rsidP="00477247">
            <w:pPr>
              <w:pStyle w:val="a3"/>
              <w:spacing w:after="0"/>
              <w:jc w:val="both"/>
              <w:rPr>
                <w:sz w:val="26"/>
                <w:szCs w:val="26"/>
              </w:rPr>
            </w:pPr>
            <w:r>
              <w:rPr>
                <w:sz w:val="26"/>
                <w:szCs w:val="26"/>
              </w:rPr>
              <w:t>1,3</w:t>
            </w:r>
          </w:p>
        </w:tc>
        <w:tc>
          <w:tcPr>
            <w:tcW w:w="1002" w:type="dxa"/>
            <w:vAlign w:val="center"/>
          </w:tcPr>
          <w:p w:rsidR="00C34F2F" w:rsidRDefault="00C34F2F" w:rsidP="00477247">
            <w:pPr>
              <w:pStyle w:val="a3"/>
              <w:spacing w:after="0"/>
              <w:jc w:val="both"/>
              <w:rPr>
                <w:sz w:val="26"/>
                <w:szCs w:val="26"/>
              </w:rPr>
            </w:pPr>
            <w:r>
              <w:rPr>
                <w:sz w:val="26"/>
                <w:szCs w:val="26"/>
              </w:rPr>
              <w:t>1,7</w:t>
            </w:r>
          </w:p>
        </w:tc>
        <w:tc>
          <w:tcPr>
            <w:tcW w:w="1178" w:type="dxa"/>
            <w:vAlign w:val="center"/>
          </w:tcPr>
          <w:p w:rsidR="00C34F2F" w:rsidRDefault="00C34F2F" w:rsidP="00477247">
            <w:pPr>
              <w:pStyle w:val="a3"/>
              <w:spacing w:after="0"/>
              <w:jc w:val="both"/>
              <w:rPr>
                <w:sz w:val="26"/>
                <w:szCs w:val="26"/>
              </w:rPr>
            </w:pPr>
            <w:r>
              <w:rPr>
                <w:sz w:val="26"/>
                <w:szCs w:val="26"/>
              </w:rPr>
              <w:t>130,8</w:t>
            </w:r>
          </w:p>
        </w:tc>
      </w:tr>
      <w:tr w:rsidR="00C34F2F" w:rsidRPr="00C34F2F" w:rsidTr="00C34F2F">
        <w:trPr>
          <w:jc w:val="center"/>
        </w:trPr>
        <w:tc>
          <w:tcPr>
            <w:tcW w:w="6055" w:type="dxa"/>
            <w:vAlign w:val="bottom"/>
          </w:tcPr>
          <w:p w:rsidR="00C34F2F" w:rsidRPr="00C34F2F" w:rsidRDefault="00C34F2F" w:rsidP="00477247">
            <w:pPr>
              <w:pStyle w:val="a3"/>
              <w:spacing w:after="0"/>
              <w:jc w:val="both"/>
              <w:rPr>
                <w:sz w:val="26"/>
                <w:szCs w:val="26"/>
              </w:rPr>
            </w:pPr>
            <w:r w:rsidRPr="00C34F2F">
              <w:rPr>
                <w:sz w:val="26"/>
                <w:szCs w:val="26"/>
              </w:rPr>
              <w:t>Болезни эндокринной системы, расстройства питания, нарушения обмена веществ</w:t>
            </w:r>
          </w:p>
        </w:tc>
        <w:tc>
          <w:tcPr>
            <w:tcW w:w="1002" w:type="dxa"/>
            <w:vAlign w:val="center"/>
          </w:tcPr>
          <w:p w:rsidR="00C34F2F" w:rsidRDefault="00C34F2F" w:rsidP="00477247">
            <w:pPr>
              <w:pStyle w:val="a3"/>
              <w:spacing w:after="0"/>
              <w:jc w:val="both"/>
              <w:rPr>
                <w:sz w:val="26"/>
                <w:szCs w:val="26"/>
              </w:rPr>
            </w:pPr>
            <w:r>
              <w:rPr>
                <w:sz w:val="26"/>
                <w:szCs w:val="26"/>
              </w:rPr>
              <w:t>9,8</w:t>
            </w:r>
          </w:p>
        </w:tc>
        <w:tc>
          <w:tcPr>
            <w:tcW w:w="1002" w:type="dxa"/>
            <w:vAlign w:val="center"/>
          </w:tcPr>
          <w:p w:rsidR="00C34F2F" w:rsidRDefault="00C34F2F" w:rsidP="00477247">
            <w:pPr>
              <w:pStyle w:val="a3"/>
              <w:spacing w:after="0"/>
              <w:jc w:val="both"/>
              <w:rPr>
                <w:sz w:val="26"/>
                <w:szCs w:val="26"/>
              </w:rPr>
            </w:pPr>
            <w:r>
              <w:rPr>
                <w:sz w:val="26"/>
                <w:szCs w:val="26"/>
              </w:rPr>
              <w:t>13,3</w:t>
            </w:r>
          </w:p>
        </w:tc>
        <w:tc>
          <w:tcPr>
            <w:tcW w:w="1002" w:type="dxa"/>
            <w:vAlign w:val="center"/>
          </w:tcPr>
          <w:p w:rsidR="00C34F2F" w:rsidRDefault="00C34F2F" w:rsidP="00477247">
            <w:pPr>
              <w:pStyle w:val="a3"/>
              <w:spacing w:after="0"/>
              <w:jc w:val="both"/>
              <w:rPr>
                <w:sz w:val="26"/>
                <w:szCs w:val="26"/>
              </w:rPr>
            </w:pPr>
            <w:r>
              <w:rPr>
                <w:sz w:val="26"/>
                <w:szCs w:val="26"/>
              </w:rPr>
              <w:t>11,1</w:t>
            </w:r>
          </w:p>
        </w:tc>
        <w:tc>
          <w:tcPr>
            <w:tcW w:w="1178" w:type="dxa"/>
            <w:vAlign w:val="center"/>
          </w:tcPr>
          <w:p w:rsidR="00C34F2F" w:rsidRDefault="00C34F2F" w:rsidP="00477247">
            <w:pPr>
              <w:pStyle w:val="a3"/>
              <w:spacing w:after="0"/>
              <w:jc w:val="both"/>
              <w:rPr>
                <w:sz w:val="26"/>
                <w:szCs w:val="26"/>
              </w:rPr>
            </w:pPr>
            <w:r>
              <w:rPr>
                <w:sz w:val="26"/>
                <w:szCs w:val="26"/>
              </w:rPr>
              <w:t>83,5</w:t>
            </w:r>
          </w:p>
        </w:tc>
      </w:tr>
      <w:tr w:rsidR="00C34F2F" w:rsidRPr="00C34F2F" w:rsidTr="00C34F2F">
        <w:trPr>
          <w:jc w:val="center"/>
        </w:trPr>
        <w:tc>
          <w:tcPr>
            <w:tcW w:w="6055" w:type="dxa"/>
            <w:vAlign w:val="bottom"/>
          </w:tcPr>
          <w:p w:rsidR="00C34F2F" w:rsidRPr="00C34F2F" w:rsidRDefault="00C34F2F" w:rsidP="00477247">
            <w:pPr>
              <w:pStyle w:val="a3"/>
              <w:spacing w:after="0"/>
              <w:jc w:val="both"/>
              <w:rPr>
                <w:sz w:val="26"/>
                <w:szCs w:val="26"/>
              </w:rPr>
            </w:pPr>
            <w:r w:rsidRPr="00C34F2F">
              <w:rPr>
                <w:sz w:val="26"/>
                <w:szCs w:val="26"/>
              </w:rPr>
              <w:t>Психические расстройства и расстройства поведения</w:t>
            </w:r>
          </w:p>
        </w:tc>
        <w:tc>
          <w:tcPr>
            <w:tcW w:w="1002" w:type="dxa"/>
            <w:vAlign w:val="center"/>
          </w:tcPr>
          <w:p w:rsidR="00C34F2F" w:rsidRDefault="00C34F2F" w:rsidP="00477247">
            <w:pPr>
              <w:pStyle w:val="a3"/>
              <w:spacing w:after="0"/>
              <w:jc w:val="both"/>
              <w:rPr>
                <w:sz w:val="26"/>
                <w:szCs w:val="26"/>
              </w:rPr>
            </w:pPr>
            <w:r>
              <w:rPr>
                <w:sz w:val="26"/>
                <w:szCs w:val="26"/>
              </w:rPr>
              <w:t>5,0</w:t>
            </w:r>
          </w:p>
        </w:tc>
        <w:tc>
          <w:tcPr>
            <w:tcW w:w="1002" w:type="dxa"/>
            <w:vAlign w:val="center"/>
          </w:tcPr>
          <w:p w:rsidR="00C34F2F" w:rsidRDefault="00C34F2F" w:rsidP="00477247">
            <w:pPr>
              <w:pStyle w:val="a3"/>
              <w:spacing w:after="0"/>
              <w:jc w:val="both"/>
              <w:rPr>
                <w:sz w:val="26"/>
                <w:szCs w:val="26"/>
              </w:rPr>
            </w:pPr>
            <w:r>
              <w:rPr>
                <w:sz w:val="26"/>
                <w:szCs w:val="26"/>
              </w:rPr>
              <w:t>4,1</w:t>
            </w:r>
          </w:p>
        </w:tc>
        <w:tc>
          <w:tcPr>
            <w:tcW w:w="1002" w:type="dxa"/>
            <w:vAlign w:val="center"/>
          </w:tcPr>
          <w:p w:rsidR="00C34F2F" w:rsidRDefault="00C34F2F" w:rsidP="00477247">
            <w:pPr>
              <w:pStyle w:val="a3"/>
              <w:spacing w:after="0"/>
              <w:jc w:val="both"/>
              <w:rPr>
                <w:sz w:val="26"/>
                <w:szCs w:val="26"/>
              </w:rPr>
            </w:pPr>
            <w:r>
              <w:rPr>
                <w:sz w:val="26"/>
                <w:szCs w:val="26"/>
              </w:rPr>
              <w:t>4,1</w:t>
            </w:r>
          </w:p>
        </w:tc>
        <w:tc>
          <w:tcPr>
            <w:tcW w:w="1178" w:type="dxa"/>
            <w:vAlign w:val="center"/>
          </w:tcPr>
          <w:p w:rsidR="00C34F2F" w:rsidRDefault="00C34F2F" w:rsidP="00477247">
            <w:pPr>
              <w:pStyle w:val="a3"/>
              <w:spacing w:after="0"/>
              <w:jc w:val="both"/>
              <w:rPr>
                <w:sz w:val="26"/>
                <w:szCs w:val="26"/>
              </w:rPr>
            </w:pPr>
            <w:r>
              <w:rPr>
                <w:sz w:val="26"/>
                <w:szCs w:val="26"/>
              </w:rPr>
              <w:t>100,0</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 xml:space="preserve">Болезни нервной системы </w:t>
            </w:r>
          </w:p>
        </w:tc>
        <w:tc>
          <w:tcPr>
            <w:tcW w:w="1002" w:type="dxa"/>
            <w:vAlign w:val="center"/>
          </w:tcPr>
          <w:p w:rsidR="00C34F2F" w:rsidRDefault="00C34F2F" w:rsidP="00477247">
            <w:pPr>
              <w:pStyle w:val="a3"/>
              <w:spacing w:after="0"/>
              <w:ind w:hanging="21"/>
              <w:jc w:val="both"/>
              <w:rPr>
                <w:sz w:val="26"/>
                <w:szCs w:val="26"/>
              </w:rPr>
            </w:pPr>
            <w:r>
              <w:rPr>
                <w:sz w:val="26"/>
                <w:szCs w:val="26"/>
              </w:rPr>
              <w:t>13,2</w:t>
            </w:r>
          </w:p>
        </w:tc>
        <w:tc>
          <w:tcPr>
            <w:tcW w:w="1002" w:type="dxa"/>
            <w:vAlign w:val="center"/>
          </w:tcPr>
          <w:p w:rsidR="00C34F2F" w:rsidRDefault="00C34F2F" w:rsidP="00477247">
            <w:pPr>
              <w:pStyle w:val="a3"/>
              <w:spacing w:after="0"/>
              <w:ind w:hanging="21"/>
              <w:jc w:val="both"/>
              <w:rPr>
                <w:sz w:val="26"/>
                <w:szCs w:val="26"/>
              </w:rPr>
            </w:pPr>
            <w:r>
              <w:rPr>
                <w:sz w:val="26"/>
                <w:szCs w:val="26"/>
              </w:rPr>
              <w:t>12,9</w:t>
            </w:r>
          </w:p>
        </w:tc>
        <w:tc>
          <w:tcPr>
            <w:tcW w:w="1002" w:type="dxa"/>
            <w:vAlign w:val="center"/>
          </w:tcPr>
          <w:p w:rsidR="00C34F2F" w:rsidRDefault="00C34F2F" w:rsidP="00477247">
            <w:pPr>
              <w:pStyle w:val="a3"/>
              <w:spacing w:after="0"/>
              <w:ind w:hanging="21"/>
              <w:jc w:val="both"/>
              <w:rPr>
                <w:sz w:val="26"/>
                <w:szCs w:val="26"/>
              </w:rPr>
            </w:pPr>
            <w:r>
              <w:rPr>
                <w:sz w:val="26"/>
                <w:szCs w:val="26"/>
              </w:rPr>
              <w:t>9,9</w:t>
            </w:r>
          </w:p>
        </w:tc>
        <w:tc>
          <w:tcPr>
            <w:tcW w:w="1178" w:type="dxa"/>
            <w:vAlign w:val="center"/>
          </w:tcPr>
          <w:p w:rsidR="00C34F2F" w:rsidRDefault="00C34F2F" w:rsidP="00477247">
            <w:pPr>
              <w:pStyle w:val="a3"/>
              <w:spacing w:after="0"/>
              <w:ind w:hanging="21"/>
              <w:jc w:val="both"/>
              <w:rPr>
                <w:sz w:val="26"/>
                <w:szCs w:val="26"/>
              </w:rPr>
            </w:pPr>
            <w:r>
              <w:rPr>
                <w:sz w:val="26"/>
                <w:szCs w:val="26"/>
              </w:rPr>
              <w:t>76,7</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Болезни глаза и его придаточного аппарата</w:t>
            </w:r>
          </w:p>
        </w:tc>
        <w:tc>
          <w:tcPr>
            <w:tcW w:w="1002" w:type="dxa"/>
            <w:vAlign w:val="center"/>
          </w:tcPr>
          <w:p w:rsidR="00C34F2F" w:rsidRDefault="00C34F2F" w:rsidP="00477247">
            <w:pPr>
              <w:pStyle w:val="a3"/>
              <w:spacing w:after="0"/>
              <w:ind w:hanging="21"/>
              <w:jc w:val="both"/>
              <w:rPr>
                <w:sz w:val="26"/>
                <w:szCs w:val="26"/>
              </w:rPr>
            </w:pPr>
            <w:r>
              <w:rPr>
                <w:sz w:val="26"/>
                <w:szCs w:val="26"/>
              </w:rPr>
              <w:t>27,9</w:t>
            </w:r>
          </w:p>
        </w:tc>
        <w:tc>
          <w:tcPr>
            <w:tcW w:w="1002" w:type="dxa"/>
            <w:vAlign w:val="center"/>
          </w:tcPr>
          <w:p w:rsidR="00C34F2F" w:rsidRDefault="00C34F2F" w:rsidP="00477247">
            <w:pPr>
              <w:pStyle w:val="a3"/>
              <w:spacing w:after="0"/>
              <w:ind w:hanging="21"/>
              <w:jc w:val="both"/>
              <w:rPr>
                <w:sz w:val="26"/>
                <w:szCs w:val="26"/>
              </w:rPr>
            </w:pPr>
            <w:r>
              <w:rPr>
                <w:sz w:val="26"/>
                <w:szCs w:val="26"/>
              </w:rPr>
              <w:t>40,5</w:t>
            </w:r>
          </w:p>
        </w:tc>
        <w:tc>
          <w:tcPr>
            <w:tcW w:w="1002" w:type="dxa"/>
            <w:vAlign w:val="center"/>
          </w:tcPr>
          <w:p w:rsidR="00C34F2F" w:rsidRDefault="00C34F2F" w:rsidP="00477247">
            <w:pPr>
              <w:pStyle w:val="a3"/>
              <w:spacing w:after="0"/>
              <w:ind w:hanging="21"/>
              <w:jc w:val="both"/>
              <w:rPr>
                <w:sz w:val="26"/>
                <w:szCs w:val="26"/>
              </w:rPr>
            </w:pPr>
            <w:r>
              <w:rPr>
                <w:sz w:val="26"/>
                <w:szCs w:val="26"/>
              </w:rPr>
              <w:t>33,2</w:t>
            </w:r>
          </w:p>
        </w:tc>
        <w:tc>
          <w:tcPr>
            <w:tcW w:w="1178" w:type="dxa"/>
            <w:vAlign w:val="center"/>
          </w:tcPr>
          <w:p w:rsidR="00C34F2F" w:rsidRDefault="00C34F2F" w:rsidP="00477247">
            <w:pPr>
              <w:pStyle w:val="a3"/>
              <w:spacing w:after="0"/>
              <w:ind w:hanging="21"/>
              <w:jc w:val="both"/>
              <w:rPr>
                <w:sz w:val="26"/>
                <w:szCs w:val="26"/>
              </w:rPr>
            </w:pPr>
            <w:r>
              <w:rPr>
                <w:sz w:val="26"/>
                <w:szCs w:val="26"/>
              </w:rPr>
              <w:t>82,0</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Болезни уха и сосцевидного отростка</w:t>
            </w:r>
          </w:p>
        </w:tc>
        <w:tc>
          <w:tcPr>
            <w:tcW w:w="1002" w:type="dxa"/>
            <w:vAlign w:val="center"/>
          </w:tcPr>
          <w:p w:rsidR="00C34F2F" w:rsidRDefault="00C34F2F" w:rsidP="00477247">
            <w:pPr>
              <w:pStyle w:val="a3"/>
              <w:spacing w:after="0"/>
              <w:ind w:hanging="21"/>
              <w:jc w:val="both"/>
              <w:rPr>
                <w:sz w:val="26"/>
                <w:szCs w:val="26"/>
              </w:rPr>
            </w:pPr>
            <w:r>
              <w:rPr>
                <w:sz w:val="26"/>
                <w:szCs w:val="26"/>
              </w:rPr>
              <w:t>27,5</w:t>
            </w:r>
          </w:p>
        </w:tc>
        <w:tc>
          <w:tcPr>
            <w:tcW w:w="1002" w:type="dxa"/>
            <w:vAlign w:val="center"/>
          </w:tcPr>
          <w:p w:rsidR="00C34F2F" w:rsidRDefault="00C34F2F" w:rsidP="00477247">
            <w:pPr>
              <w:pStyle w:val="a3"/>
              <w:spacing w:after="0"/>
              <w:ind w:hanging="21"/>
              <w:jc w:val="both"/>
              <w:rPr>
                <w:sz w:val="26"/>
                <w:szCs w:val="26"/>
              </w:rPr>
            </w:pPr>
            <w:r>
              <w:rPr>
                <w:sz w:val="26"/>
                <w:szCs w:val="26"/>
              </w:rPr>
              <w:t>32,2</w:t>
            </w:r>
          </w:p>
        </w:tc>
        <w:tc>
          <w:tcPr>
            <w:tcW w:w="1002" w:type="dxa"/>
            <w:vAlign w:val="center"/>
          </w:tcPr>
          <w:p w:rsidR="00C34F2F" w:rsidRDefault="00C34F2F" w:rsidP="00477247">
            <w:pPr>
              <w:pStyle w:val="a3"/>
              <w:spacing w:after="0"/>
              <w:ind w:hanging="21"/>
              <w:jc w:val="both"/>
              <w:rPr>
                <w:sz w:val="26"/>
                <w:szCs w:val="26"/>
              </w:rPr>
            </w:pPr>
            <w:r>
              <w:rPr>
                <w:sz w:val="26"/>
                <w:szCs w:val="26"/>
              </w:rPr>
              <w:t>29,8</w:t>
            </w:r>
          </w:p>
        </w:tc>
        <w:tc>
          <w:tcPr>
            <w:tcW w:w="1178" w:type="dxa"/>
            <w:vAlign w:val="center"/>
          </w:tcPr>
          <w:p w:rsidR="00C34F2F" w:rsidRDefault="00C34F2F" w:rsidP="00477247">
            <w:pPr>
              <w:pStyle w:val="a3"/>
              <w:spacing w:after="0"/>
              <w:ind w:hanging="21"/>
              <w:jc w:val="both"/>
              <w:rPr>
                <w:sz w:val="26"/>
                <w:szCs w:val="26"/>
              </w:rPr>
            </w:pPr>
            <w:r>
              <w:rPr>
                <w:sz w:val="26"/>
                <w:szCs w:val="26"/>
              </w:rPr>
              <w:t>92,5</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Болезни системы кровообращения</w:t>
            </w:r>
          </w:p>
        </w:tc>
        <w:tc>
          <w:tcPr>
            <w:tcW w:w="1002" w:type="dxa"/>
            <w:vAlign w:val="center"/>
          </w:tcPr>
          <w:p w:rsidR="00C34F2F" w:rsidRDefault="00C34F2F" w:rsidP="00477247">
            <w:pPr>
              <w:pStyle w:val="a3"/>
              <w:spacing w:after="0"/>
              <w:ind w:hanging="21"/>
              <w:jc w:val="both"/>
              <w:rPr>
                <w:sz w:val="26"/>
                <w:szCs w:val="26"/>
              </w:rPr>
            </w:pPr>
            <w:r>
              <w:rPr>
                <w:sz w:val="26"/>
                <w:szCs w:val="26"/>
              </w:rPr>
              <w:t>43,1</w:t>
            </w:r>
          </w:p>
        </w:tc>
        <w:tc>
          <w:tcPr>
            <w:tcW w:w="1002" w:type="dxa"/>
            <w:vAlign w:val="center"/>
          </w:tcPr>
          <w:p w:rsidR="00C34F2F" w:rsidRDefault="00C34F2F" w:rsidP="00477247">
            <w:pPr>
              <w:pStyle w:val="a3"/>
              <w:spacing w:after="0"/>
              <w:ind w:hanging="21"/>
              <w:jc w:val="both"/>
              <w:rPr>
                <w:sz w:val="26"/>
                <w:szCs w:val="26"/>
              </w:rPr>
            </w:pPr>
            <w:r>
              <w:rPr>
                <w:sz w:val="26"/>
                <w:szCs w:val="26"/>
              </w:rPr>
              <w:t>51,2</w:t>
            </w:r>
          </w:p>
        </w:tc>
        <w:tc>
          <w:tcPr>
            <w:tcW w:w="1002" w:type="dxa"/>
            <w:vAlign w:val="center"/>
          </w:tcPr>
          <w:p w:rsidR="00C34F2F" w:rsidRDefault="00C34F2F" w:rsidP="00477247">
            <w:pPr>
              <w:pStyle w:val="a3"/>
              <w:spacing w:after="0"/>
              <w:ind w:hanging="21"/>
              <w:jc w:val="both"/>
              <w:rPr>
                <w:sz w:val="26"/>
                <w:szCs w:val="26"/>
              </w:rPr>
            </w:pPr>
            <w:r>
              <w:rPr>
                <w:sz w:val="26"/>
                <w:szCs w:val="26"/>
              </w:rPr>
              <w:t>48,1</w:t>
            </w:r>
          </w:p>
        </w:tc>
        <w:tc>
          <w:tcPr>
            <w:tcW w:w="1178" w:type="dxa"/>
            <w:vAlign w:val="center"/>
          </w:tcPr>
          <w:p w:rsidR="00C34F2F" w:rsidRDefault="00C34F2F" w:rsidP="00477247">
            <w:pPr>
              <w:pStyle w:val="a3"/>
              <w:spacing w:after="0"/>
              <w:ind w:hanging="21"/>
              <w:jc w:val="both"/>
              <w:rPr>
                <w:sz w:val="26"/>
                <w:szCs w:val="26"/>
              </w:rPr>
            </w:pPr>
            <w:r>
              <w:rPr>
                <w:sz w:val="26"/>
                <w:szCs w:val="26"/>
              </w:rPr>
              <w:t>93,9</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Болезни органов дыхания (включая грипп, ОРВИ)</w:t>
            </w:r>
          </w:p>
        </w:tc>
        <w:tc>
          <w:tcPr>
            <w:tcW w:w="1002" w:type="dxa"/>
            <w:vAlign w:val="center"/>
          </w:tcPr>
          <w:p w:rsidR="00C34F2F" w:rsidRDefault="00C34F2F" w:rsidP="00477247">
            <w:pPr>
              <w:pStyle w:val="a3"/>
              <w:spacing w:after="0"/>
              <w:ind w:hanging="21"/>
              <w:jc w:val="both"/>
              <w:rPr>
                <w:sz w:val="26"/>
                <w:szCs w:val="26"/>
              </w:rPr>
            </w:pPr>
            <w:r>
              <w:rPr>
                <w:sz w:val="26"/>
                <w:szCs w:val="26"/>
              </w:rPr>
              <w:t>134,8</w:t>
            </w:r>
          </w:p>
        </w:tc>
        <w:tc>
          <w:tcPr>
            <w:tcW w:w="1002" w:type="dxa"/>
            <w:vAlign w:val="center"/>
          </w:tcPr>
          <w:p w:rsidR="00C34F2F" w:rsidRDefault="00C34F2F" w:rsidP="00477247">
            <w:pPr>
              <w:pStyle w:val="a3"/>
              <w:spacing w:after="0"/>
              <w:ind w:hanging="21"/>
              <w:jc w:val="both"/>
              <w:rPr>
                <w:sz w:val="26"/>
                <w:szCs w:val="26"/>
              </w:rPr>
            </w:pPr>
            <w:r>
              <w:rPr>
                <w:sz w:val="26"/>
                <w:szCs w:val="26"/>
              </w:rPr>
              <w:t>124,6</w:t>
            </w:r>
          </w:p>
        </w:tc>
        <w:tc>
          <w:tcPr>
            <w:tcW w:w="1002" w:type="dxa"/>
            <w:vAlign w:val="center"/>
          </w:tcPr>
          <w:p w:rsidR="00C34F2F" w:rsidRDefault="00C34F2F" w:rsidP="00477247">
            <w:pPr>
              <w:pStyle w:val="a3"/>
              <w:spacing w:after="0"/>
              <w:ind w:hanging="21"/>
              <w:jc w:val="both"/>
              <w:rPr>
                <w:sz w:val="26"/>
                <w:szCs w:val="26"/>
              </w:rPr>
            </w:pPr>
            <w:r>
              <w:rPr>
                <w:sz w:val="26"/>
                <w:szCs w:val="26"/>
              </w:rPr>
              <w:t>127,0</w:t>
            </w:r>
          </w:p>
        </w:tc>
        <w:tc>
          <w:tcPr>
            <w:tcW w:w="1178" w:type="dxa"/>
            <w:vAlign w:val="center"/>
          </w:tcPr>
          <w:p w:rsidR="00C34F2F" w:rsidRDefault="00C34F2F" w:rsidP="00477247">
            <w:pPr>
              <w:pStyle w:val="a3"/>
              <w:spacing w:after="0"/>
              <w:ind w:hanging="21"/>
              <w:jc w:val="both"/>
              <w:rPr>
                <w:sz w:val="26"/>
                <w:szCs w:val="26"/>
              </w:rPr>
            </w:pPr>
            <w:r>
              <w:rPr>
                <w:sz w:val="26"/>
                <w:szCs w:val="26"/>
              </w:rPr>
              <w:t>101,9</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Болезни органов пищеварения</w:t>
            </w:r>
          </w:p>
        </w:tc>
        <w:tc>
          <w:tcPr>
            <w:tcW w:w="1002" w:type="dxa"/>
            <w:vAlign w:val="center"/>
          </w:tcPr>
          <w:p w:rsidR="00C34F2F" w:rsidRDefault="00C34F2F" w:rsidP="00477247">
            <w:pPr>
              <w:pStyle w:val="a3"/>
              <w:spacing w:after="0"/>
              <w:ind w:hanging="21"/>
              <w:jc w:val="both"/>
              <w:rPr>
                <w:sz w:val="26"/>
                <w:szCs w:val="26"/>
              </w:rPr>
            </w:pPr>
            <w:r>
              <w:rPr>
                <w:sz w:val="26"/>
                <w:szCs w:val="26"/>
              </w:rPr>
              <w:t>20,6</w:t>
            </w:r>
          </w:p>
        </w:tc>
        <w:tc>
          <w:tcPr>
            <w:tcW w:w="1002" w:type="dxa"/>
            <w:vAlign w:val="center"/>
          </w:tcPr>
          <w:p w:rsidR="00C34F2F" w:rsidRDefault="00C34F2F" w:rsidP="00477247">
            <w:pPr>
              <w:pStyle w:val="a3"/>
              <w:spacing w:after="0"/>
              <w:ind w:hanging="21"/>
              <w:jc w:val="both"/>
              <w:rPr>
                <w:sz w:val="26"/>
                <w:szCs w:val="26"/>
              </w:rPr>
            </w:pPr>
            <w:r>
              <w:rPr>
                <w:sz w:val="26"/>
                <w:szCs w:val="26"/>
              </w:rPr>
              <w:t>23,9</w:t>
            </w:r>
          </w:p>
        </w:tc>
        <w:tc>
          <w:tcPr>
            <w:tcW w:w="1002" w:type="dxa"/>
            <w:vAlign w:val="center"/>
          </w:tcPr>
          <w:p w:rsidR="00C34F2F" w:rsidRDefault="00C34F2F" w:rsidP="00477247">
            <w:pPr>
              <w:pStyle w:val="a3"/>
              <w:spacing w:after="0"/>
              <w:ind w:hanging="21"/>
              <w:jc w:val="both"/>
              <w:rPr>
                <w:sz w:val="26"/>
                <w:szCs w:val="26"/>
              </w:rPr>
            </w:pPr>
            <w:r>
              <w:rPr>
                <w:sz w:val="26"/>
                <w:szCs w:val="26"/>
              </w:rPr>
              <w:t>21,7</w:t>
            </w:r>
          </w:p>
        </w:tc>
        <w:tc>
          <w:tcPr>
            <w:tcW w:w="1178" w:type="dxa"/>
            <w:vAlign w:val="center"/>
          </w:tcPr>
          <w:p w:rsidR="00C34F2F" w:rsidRDefault="00C34F2F" w:rsidP="00477247">
            <w:pPr>
              <w:pStyle w:val="a3"/>
              <w:spacing w:after="0"/>
              <w:ind w:hanging="21"/>
              <w:jc w:val="both"/>
              <w:rPr>
                <w:sz w:val="26"/>
                <w:szCs w:val="26"/>
              </w:rPr>
            </w:pPr>
            <w:r>
              <w:rPr>
                <w:sz w:val="26"/>
                <w:szCs w:val="26"/>
              </w:rPr>
              <w:t>90,8</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Болезни кожи и подкожной клетчатки</w:t>
            </w:r>
          </w:p>
        </w:tc>
        <w:tc>
          <w:tcPr>
            <w:tcW w:w="1002" w:type="dxa"/>
            <w:vAlign w:val="center"/>
          </w:tcPr>
          <w:p w:rsidR="00C34F2F" w:rsidRDefault="00C34F2F" w:rsidP="00477247">
            <w:pPr>
              <w:pStyle w:val="a3"/>
              <w:spacing w:after="0"/>
              <w:ind w:hanging="21"/>
              <w:jc w:val="both"/>
              <w:rPr>
                <w:sz w:val="26"/>
                <w:szCs w:val="26"/>
              </w:rPr>
            </w:pPr>
            <w:r>
              <w:rPr>
                <w:sz w:val="26"/>
                <w:szCs w:val="26"/>
              </w:rPr>
              <w:t>46,0</w:t>
            </w:r>
          </w:p>
        </w:tc>
        <w:tc>
          <w:tcPr>
            <w:tcW w:w="1002" w:type="dxa"/>
            <w:vAlign w:val="center"/>
          </w:tcPr>
          <w:p w:rsidR="00C34F2F" w:rsidRDefault="00C34F2F" w:rsidP="00477247">
            <w:pPr>
              <w:pStyle w:val="a3"/>
              <w:spacing w:after="0"/>
              <w:ind w:hanging="21"/>
              <w:jc w:val="both"/>
              <w:rPr>
                <w:sz w:val="26"/>
                <w:szCs w:val="26"/>
              </w:rPr>
            </w:pPr>
            <w:r>
              <w:rPr>
                <w:sz w:val="26"/>
                <w:szCs w:val="26"/>
              </w:rPr>
              <w:t>41,8</w:t>
            </w:r>
          </w:p>
        </w:tc>
        <w:tc>
          <w:tcPr>
            <w:tcW w:w="1002" w:type="dxa"/>
            <w:vAlign w:val="center"/>
          </w:tcPr>
          <w:p w:rsidR="00C34F2F" w:rsidRDefault="00C34F2F" w:rsidP="00477247">
            <w:pPr>
              <w:pStyle w:val="a3"/>
              <w:spacing w:after="0"/>
              <w:ind w:hanging="21"/>
              <w:jc w:val="both"/>
              <w:rPr>
                <w:sz w:val="26"/>
                <w:szCs w:val="26"/>
              </w:rPr>
            </w:pPr>
            <w:r>
              <w:rPr>
                <w:sz w:val="26"/>
                <w:szCs w:val="26"/>
              </w:rPr>
              <w:t>41,3</w:t>
            </w:r>
          </w:p>
        </w:tc>
        <w:tc>
          <w:tcPr>
            <w:tcW w:w="1178" w:type="dxa"/>
            <w:vAlign w:val="center"/>
          </w:tcPr>
          <w:p w:rsidR="00C34F2F" w:rsidRDefault="00C34F2F" w:rsidP="00477247">
            <w:pPr>
              <w:pStyle w:val="a3"/>
              <w:spacing w:after="0"/>
              <w:ind w:hanging="21"/>
              <w:jc w:val="both"/>
              <w:rPr>
                <w:sz w:val="26"/>
                <w:szCs w:val="26"/>
              </w:rPr>
            </w:pPr>
            <w:r>
              <w:rPr>
                <w:sz w:val="26"/>
                <w:szCs w:val="26"/>
              </w:rPr>
              <w:t>98,8</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Болезни костно-мышечной системы и соединительной ткани</w:t>
            </w:r>
          </w:p>
        </w:tc>
        <w:tc>
          <w:tcPr>
            <w:tcW w:w="1002" w:type="dxa"/>
            <w:vAlign w:val="center"/>
          </w:tcPr>
          <w:p w:rsidR="00C34F2F" w:rsidRDefault="00C34F2F" w:rsidP="00477247">
            <w:pPr>
              <w:pStyle w:val="a3"/>
              <w:spacing w:after="0"/>
              <w:ind w:hanging="21"/>
              <w:jc w:val="both"/>
              <w:rPr>
                <w:sz w:val="26"/>
                <w:szCs w:val="26"/>
              </w:rPr>
            </w:pPr>
            <w:r>
              <w:rPr>
                <w:sz w:val="26"/>
                <w:szCs w:val="26"/>
              </w:rPr>
              <w:t>33,7</w:t>
            </w:r>
          </w:p>
        </w:tc>
        <w:tc>
          <w:tcPr>
            <w:tcW w:w="1002" w:type="dxa"/>
            <w:vAlign w:val="center"/>
          </w:tcPr>
          <w:p w:rsidR="00C34F2F" w:rsidRDefault="00C34F2F" w:rsidP="00477247">
            <w:pPr>
              <w:pStyle w:val="a3"/>
              <w:spacing w:after="0"/>
              <w:ind w:hanging="21"/>
              <w:jc w:val="both"/>
              <w:rPr>
                <w:sz w:val="26"/>
                <w:szCs w:val="26"/>
              </w:rPr>
            </w:pPr>
            <w:r>
              <w:rPr>
                <w:sz w:val="26"/>
                <w:szCs w:val="26"/>
              </w:rPr>
              <w:t>42,6</w:t>
            </w:r>
          </w:p>
        </w:tc>
        <w:tc>
          <w:tcPr>
            <w:tcW w:w="1002" w:type="dxa"/>
            <w:vAlign w:val="center"/>
          </w:tcPr>
          <w:p w:rsidR="00C34F2F" w:rsidRDefault="00C34F2F" w:rsidP="00477247">
            <w:pPr>
              <w:pStyle w:val="a3"/>
              <w:spacing w:after="0"/>
              <w:ind w:hanging="21"/>
              <w:jc w:val="both"/>
              <w:rPr>
                <w:sz w:val="26"/>
                <w:szCs w:val="26"/>
              </w:rPr>
            </w:pPr>
            <w:r>
              <w:rPr>
                <w:sz w:val="26"/>
                <w:szCs w:val="26"/>
              </w:rPr>
              <w:t>40,6</w:t>
            </w:r>
          </w:p>
        </w:tc>
        <w:tc>
          <w:tcPr>
            <w:tcW w:w="1178" w:type="dxa"/>
            <w:vAlign w:val="center"/>
          </w:tcPr>
          <w:p w:rsidR="00C34F2F" w:rsidRDefault="00C34F2F" w:rsidP="00477247">
            <w:pPr>
              <w:pStyle w:val="a3"/>
              <w:spacing w:after="0"/>
              <w:ind w:hanging="21"/>
              <w:jc w:val="both"/>
              <w:rPr>
                <w:sz w:val="26"/>
                <w:szCs w:val="26"/>
              </w:rPr>
            </w:pPr>
            <w:r>
              <w:rPr>
                <w:sz w:val="26"/>
                <w:szCs w:val="26"/>
              </w:rPr>
              <w:t>95,3</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Болезни мочеполовой системы</w:t>
            </w:r>
          </w:p>
        </w:tc>
        <w:tc>
          <w:tcPr>
            <w:tcW w:w="1002" w:type="dxa"/>
            <w:vAlign w:val="center"/>
          </w:tcPr>
          <w:p w:rsidR="00C34F2F" w:rsidRDefault="00C34F2F" w:rsidP="00477247">
            <w:pPr>
              <w:pStyle w:val="a3"/>
              <w:spacing w:after="0"/>
              <w:ind w:hanging="21"/>
              <w:jc w:val="both"/>
              <w:rPr>
                <w:sz w:val="26"/>
                <w:szCs w:val="26"/>
              </w:rPr>
            </w:pPr>
            <w:r>
              <w:rPr>
                <w:sz w:val="26"/>
                <w:szCs w:val="26"/>
              </w:rPr>
              <w:t>28,5</w:t>
            </w:r>
          </w:p>
        </w:tc>
        <w:tc>
          <w:tcPr>
            <w:tcW w:w="1002" w:type="dxa"/>
            <w:vAlign w:val="center"/>
          </w:tcPr>
          <w:p w:rsidR="00C34F2F" w:rsidRDefault="00C34F2F" w:rsidP="00477247">
            <w:pPr>
              <w:pStyle w:val="a3"/>
              <w:spacing w:after="0"/>
              <w:ind w:hanging="21"/>
              <w:jc w:val="both"/>
              <w:rPr>
                <w:sz w:val="26"/>
                <w:szCs w:val="26"/>
              </w:rPr>
            </w:pPr>
            <w:r>
              <w:rPr>
                <w:sz w:val="26"/>
                <w:szCs w:val="26"/>
              </w:rPr>
              <w:t>36,6</w:t>
            </w:r>
          </w:p>
        </w:tc>
        <w:tc>
          <w:tcPr>
            <w:tcW w:w="1002" w:type="dxa"/>
            <w:vAlign w:val="center"/>
          </w:tcPr>
          <w:p w:rsidR="00C34F2F" w:rsidRDefault="00C34F2F" w:rsidP="00477247">
            <w:pPr>
              <w:pStyle w:val="a3"/>
              <w:spacing w:after="0"/>
              <w:ind w:hanging="21"/>
              <w:jc w:val="both"/>
              <w:rPr>
                <w:sz w:val="26"/>
                <w:szCs w:val="26"/>
              </w:rPr>
            </w:pPr>
            <w:r>
              <w:rPr>
                <w:sz w:val="26"/>
                <w:szCs w:val="26"/>
              </w:rPr>
              <w:t>25,5</w:t>
            </w:r>
          </w:p>
        </w:tc>
        <w:tc>
          <w:tcPr>
            <w:tcW w:w="1178" w:type="dxa"/>
            <w:vAlign w:val="center"/>
          </w:tcPr>
          <w:p w:rsidR="00C34F2F" w:rsidRDefault="00C34F2F" w:rsidP="00477247">
            <w:pPr>
              <w:pStyle w:val="a3"/>
              <w:spacing w:after="0"/>
              <w:ind w:hanging="21"/>
              <w:jc w:val="both"/>
              <w:rPr>
                <w:sz w:val="26"/>
                <w:szCs w:val="26"/>
              </w:rPr>
            </w:pPr>
            <w:r>
              <w:rPr>
                <w:sz w:val="26"/>
                <w:szCs w:val="26"/>
              </w:rPr>
              <w:t>69,7</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Врождённые аномалии (пороки развития), деформации и хромосомные нарушения</w:t>
            </w:r>
          </w:p>
        </w:tc>
        <w:tc>
          <w:tcPr>
            <w:tcW w:w="1002" w:type="dxa"/>
            <w:vAlign w:val="center"/>
          </w:tcPr>
          <w:p w:rsidR="00C34F2F" w:rsidRDefault="00C34F2F" w:rsidP="00477247">
            <w:pPr>
              <w:pStyle w:val="a3"/>
              <w:spacing w:after="0"/>
              <w:ind w:hanging="21"/>
              <w:jc w:val="both"/>
              <w:rPr>
                <w:sz w:val="26"/>
                <w:szCs w:val="26"/>
              </w:rPr>
            </w:pPr>
            <w:r>
              <w:rPr>
                <w:sz w:val="26"/>
                <w:szCs w:val="26"/>
              </w:rPr>
              <w:t>0,0</w:t>
            </w:r>
          </w:p>
        </w:tc>
        <w:tc>
          <w:tcPr>
            <w:tcW w:w="1002" w:type="dxa"/>
            <w:vAlign w:val="center"/>
          </w:tcPr>
          <w:p w:rsidR="00C34F2F" w:rsidRDefault="00C34F2F" w:rsidP="00477247">
            <w:pPr>
              <w:pStyle w:val="a3"/>
              <w:spacing w:after="0"/>
              <w:ind w:hanging="21"/>
              <w:jc w:val="both"/>
              <w:rPr>
                <w:sz w:val="26"/>
                <w:szCs w:val="26"/>
              </w:rPr>
            </w:pPr>
            <w:r>
              <w:rPr>
                <w:sz w:val="26"/>
                <w:szCs w:val="26"/>
              </w:rPr>
              <w:t>0,0</w:t>
            </w:r>
          </w:p>
        </w:tc>
        <w:tc>
          <w:tcPr>
            <w:tcW w:w="1002" w:type="dxa"/>
            <w:vAlign w:val="center"/>
          </w:tcPr>
          <w:p w:rsidR="00C34F2F" w:rsidRDefault="00C34F2F" w:rsidP="00477247">
            <w:pPr>
              <w:pStyle w:val="a3"/>
              <w:spacing w:after="0"/>
              <w:ind w:hanging="21"/>
              <w:jc w:val="both"/>
              <w:rPr>
                <w:sz w:val="26"/>
                <w:szCs w:val="26"/>
              </w:rPr>
            </w:pPr>
            <w:r>
              <w:rPr>
                <w:sz w:val="26"/>
                <w:szCs w:val="26"/>
              </w:rPr>
              <w:t>0,0</w:t>
            </w:r>
          </w:p>
        </w:tc>
        <w:tc>
          <w:tcPr>
            <w:tcW w:w="1178" w:type="dxa"/>
            <w:vAlign w:val="center"/>
          </w:tcPr>
          <w:p w:rsidR="00C34F2F" w:rsidRDefault="00C34F2F" w:rsidP="00477247">
            <w:pPr>
              <w:pStyle w:val="a3"/>
              <w:spacing w:after="0"/>
              <w:ind w:hanging="21"/>
              <w:jc w:val="both"/>
              <w:rPr>
                <w:sz w:val="26"/>
                <w:szCs w:val="26"/>
              </w:rPr>
            </w:pPr>
            <w:r>
              <w:rPr>
                <w:sz w:val="26"/>
                <w:szCs w:val="26"/>
              </w:rPr>
              <w:t>100,0</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Симптомы, признаки и отклонения от нормы, выявленные при клинических и лабораторных исследованиях</w:t>
            </w:r>
          </w:p>
        </w:tc>
        <w:tc>
          <w:tcPr>
            <w:tcW w:w="1002" w:type="dxa"/>
            <w:vAlign w:val="center"/>
          </w:tcPr>
          <w:p w:rsidR="00C34F2F" w:rsidRDefault="00C34F2F" w:rsidP="00477247">
            <w:pPr>
              <w:pStyle w:val="a3"/>
              <w:spacing w:after="0"/>
              <w:ind w:hanging="21"/>
              <w:jc w:val="both"/>
              <w:rPr>
                <w:sz w:val="26"/>
                <w:szCs w:val="26"/>
              </w:rPr>
            </w:pPr>
            <w:r>
              <w:rPr>
                <w:sz w:val="26"/>
                <w:szCs w:val="26"/>
              </w:rPr>
              <w:t>0,1</w:t>
            </w:r>
          </w:p>
        </w:tc>
        <w:tc>
          <w:tcPr>
            <w:tcW w:w="1002" w:type="dxa"/>
            <w:vAlign w:val="center"/>
          </w:tcPr>
          <w:p w:rsidR="00C34F2F" w:rsidRDefault="00C34F2F" w:rsidP="00477247">
            <w:pPr>
              <w:pStyle w:val="a3"/>
              <w:spacing w:after="0"/>
              <w:ind w:hanging="21"/>
              <w:jc w:val="both"/>
              <w:rPr>
                <w:sz w:val="26"/>
                <w:szCs w:val="26"/>
              </w:rPr>
            </w:pPr>
            <w:r>
              <w:rPr>
                <w:sz w:val="26"/>
                <w:szCs w:val="26"/>
              </w:rPr>
              <w:t>0,0</w:t>
            </w:r>
          </w:p>
        </w:tc>
        <w:tc>
          <w:tcPr>
            <w:tcW w:w="1002" w:type="dxa"/>
            <w:vAlign w:val="center"/>
          </w:tcPr>
          <w:p w:rsidR="00C34F2F" w:rsidRDefault="00C34F2F" w:rsidP="00477247">
            <w:pPr>
              <w:pStyle w:val="a3"/>
              <w:spacing w:after="0"/>
              <w:ind w:hanging="21"/>
              <w:jc w:val="both"/>
              <w:rPr>
                <w:sz w:val="26"/>
                <w:szCs w:val="26"/>
              </w:rPr>
            </w:pPr>
            <w:r>
              <w:rPr>
                <w:sz w:val="26"/>
                <w:szCs w:val="26"/>
              </w:rPr>
              <w:t>0,0</w:t>
            </w:r>
          </w:p>
        </w:tc>
        <w:tc>
          <w:tcPr>
            <w:tcW w:w="1178" w:type="dxa"/>
            <w:vAlign w:val="center"/>
          </w:tcPr>
          <w:p w:rsidR="00C34F2F" w:rsidRPr="00C34F2F" w:rsidRDefault="00C34F2F" w:rsidP="00477247">
            <w:pPr>
              <w:pStyle w:val="a3"/>
              <w:spacing w:after="0"/>
              <w:ind w:hanging="21"/>
              <w:jc w:val="both"/>
              <w:rPr>
                <w:sz w:val="26"/>
                <w:szCs w:val="26"/>
              </w:rPr>
            </w:pPr>
            <w:r w:rsidRPr="00C34F2F">
              <w:rPr>
                <w:sz w:val="26"/>
                <w:szCs w:val="26"/>
              </w:rPr>
              <w:t>-</w:t>
            </w:r>
          </w:p>
        </w:tc>
      </w:tr>
      <w:tr w:rsidR="00C34F2F" w:rsidRPr="00C34F2F" w:rsidTr="00C34F2F">
        <w:trPr>
          <w:jc w:val="center"/>
        </w:trPr>
        <w:tc>
          <w:tcPr>
            <w:tcW w:w="6055" w:type="dxa"/>
            <w:vAlign w:val="bottom"/>
          </w:tcPr>
          <w:p w:rsidR="00C34F2F" w:rsidRPr="00C34F2F" w:rsidRDefault="00C34F2F" w:rsidP="00477247">
            <w:pPr>
              <w:pStyle w:val="a3"/>
              <w:spacing w:after="0"/>
              <w:ind w:hanging="21"/>
              <w:jc w:val="both"/>
              <w:rPr>
                <w:sz w:val="26"/>
                <w:szCs w:val="26"/>
              </w:rPr>
            </w:pPr>
            <w:r w:rsidRPr="00C34F2F">
              <w:rPr>
                <w:sz w:val="26"/>
                <w:szCs w:val="26"/>
              </w:rPr>
              <w:t>Травмы, отравления и некоторые другие последствия воздействия внешних причин</w:t>
            </w:r>
          </w:p>
        </w:tc>
        <w:tc>
          <w:tcPr>
            <w:tcW w:w="1002" w:type="dxa"/>
            <w:vAlign w:val="center"/>
          </w:tcPr>
          <w:p w:rsidR="00C34F2F" w:rsidRDefault="00C34F2F" w:rsidP="00477247">
            <w:pPr>
              <w:pStyle w:val="a3"/>
              <w:spacing w:after="0"/>
              <w:ind w:hanging="21"/>
              <w:jc w:val="both"/>
              <w:rPr>
                <w:sz w:val="26"/>
                <w:szCs w:val="26"/>
              </w:rPr>
            </w:pPr>
            <w:r>
              <w:rPr>
                <w:sz w:val="26"/>
                <w:szCs w:val="26"/>
              </w:rPr>
              <w:t>59,3</w:t>
            </w:r>
          </w:p>
        </w:tc>
        <w:tc>
          <w:tcPr>
            <w:tcW w:w="1002" w:type="dxa"/>
            <w:vAlign w:val="center"/>
          </w:tcPr>
          <w:p w:rsidR="00C34F2F" w:rsidRDefault="00C34F2F" w:rsidP="00477247">
            <w:pPr>
              <w:pStyle w:val="a3"/>
              <w:spacing w:after="0"/>
              <w:ind w:hanging="21"/>
              <w:jc w:val="both"/>
              <w:rPr>
                <w:sz w:val="26"/>
                <w:szCs w:val="26"/>
              </w:rPr>
            </w:pPr>
            <w:r>
              <w:rPr>
                <w:sz w:val="26"/>
                <w:szCs w:val="26"/>
              </w:rPr>
              <w:t>55,1</w:t>
            </w:r>
          </w:p>
        </w:tc>
        <w:tc>
          <w:tcPr>
            <w:tcW w:w="1002" w:type="dxa"/>
            <w:vAlign w:val="center"/>
          </w:tcPr>
          <w:p w:rsidR="00C34F2F" w:rsidRDefault="00C34F2F" w:rsidP="00477247">
            <w:pPr>
              <w:pStyle w:val="a3"/>
              <w:spacing w:after="0"/>
              <w:ind w:hanging="21"/>
              <w:jc w:val="both"/>
              <w:rPr>
                <w:sz w:val="26"/>
                <w:szCs w:val="26"/>
              </w:rPr>
            </w:pPr>
            <w:r>
              <w:rPr>
                <w:sz w:val="26"/>
                <w:szCs w:val="26"/>
              </w:rPr>
              <w:t>56,5</w:t>
            </w:r>
          </w:p>
        </w:tc>
        <w:tc>
          <w:tcPr>
            <w:tcW w:w="1178" w:type="dxa"/>
            <w:vAlign w:val="center"/>
          </w:tcPr>
          <w:p w:rsidR="00C34F2F" w:rsidRDefault="00C34F2F" w:rsidP="00477247">
            <w:pPr>
              <w:pStyle w:val="a3"/>
              <w:spacing w:after="0"/>
              <w:ind w:hanging="21"/>
              <w:jc w:val="both"/>
              <w:rPr>
                <w:sz w:val="26"/>
                <w:szCs w:val="26"/>
              </w:rPr>
            </w:pPr>
            <w:r>
              <w:rPr>
                <w:sz w:val="26"/>
                <w:szCs w:val="26"/>
              </w:rPr>
              <w:t>102,5</w:t>
            </w:r>
          </w:p>
        </w:tc>
      </w:tr>
    </w:tbl>
    <w:p w:rsidR="00C34F2F" w:rsidRPr="00477247" w:rsidRDefault="00C34F2F" w:rsidP="00477247">
      <w:pPr>
        <w:pStyle w:val="a3"/>
        <w:spacing w:before="200" w:after="0"/>
        <w:ind w:firstLine="709"/>
        <w:jc w:val="right"/>
        <w:rPr>
          <w:b/>
          <w:sz w:val="26"/>
          <w:szCs w:val="26"/>
        </w:rPr>
      </w:pPr>
      <w:r w:rsidRPr="00477247">
        <w:rPr>
          <w:b/>
          <w:sz w:val="26"/>
          <w:szCs w:val="26"/>
        </w:rPr>
        <w:t>Таблица 11</w:t>
      </w:r>
    </w:p>
    <w:p w:rsidR="00C34F2F" w:rsidRPr="00477247" w:rsidRDefault="00C34F2F" w:rsidP="00477247">
      <w:pPr>
        <w:pStyle w:val="a3"/>
        <w:spacing w:before="200" w:after="0"/>
        <w:ind w:firstLine="709"/>
        <w:jc w:val="center"/>
        <w:rPr>
          <w:b/>
          <w:sz w:val="26"/>
          <w:szCs w:val="26"/>
        </w:rPr>
      </w:pPr>
      <w:r w:rsidRPr="00477247">
        <w:rPr>
          <w:b/>
          <w:sz w:val="26"/>
          <w:szCs w:val="26"/>
        </w:rPr>
        <w:t>Первичная заболеваемость населения, зарегистрированная в системе здравоохранения Калужской области по классам болезней, дети в возрасте 0-17 лет</w:t>
      </w:r>
      <w:proofErr w:type="gramStart"/>
      <w:r w:rsidRPr="00477247">
        <w:rPr>
          <w:b/>
          <w:sz w:val="26"/>
          <w:szCs w:val="26"/>
        </w:rPr>
        <w:t xml:space="preserve"> (‰)</w:t>
      </w:r>
      <w:proofErr w:type="gramEnd"/>
    </w:p>
    <w:tbl>
      <w:tblPr>
        <w:tblW w:w="10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4"/>
        <w:gridCol w:w="1012"/>
        <w:gridCol w:w="1012"/>
        <w:gridCol w:w="1012"/>
        <w:gridCol w:w="1275"/>
      </w:tblGrid>
      <w:tr w:rsidR="00C34F2F" w:rsidRPr="00C34F2F" w:rsidTr="00C34F2F">
        <w:trPr>
          <w:trHeight w:val="108"/>
          <w:tblHeade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Классы болезней</w:t>
            </w:r>
          </w:p>
          <w:p w:rsidR="00C34F2F" w:rsidRPr="00C34F2F" w:rsidRDefault="00C34F2F" w:rsidP="00477247">
            <w:pPr>
              <w:pStyle w:val="a3"/>
              <w:spacing w:after="0"/>
              <w:jc w:val="both"/>
              <w:rPr>
                <w:sz w:val="26"/>
                <w:szCs w:val="26"/>
              </w:rPr>
            </w:pPr>
            <w:r w:rsidRPr="00C34F2F">
              <w:rPr>
                <w:sz w:val="26"/>
                <w:szCs w:val="26"/>
              </w:rPr>
              <w:t>МКБ-10</w:t>
            </w:r>
          </w:p>
        </w:tc>
        <w:tc>
          <w:tcPr>
            <w:tcW w:w="1012" w:type="dxa"/>
            <w:vAlign w:val="center"/>
          </w:tcPr>
          <w:p w:rsidR="00C34F2F" w:rsidRPr="00C34F2F" w:rsidRDefault="00C34F2F" w:rsidP="00477247">
            <w:pPr>
              <w:pStyle w:val="a3"/>
              <w:spacing w:after="0"/>
              <w:jc w:val="both"/>
              <w:rPr>
                <w:sz w:val="26"/>
                <w:szCs w:val="26"/>
              </w:rPr>
            </w:pPr>
            <w:r w:rsidRPr="00C34F2F">
              <w:rPr>
                <w:sz w:val="26"/>
                <w:szCs w:val="26"/>
              </w:rPr>
              <w:t>2015г.</w:t>
            </w:r>
          </w:p>
        </w:tc>
        <w:tc>
          <w:tcPr>
            <w:tcW w:w="1012" w:type="dxa"/>
            <w:vAlign w:val="center"/>
          </w:tcPr>
          <w:p w:rsidR="00C34F2F" w:rsidRPr="00C34F2F" w:rsidRDefault="00C34F2F" w:rsidP="00477247">
            <w:pPr>
              <w:pStyle w:val="a3"/>
              <w:spacing w:after="0"/>
              <w:jc w:val="both"/>
              <w:rPr>
                <w:sz w:val="26"/>
                <w:szCs w:val="26"/>
              </w:rPr>
            </w:pPr>
            <w:r w:rsidRPr="00C34F2F">
              <w:rPr>
                <w:sz w:val="26"/>
                <w:szCs w:val="26"/>
              </w:rPr>
              <w:t>2016г.</w:t>
            </w:r>
          </w:p>
        </w:tc>
        <w:tc>
          <w:tcPr>
            <w:tcW w:w="1012" w:type="dxa"/>
            <w:vAlign w:val="center"/>
          </w:tcPr>
          <w:p w:rsidR="00C34F2F" w:rsidRPr="00C34F2F" w:rsidRDefault="00C34F2F" w:rsidP="00477247">
            <w:pPr>
              <w:pStyle w:val="a3"/>
              <w:spacing w:after="0"/>
              <w:jc w:val="both"/>
              <w:rPr>
                <w:sz w:val="26"/>
                <w:szCs w:val="26"/>
              </w:rPr>
            </w:pPr>
            <w:r w:rsidRPr="00C34F2F">
              <w:rPr>
                <w:sz w:val="26"/>
                <w:szCs w:val="26"/>
              </w:rPr>
              <w:t>2017г.</w:t>
            </w:r>
          </w:p>
        </w:tc>
        <w:tc>
          <w:tcPr>
            <w:tcW w:w="1275" w:type="dxa"/>
            <w:vAlign w:val="center"/>
          </w:tcPr>
          <w:p w:rsidR="00C34F2F" w:rsidRPr="00C34F2F" w:rsidRDefault="00C34F2F" w:rsidP="00477247">
            <w:pPr>
              <w:pStyle w:val="a3"/>
              <w:spacing w:after="0"/>
              <w:jc w:val="both"/>
              <w:rPr>
                <w:sz w:val="26"/>
                <w:szCs w:val="26"/>
              </w:rPr>
            </w:pPr>
            <w:r w:rsidRPr="00C34F2F">
              <w:rPr>
                <w:sz w:val="26"/>
                <w:szCs w:val="26"/>
              </w:rPr>
              <w:t>Относительно предыдущего года %</w:t>
            </w:r>
          </w:p>
        </w:tc>
      </w:tr>
      <w:tr w:rsidR="00C34F2F" w:rsidRPr="00C34F2F" w:rsidTr="00C34F2F">
        <w:trPr>
          <w:trHeight w:val="108"/>
          <w:tblHeade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1</w:t>
            </w:r>
          </w:p>
        </w:tc>
        <w:tc>
          <w:tcPr>
            <w:tcW w:w="1012" w:type="dxa"/>
            <w:vAlign w:val="center"/>
          </w:tcPr>
          <w:p w:rsidR="00C34F2F" w:rsidRPr="00C34F2F" w:rsidRDefault="00C34F2F" w:rsidP="00477247">
            <w:pPr>
              <w:pStyle w:val="a3"/>
              <w:spacing w:after="0"/>
              <w:jc w:val="both"/>
              <w:rPr>
                <w:sz w:val="26"/>
                <w:szCs w:val="26"/>
              </w:rPr>
            </w:pPr>
            <w:r w:rsidRPr="00C34F2F">
              <w:rPr>
                <w:sz w:val="26"/>
                <w:szCs w:val="26"/>
              </w:rPr>
              <w:t>2</w:t>
            </w:r>
          </w:p>
        </w:tc>
        <w:tc>
          <w:tcPr>
            <w:tcW w:w="1012" w:type="dxa"/>
          </w:tcPr>
          <w:p w:rsidR="00C34F2F" w:rsidRPr="00C34F2F" w:rsidRDefault="00C34F2F" w:rsidP="00477247">
            <w:pPr>
              <w:pStyle w:val="a3"/>
              <w:spacing w:after="0"/>
              <w:jc w:val="both"/>
              <w:rPr>
                <w:sz w:val="26"/>
                <w:szCs w:val="26"/>
              </w:rPr>
            </w:pPr>
            <w:r w:rsidRPr="00C34F2F">
              <w:rPr>
                <w:sz w:val="26"/>
                <w:szCs w:val="26"/>
              </w:rPr>
              <w:t>3</w:t>
            </w:r>
          </w:p>
        </w:tc>
        <w:tc>
          <w:tcPr>
            <w:tcW w:w="1012" w:type="dxa"/>
            <w:vAlign w:val="center"/>
          </w:tcPr>
          <w:p w:rsidR="00C34F2F" w:rsidRPr="00C34F2F" w:rsidRDefault="00C34F2F" w:rsidP="00477247">
            <w:pPr>
              <w:pStyle w:val="a3"/>
              <w:spacing w:after="0"/>
              <w:jc w:val="both"/>
              <w:rPr>
                <w:sz w:val="26"/>
                <w:szCs w:val="26"/>
              </w:rPr>
            </w:pPr>
            <w:r w:rsidRPr="00C34F2F">
              <w:rPr>
                <w:sz w:val="26"/>
                <w:szCs w:val="26"/>
              </w:rPr>
              <w:t>4</w:t>
            </w:r>
          </w:p>
        </w:tc>
        <w:tc>
          <w:tcPr>
            <w:tcW w:w="1275" w:type="dxa"/>
            <w:vAlign w:val="center"/>
          </w:tcPr>
          <w:p w:rsidR="00C34F2F" w:rsidRPr="00C34F2F" w:rsidRDefault="00C34F2F" w:rsidP="00477247">
            <w:pPr>
              <w:pStyle w:val="a3"/>
              <w:spacing w:after="0"/>
              <w:jc w:val="both"/>
              <w:rPr>
                <w:sz w:val="26"/>
                <w:szCs w:val="26"/>
              </w:rPr>
            </w:pPr>
            <w:r w:rsidRPr="00C34F2F">
              <w:rPr>
                <w:sz w:val="26"/>
                <w:szCs w:val="26"/>
              </w:rPr>
              <w:t>5</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Всего</w:t>
            </w:r>
          </w:p>
        </w:tc>
        <w:tc>
          <w:tcPr>
            <w:tcW w:w="1012" w:type="dxa"/>
            <w:vAlign w:val="center"/>
          </w:tcPr>
          <w:p w:rsidR="00C34F2F" w:rsidRPr="00C34F2F" w:rsidRDefault="00C34F2F" w:rsidP="00477247">
            <w:pPr>
              <w:pStyle w:val="a3"/>
              <w:spacing w:after="0"/>
              <w:jc w:val="both"/>
              <w:rPr>
                <w:sz w:val="26"/>
                <w:szCs w:val="26"/>
              </w:rPr>
            </w:pPr>
            <w:r w:rsidRPr="00C34F2F">
              <w:rPr>
                <w:sz w:val="26"/>
                <w:szCs w:val="26"/>
              </w:rPr>
              <w:t>1 674,5</w:t>
            </w:r>
          </w:p>
        </w:tc>
        <w:tc>
          <w:tcPr>
            <w:tcW w:w="1012" w:type="dxa"/>
            <w:vAlign w:val="center"/>
          </w:tcPr>
          <w:p w:rsidR="00C34F2F" w:rsidRPr="00C34F2F" w:rsidRDefault="00C34F2F" w:rsidP="00477247">
            <w:pPr>
              <w:pStyle w:val="a3"/>
              <w:spacing w:after="0"/>
              <w:jc w:val="both"/>
              <w:rPr>
                <w:sz w:val="26"/>
                <w:szCs w:val="26"/>
              </w:rPr>
            </w:pPr>
            <w:r w:rsidRPr="00C34F2F">
              <w:rPr>
                <w:sz w:val="26"/>
                <w:szCs w:val="26"/>
              </w:rPr>
              <w:t>1 749,3</w:t>
            </w:r>
          </w:p>
        </w:tc>
        <w:tc>
          <w:tcPr>
            <w:tcW w:w="1012" w:type="dxa"/>
            <w:vAlign w:val="center"/>
          </w:tcPr>
          <w:p w:rsidR="00C34F2F" w:rsidRPr="00C34F2F" w:rsidRDefault="00C34F2F" w:rsidP="00477247">
            <w:pPr>
              <w:pStyle w:val="a3"/>
              <w:spacing w:after="0"/>
              <w:jc w:val="both"/>
              <w:rPr>
                <w:sz w:val="26"/>
                <w:szCs w:val="26"/>
              </w:rPr>
            </w:pPr>
            <w:r w:rsidRPr="00C34F2F">
              <w:rPr>
                <w:sz w:val="26"/>
                <w:szCs w:val="26"/>
              </w:rPr>
              <w:t>1 784,5</w:t>
            </w:r>
          </w:p>
        </w:tc>
        <w:tc>
          <w:tcPr>
            <w:tcW w:w="1275" w:type="dxa"/>
            <w:vAlign w:val="center"/>
          </w:tcPr>
          <w:p w:rsidR="00C34F2F" w:rsidRDefault="00C34F2F" w:rsidP="00477247">
            <w:pPr>
              <w:pStyle w:val="a3"/>
              <w:spacing w:after="0"/>
              <w:jc w:val="both"/>
              <w:rPr>
                <w:sz w:val="26"/>
                <w:szCs w:val="26"/>
              </w:rPr>
            </w:pPr>
            <w:r>
              <w:rPr>
                <w:sz w:val="26"/>
                <w:szCs w:val="26"/>
              </w:rPr>
              <w:t>102,0</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 xml:space="preserve">Некоторые инфекционные и паразитарные болезни </w:t>
            </w:r>
          </w:p>
        </w:tc>
        <w:tc>
          <w:tcPr>
            <w:tcW w:w="1012" w:type="dxa"/>
            <w:vAlign w:val="center"/>
          </w:tcPr>
          <w:p w:rsidR="00C34F2F" w:rsidRDefault="00C34F2F" w:rsidP="00477247">
            <w:pPr>
              <w:pStyle w:val="a3"/>
              <w:spacing w:after="0"/>
              <w:jc w:val="both"/>
              <w:rPr>
                <w:sz w:val="26"/>
                <w:szCs w:val="26"/>
              </w:rPr>
            </w:pPr>
            <w:r>
              <w:rPr>
                <w:sz w:val="26"/>
                <w:szCs w:val="26"/>
              </w:rPr>
              <w:t>46,1</w:t>
            </w:r>
          </w:p>
        </w:tc>
        <w:tc>
          <w:tcPr>
            <w:tcW w:w="1012" w:type="dxa"/>
            <w:vAlign w:val="center"/>
          </w:tcPr>
          <w:p w:rsidR="00C34F2F" w:rsidRDefault="00C34F2F" w:rsidP="00477247">
            <w:pPr>
              <w:pStyle w:val="a3"/>
              <w:spacing w:after="0"/>
              <w:jc w:val="both"/>
              <w:rPr>
                <w:sz w:val="26"/>
                <w:szCs w:val="26"/>
              </w:rPr>
            </w:pPr>
            <w:r>
              <w:rPr>
                <w:sz w:val="26"/>
                <w:szCs w:val="26"/>
              </w:rPr>
              <w:t>45,4</w:t>
            </w:r>
          </w:p>
        </w:tc>
        <w:tc>
          <w:tcPr>
            <w:tcW w:w="1012" w:type="dxa"/>
            <w:vAlign w:val="center"/>
          </w:tcPr>
          <w:p w:rsidR="00C34F2F" w:rsidRDefault="00C34F2F" w:rsidP="00477247">
            <w:pPr>
              <w:pStyle w:val="a3"/>
              <w:spacing w:after="0"/>
              <w:jc w:val="both"/>
              <w:rPr>
                <w:sz w:val="26"/>
                <w:szCs w:val="26"/>
              </w:rPr>
            </w:pPr>
            <w:r>
              <w:rPr>
                <w:sz w:val="26"/>
                <w:szCs w:val="26"/>
              </w:rPr>
              <w:t>48,7</w:t>
            </w:r>
          </w:p>
        </w:tc>
        <w:tc>
          <w:tcPr>
            <w:tcW w:w="1275" w:type="dxa"/>
            <w:vAlign w:val="center"/>
          </w:tcPr>
          <w:p w:rsidR="00C34F2F" w:rsidRDefault="00C34F2F" w:rsidP="00477247">
            <w:pPr>
              <w:pStyle w:val="a3"/>
              <w:spacing w:after="0"/>
              <w:jc w:val="both"/>
              <w:rPr>
                <w:sz w:val="26"/>
                <w:szCs w:val="26"/>
              </w:rPr>
            </w:pPr>
            <w:r>
              <w:rPr>
                <w:sz w:val="26"/>
                <w:szCs w:val="26"/>
              </w:rPr>
              <w:t>107,4</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Новообразования</w:t>
            </w:r>
          </w:p>
        </w:tc>
        <w:tc>
          <w:tcPr>
            <w:tcW w:w="1012" w:type="dxa"/>
            <w:vAlign w:val="center"/>
          </w:tcPr>
          <w:p w:rsidR="00C34F2F" w:rsidRDefault="00C34F2F" w:rsidP="00477247">
            <w:pPr>
              <w:pStyle w:val="a3"/>
              <w:spacing w:after="0"/>
              <w:jc w:val="both"/>
              <w:rPr>
                <w:sz w:val="26"/>
                <w:szCs w:val="26"/>
              </w:rPr>
            </w:pPr>
            <w:r>
              <w:rPr>
                <w:sz w:val="26"/>
                <w:szCs w:val="26"/>
              </w:rPr>
              <w:t>4,0</w:t>
            </w:r>
          </w:p>
        </w:tc>
        <w:tc>
          <w:tcPr>
            <w:tcW w:w="1012" w:type="dxa"/>
            <w:vAlign w:val="center"/>
          </w:tcPr>
          <w:p w:rsidR="00C34F2F" w:rsidRDefault="00C34F2F" w:rsidP="00477247">
            <w:pPr>
              <w:pStyle w:val="a3"/>
              <w:spacing w:after="0"/>
              <w:jc w:val="both"/>
              <w:rPr>
                <w:sz w:val="26"/>
                <w:szCs w:val="26"/>
              </w:rPr>
            </w:pPr>
            <w:r>
              <w:rPr>
                <w:sz w:val="26"/>
                <w:szCs w:val="26"/>
              </w:rPr>
              <w:t>4,1</w:t>
            </w:r>
          </w:p>
        </w:tc>
        <w:tc>
          <w:tcPr>
            <w:tcW w:w="1012" w:type="dxa"/>
            <w:vAlign w:val="center"/>
          </w:tcPr>
          <w:p w:rsidR="00C34F2F" w:rsidRDefault="00C34F2F" w:rsidP="00477247">
            <w:pPr>
              <w:pStyle w:val="a3"/>
              <w:spacing w:after="0"/>
              <w:jc w:val="both"/>
              <w:rPr>
                <w:sz w:val="26"/>
                <w:szCs w:val="26"/>
              </w:rPr>
            </w:pPr>
            <w:r>
              <w:rPr>
                <w:sz w:val="26"/>
                <w:szCs w:val="26"/>
              </w:rPr>
              <w:t>4,8</w:t>
            </w:r>
          </w:p>
        </w:tc>
        <w:tc>
          <w:tcPr>
            <w:tcW w:w="1275" w:type="dxa"/>
            <w:vAlign w:val="center"/>
          </w:tcPr>
          <w:p w:rsidR="00C34F2F" w:rsidRDefault="00C34F2F" w:rsidP="00477247">
            <w:pPr>
              <w:pStyle w:val="a3"/>
              <w:spacing w:after="0"/>
              <w:jc w:val="both"/>
              <w:rPr>
                <w:sz w:val="26"/>
                <w:szCs w:val="26"/>
              </w:rPr>
            </w:pPr>
            <w:r>
              <w:rPr>
                <w:sz w:val="26"/>
                <w:szCs w:val="26"/>
              </w:rPr>
              <w:t>117,1</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крови и кроветворных органов и </w:t>
            </w:r>
            <w:r w:rsidRPr="00C34F2F">
              <w:rPr>
                <w:sz w:val="26"/>
                <w:szCs w:val="26"/>
              </w:rPr>
              <w:lastRenderedPageBreak/>
              <w:t xml:space="preserve">отдельные нарушения, вовлекающие иммунный механизм </w:t>
            </w:r>
          </w:p>
        </w:tc>
        <w:tc>
          <w:tcPr>
            <w:tcW w:w="1012" w:type="dxa"/>
            <w:vAlign w:val="center"/>
          </w:tcPr>
          <w:p w:rsidR="00C34F2F" w:rsidRDefault="00C34F2F" w:rsidP="00477247">
            <w:pPr>
              <w:pStyle w:val="a3"/>
              <w:spacing w:after="0"/>
              <w:jc w:val="both"/>
              <w:rPr>
                <w:sz w:val="26"/>
                <w:szCs w:val="26"/>
              </w:rPr>
            </w:pPr>
            <w:r>
              <w:rPr>
                <w:sz w:val="26"/>
                <w:szCs w:val="26"/>
              </w:rPr>
              <w:lastRenderedPageBreak/>
              <w:t>5,5</w:t>
            </w:r>
          </w:p>
        </w:tc>
        <w:tc>
          <w:tcPr>
            <w:tcW w:w="1012" w:type="dxa"/>
            <w:vAlign w:val="center"/>
          </w:tcPr>
          <w:p w:rsidR="00C34F2F" w:rsidRDefault="00C34F2F" w:rsidP="00477247">
            <w:pPr>
              <w:pStyle w:val="a3"/>
              <w:spacing w:after="0"/>
              <w:jc w:val="both"/>
              <w:rPr>
                <w:sz w:val="26"/>
                <w:szCs w:val="26"/>
              </w:rPr>
            </w:pPr>
            <w:r>
              <w:rPr>
                <w:sz w:val="26"/>
                <w:szCs w:val="26"/>
              </w:rPr>
              <w:t>4,6</w:t>
            </w:r>
          </w:p>
        </w:tc>
        <w:tc>
          <w:tcPr>
            <w:tcW w:w="1012" w:type="dxa"/>
            <w:vAlign w:val="center"/>
          </w:tcPr>
          <w:p w:rsidR="00C34F2F" w:rsidRDefault="00C34F2F" w:rsidP="00477247">
            <w:pPr>
              <w:pStyle w:val="a3"/>
              <w:spacing w:after="0"/>
              <w:jc w:val="both"/>
              <w:rPr>
                <w:sz w:val="26"/>
                <w:szCs w:val="26"/>
              </w:rPr>
            </w:pPr>
            <w:r>
              <w:rPr>
                <w:sz w:val="26"/>
                <w:szCs w:val="26"/>
              </w:rPr>
              <w:t>4,8</w:t>
            </w:r>
          </w:p>
        </w:tc>
        <w:tc>
          <w:tcPr>
            <w:tcW w:w="1275" w:type="dxa"/>
            <w:vAlign w:val="center"/>
          </w:tcPr>
          <w:p w:rsidR="00C34F2F" w:rsidRDefault="00C34F2F" w:rsidP="00477247">
            <w:pPr>
              <w:pStyle w:val="a3"/>
              <w:spacing w:after="0"/>
              <w:jc w:val="both"/>
              <w:rPr>
                <w:sz w:val="26"/>
                <w:szCs w:val="26"/>
              </w:rPr>
            </w:pPr>
            <w:r>
              <w:rPr>
                <w:sz w:val="26"/>
                <w:szCs w:val="26"/>
              </w:rPr>
              <w:t>103,7</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lastRenderedPageBreak/>
              <w:t>Болезни эндокринной системы, расстройства питания, нарушения обмена веществ</w:t>
            </w:r>
          </w:p>
        </w:tc>
        <w:tc>
          <w:tcPr>
            <w:tcW w:w="1012" w:type="dxa"/>
            <w:vAlign w:val="center"/>
          </w:tcPr>
          <w:p w:rsidR="00C34F2F" w:rsidRDefault="00C34F2F" w:rsidP="00477247">
            <w:pPr>
              <w:pStyle w:val="a3"/>
              <w:spacing w:after="0"/>
              <w:jc w:val="both"/>
              <w:rPr>
                <w:sz w:val="26"/>
                <w:szCs w:val="26"/>
              </w:rPr>
            </w:pPr>
            <w:r>
              <w:rPr>
                <w:sz w:val="26"/>
                <w:szCs w:val="26"/>
              </w:rPr>
              <w:t>11,3</w:t>
            </w:r>
          </w:p>
        </w:tc>
        <w:tc>
          <w:tcPr>
            <w:tcW w:w="1012" w:type="dxa"/>
            <w:vAlign w:val="center"/>
          </w:tcPr>
          <w:p w:rsidR="00C34F2F" w:rsidRDefault="00C34F2F" w:rsidP="00477247">
            <w:pPr>
              <w:pStyle w:val="a3"/>
              <w:spacing w:after="0"/>
              <w:jc w:val="both"/>
              <w:rPr>
                <w:sz w:val="26"/>
                <w:szCs w:val="26"/>
              </w:rPr>
            </w:pPr>
            <w:r>
              <w:rPr>
                <w:sz w:val="26"/>
                <w:szCs w:val="26"/>
              </w:rPr>
              <w:t>15,8</w:t>
            </w:r>
          </w:p>
        </w:tc>
        <w:tc>
          <w:tcPr>
            <w:tcW w:w="1012" w:type="dxa"/>
            <w:vAlign w:val="center"/>
          </w:tcPr>
          <w:p w:rsidR="00C34F2F" w:rsidRDefault="00C34F2F" w:rsidP="00477247">
            <w:pPr>
              <w:pStyle w:val="a3"/>
              <w:spacing w:after="0"/>
              <w:jc w:val="both"/>
              <w:rPr>
                <w:sz w:val="26"/>
                <w:szCs w:val="26"/>
              </w:rPr>
            </w:pPr>
            <w:r>
              <w:rPr>
                <w:sz w:val="26"/>
                <w:szCs w:val="26"/>
              </w:rPr>
              <w:t>10,4</w:t>
            </w:r>
          </w:p>
        </w:tc>
        <w:tc>
          <w:tcPr>
            <w:tcW w:w="1275" w:type="dxa"/>
            <w:vAlign w:val="center"/>
          </w:tcPr>
          <w:p w:rsidR="00C34F2F" w:rsidRDefault="00C34F2F" w:rsidP="00477247">
            <w:pPr>
              <w:pStyle w:val="a3"/>
              <w:spacing w:after="0"/>
              <w:jc w:val="both"/>
              <w:rPr>
                <w:sz w:val="26"/>
                <w:szCs w:val="26"/>
              </w:rPr>
            </w:pPr>
            <w:r>
              <w:rPr>
                <w:sz w:val="26"/>
                <w:szCs w:val="26"/>
              </w:rPr>
              <w:t>65,9</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Психические расстройства и расстройства поведения</w:t>
            </w:r>
          </w:p>
        </w:tc>
        <w:tc>
          <w:tcPr>
            <w:tcW w:w="1012" w:type="dxa"/>
            <w:vAlign w:val="center"/>
          </w:tcPr>
          <w:p w:rsidR="00C34F2F" w:rsidRDefault="00C34F2F" w:rsidP="00477247">
            <w:pPr>
              <w:pStyle w:val="a3"/>
              <w:spacing w:after="0"/>
              <w:jc w:val="both"/>
              <w:rPr>
                <w:sz w:val="26"/>
                <w:szCs w:val="26"/>
              </w:rPr>
            </w:pPr>
            <w:r>
              <w:rPr>
                <w:sz w:val="26"/>
                <w:szCs w:val="26"/>
              </w:rPr>
              <w:t>6,4</w:t>
            </w:r>
          </w:p>
        </w:tc>
        <w:tc>
          <w:tcPr>
            <w:tcW w:w="1012" w:type="dxa"/>
            <w:vAlign w:val="center"/>
          </w:tcPr>
          <w:p w:rsidR="00C34F2F" w:rsidRDefault="00C34F2F" w:rsidP="00477247">
            <w:pPr>
              <w:pStyle w:val="a3"/>
              <w:spacing w:after="0"/>
              <w:jc w:val="both"/>
              <w:rPr>
                <w:sz w:val="26"/>
                <w:szCs w:val="26"/>
              </w:rPr>
            </w:pPr>
            <w:r>
              <w:rPr>
                <w:sz w:val="26"/>
                <w:szCs w:val="26"/>
              </w:rPr>
              <w:t>9,6</w:t>
            </w:r>
          </w:p>
        </w:tc>
        <w:tc>
          <w:tcPr>
            <w:tcW w:w="1012" w:type="dxa"/>
            <w:vAlign w:val="center"/>
          </w:tcPr>
          <w:p w:rsidR="00C34F2F" w:rsidRDefault="00C34F2F" w:rsidP="00477247">
            <w:pPr>
              <w:pStyle w:val="a3"/>
              <w:spacing w:after="0"/>
              <w:jc w:val="both"/>
              <w:rPr>
                <w:sz w:val="26"/>
                <w:szCs w:val="26"/>
              </w:rPr>
            </w:pPr>
            <w:r>
              <w:rPr>
                <w:sz w:val="26"/>
                <w:szCs w:val="26"/>
              </w:rPr>
              <w:t>7,3</w:t>
            </w:r>
          </w:p>
        </w:tc>
        <w:tc>
          <w:tcPr>
            <w:tcW w:w="1275" w:type="dxa"/>
            <w:vAlign w:val="center"/>
          </w:tcPr>
          <w:p w:rsidR="00C34F2F" w:rsidRDefault="00C34F2F" w:rsidP="00477247">
            <w:pPr>
              <w:pStyle w:val="a3"/>
              <w:spacing w:after="0"/>
              <w:jc w:val="both"/>
              <w:rPr>
                <w:sz w:val="26"/>
                <w:szCs w:val="26"/>
              </w:rPr>
            </w:pPr>
            <w:r>
              <w:rPr>
                <w:sz w:val="26"/>
                <w:szCs w:val="26"/>
              </w:rPr>
              <w:t>76,4</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 xml:space="preserve">Болезни нервной системы </w:t>
            </w:r>
          </w:p>
        </w:tc>
        <w:tc>
          <w:tcPr>
            <w:tcW w:w="1012" w:type="dxa"/>
            <w:vAlign w:val="center"/>
          </w:tcPr>
          <w:p w:rsidR="00C34F2F" w:rsidRDefault="00C34F2F" w:rsidP="00477247">
            <w:pPr>
              <w:pStyle w:val="a3"/>
              <w:spacing w:after="0"/>
              <w:jc w:val="both"/>
              <w:rPr>
                <w:sz w:val="26"/>
                <w:szCs w:val="26"/>
              </w:rPr>
            </w:pPr>
            <w:r>
              <w:rPr>
                <w:sz w:val="26"/>
                <w:szCs w:val="26"/>
              </w:rPr>
              <w:t>20,4</w:t>
            </w:r>
          </w:p>
        </w:tc>
        <w:tc>
          <w:tcPr>
            <w:tcW w:w="1012" w:type="dxa"/>
            <w:vAlign w:val="center"/>
          </w:tcPr>
          <w:p w:rsidR="00C34F2F" w:rsidRDefault="00C34F2F" w:rsidP="00477247">
            <w:pPr>
              <w:pStyle w:val="a3"/>
              <w:spacing w:after="0"/>
              <w:jc w:val="both"/>
              <w:rPr>
                <w:sz w:val="26"/>
                <w:szCs w:val="26"/>
              </w:rPr>
            </w:pPr>
            <w:r>
              <w:rPr>
                <w:sz w:val="26"/>
                <w:szCs w:val="26"/>
              </w:rPr>
              <w:t>20,5</w:t>
            </w:r>
          </w:p>
        </w:tc>
        <w:tc>
          <w:tcPr>
            <w:tcW w:w="1012" w:type="dxa"/>
            <w:vAlign w:val="center"/>
          </w:tcPr>
          <w:p w:rsidR="00C34F2F" w:rsidRDefault="00C34F2F" w:rsidP="00477247">
            <w:pPr>
              <w:pStyle w:val="a3"/>
              <w:spacing w:after="0"/>
              <w:jc w:val="both"/>
              <w:rPr>
                <w:sz w:val="26"/>
                <w:szCs w:val="26"/>
              </w:rPr>
            </w:pPr>
            <w:r>
              <w:rPr>
                <w:sz w:val="26"/>
                <w:szCs w:val="26"/>
              </w:rPr>
              <w:t>20,5</w:t>
            </w:r>
          </w:p>
        </w:tc>
        <w:tc>
          <w:tcPr>
            <w:tcW w:w="1275" w:type="dxa"/>
            <w:vAlign w:val="center"/>
          </w:tcPr>
          <w:p w:rsidR="00C34F2F" w:rsidRDefault="00C34F2F" w:rsidP="00477247">
            <w:pPr>
              <w:pStyle w:val="a3"/>
              <w:spacing w:after="0"/>
              <w:jc w:val="both"/>
              <w:rPr>
                <w:sz w:val="26"/>
                <w:szCs w:val="26"/>
              </w:rPr>
            </w:pPr>
            <w:r>
              <w:rPr>
                <w:sz w:val="26"/>
                <w:szCs w:val="26"/>
              </w:rPr>
              <w:t>100,0</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Болезни глаза и его придаточного аппарата</w:t>
            </w:r>
          </w:p>
        </w:tc>
        <w:tc>
          <w:tcPr>
            <w:tcW w:w="1012" w:type="dxa"/>
            <w:vAlign w:val="center"/>
          </w:tcPr>
          <w:p w:rsidR="00C34F2F" w:rsidRDefault="00C34F2F" w:rsidP="00477247">
            <w:pPr>
              <w:pStyle w:val="a3"/>
              <w:spacing w:after="0"/>
              <w:jc w:val="both"/>
              <w:rPr>
                <w:sz w:val="26"/>
                <w:szCs w:val="26"/>
              </w:rPr>
            </w:pPr>
            <w:r>
              <w:rPr>
                <w:sz w:val="26"/>
                <w:szCs w:val="26"/>
              </w:rPr>
              <w:t>47,6</w:t>
            </w:r>
          </w:p>
        </w:tc>
        <w:tc>
          <w:tcPr>
            <w:tcW w:w="1012" w:type="dxa"/>
            <w:vAlign w:val="center"/>
          </w:tcPr>
          <w:p w:rsidR="00C34F2F" w:rsidRDefault="00C34F2F" w:rsidP="00477247">
            <w:pPr>
              <w:pStyle w:val="a3"/>
              <w:spacing w:after="0"/>
              <w:jc w:val="both"/>
              <w:rPr>
                <w:sz w:val="26"/>
                <w:szCs w:val="26"/>
              </w:rPr>
            </w:pPr>
            <w:r>
              <w:rPr>
                <w:sz w:val="26"/>
                <w:szCs w:val="26"/>
              </w:rPr>
              <w:t>56,3</w:t>
            </w:r>
          </w:p>
        </w:tc>
        <w:tc>
          <w:tcPr>
            <w:tcW w:w="1012" w:type="dxa"/>
            <w:vAlign w:val="center"/>
          </w:tcPr>
          <w:p w:rsidR="00C34F2F" w:rsidRDefault="00C34F2F" w:rsidP="00477247">
            <w:pPr>
              <w:pStyle w:val="a3"/>
              <w:spacing w:after="0"/>
              <w:jc w:val="both"/>
              <w:rPr>
                <w:sz w:val="26"/>
                <w:szCs w:val="26"/>
              </w:rPr>
            </w:pPr>
            <w:r>
              <w:rPr>
                <w:sz w:val="26"/>
                <w:szCs w:val="26"/>
              </w:rPr>
              <w:t>56,6</w:t>
            </w:r>
          </w:p>
        </w:tc>
        <w:tc>
          <w:tcPr>
            <w:tcW w:w="1275" w:type="dxa"/>
            <w:vAlign w:val="center"/>
          </w:tcPr>
          <w:p w:rsidR="00C34F2F" w:rsidRDefault="00C34F2F" w:rsidP="00477247">
            <w:pPr>
              <w:pStyle w:val="a3"/>
              <w:spacing w:after="0"/>
              <w:jc w:val="both"/>
              <w:rPr>
                <w:sz w:val="26"/>
                <w:szCs w:val="26"/>
              </w:rPr>
            </w:pPr>
            <w:r>
              <w:rPr>
                <w:sz w:val="26"/>
                <w:szCs w:val="26"/>
              </w:rPr>
              <w:t>100,5</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Болезни уха и сосцевидного отростка</w:t>
            </w:r>
          </w:p>
        </w:tc>
        <w:tc>
          <w:tcPr>
            <w:tcW w:w="1012" w:type="dxa"/>
            <w:vAlign w:val="center"/>
          </w:tcPr>
          <w:p w:rsidR="00C34F2F" w:rsidRDefault="00C34F2F" w:rsidP="00477247">
            <w:pPr>
              <w:pStyle w:val="a3"/>
              <w:spacing w:after="0"/>
              <w:jc w:val="both"/>
              <w:rPr>
                <w:sz w:val="26"/>
                <w:szCs w:val="26"/>
              </w:rPr>
            </w:pPr>
            <w:r>
              <w:rPr>
                <w:sz w:val="26"/>
                <w:szCs w:val="26"/>
              </w:rPr>
              <w:t>35,6</w:t>
            </w:r>
          </w:p>
        </w:tc>
        <w:tc>
          <w:tcPr>
            <w:tcW w:w="1012" w:type="dxa"/>
            <w:vAlign w:val="center"/>
          </w:tcPr>
          <w:p w:rsidR="00C34F2F" w:rsidRDefault="00C34F2F" w:rsidP="00477247">
            <w:pPr>
              <w:pStyle w:val="a3"/>
              <w:spacing w:after="0"/>
              <w:jc w:val="both"/>
              <w:rPr>
                <w:sz w:val="26"/>
                <w:szCs w:val="26"/>
              </w:rPr>
            </w:pPr>
            <w:r>
              <w:rPr>
                <w:sz w:val="26"/>
                <w:szCs w:val="26"/>
              </w:rPr>
              <w:t>39,4</w:t>
            </w:r>
          </w:p>
        </w:tc>
        <w:tc>
          <w:tcPr>
            <w:tcW w:w="1012" w:type="dxa"/>
            <w:vAlign w:val="center"/>
          </w:tcPr>
          <w:p w:rsidR="00C34F2F" w:rsidRDefault="00C34F2F" w:rsidP="00477247">
            <w:pPr>
              <w:pStyle w:val="a3"/>
              <w:spacing w:after="0"/>
              <w:jc w:val="both"/>
              <w:rPr>
                <w:sz w:val="26"/>
                <w:szCs w:val="26"/>
              </w:rPr>
            </w:pPr>
            <w:r>
              <w:rPr>
                <w:sz w:val="26"/>
                <w:szCs w:val="26"/>
              </w:rPr>
              <w:t>51,1</w:t>
            </w:r>
          </w:p>
        </w:tc>
        <w:tc>
          <w:tcPr>
            <w:tcW w:w="1275" w:type="dxa"/>
            <w:vAlign w:val="center"/>
          </w:tcPr>
          <w:p w:rsidR="00C34F2F" w:rsidRDefault="00C34F2F" w:rsidP="00477247">
            <w:pPr>
              <w:pStyle w:val="a3"/>
              <w:spacing w:after="0"/>
              <w:jc w:val="both"/>
              <w:rPr>
                <w:sz w:val="26"/>
                <w:szCs w:val="26"/>
              </w:rPr>
            </w:pPr>
            <w:r>
              <w:rPr>
                <w:sz w:val="26"/>
                <w:szCs w:val="26"/>
              </w:rPr>
              <w:t>129,9</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Болезни системы кровообращения</w:t>
            </w:r>
          </w:p>
        </w:tc>
        <w:tc>
          <w:tcPr>
            <w:tcW w:w="1012" w:type="dxa"/>
            <w:vAlign w:val="center"/>
          </w:tcPr>
          <w:p w:rsidR="00C34F2F" w:rsidRDefault="00C34F2F" w:rsidP="00477247">
            <w:pPr>
              <w:pStyle w:val="a3"/>
              <w:spacing w:after="0"/>
              <w:jc w:val="both"/>
              <w:rPr>
                <w:sz w:val="26"/>
                <w:szCs w:val="26"/>
              </w:rPr>
            </w:pPr>
            <w:r>
              <w:rPr>
                <w:sz w:val="26"/>
                <w:szCs w:val="26"/>
              </w:rPr>
              <w:t>8,4</w:t>
            </w:r>
          </w:p>
        </w:tc>
        <w:tc>
          <w:tcPr>
            <w:tcW w:w="1012" w:type="dxa"/>
            <w:vAlign w:val="center"/>
          </w:tcPr>
          <w:p w:rsidR="00C34F2F" w:rsidRDefault="00C34F2F" w:rsidP="00477247">
            <w:pPr>
              <w:pStyle w:val="a3"/>
              <w:spacing w:after="0"/>
              <w:jc w:val="both"/>
              <w:rPr>
                <w:sz w:val="26"/>
                <w:szCs w:val="26"/>
              </w:rPr>
            </w:pPr>
            <w:r>
              <w:rPr>
                <w:sz w:val="26"/>
                <w:szCs w:val="26"/>
              </w:rPr>
              <w:t>11,3</w:t>
            </w:r>
          </w:p>
        </w:tc>
        <w:tc>
          <w:tcPr>
            <w:tcW w:w="1012" w:type="dxa"/>
            <w:vAlign w:val="center"/>
          </w:tcPr>
          <w:p w:rsidR="00C34F2F" w:rsidRDefault="00C34F2F" w:rsidP="00477247">
            <w:pPr>
              <w:pStyle w:val="a3"/>
              <w:spacing w:after="0"/>
              <w:jc w:val="both"/>
              <w:rPr>
                <w:sz w:val="26"/>
                <w:szCs w:val="26"/>
              </w:rPr>
            </w:pPr>
            <w:r>
              <w:rPr>
                <w:sz w:val="26"/>
                <w:szCs w:val="26"/>
              </w:rPr>
              <w:t>9,0</w:t>
            </w:r>
          </w:p>
        </w:tc>
        <w:tc>
          <w:tcPr>
            <w:tcW w:w="1275" w:type="dxa"/>
            <w:vAlign w:val="center"/>
          </w:tcPr>
          <w:p w:rsidR="00C34F2F" w:rsidRDefault="00C34F2F" w:rsidP="00477247">
            <w:pPr>
              <w:pStyle w:val="a3"/>
              <w:spacing w:after="0"/>
              <w:jc w:val="both"/>
              <w:rPr>
                <w:sz w:val="26"/>
                <w:szCs w:val="26"/>
              </w:rPr>
            </w:pPr>
            <w:r>
              <w:rPr>
                <w:sz w:val="26"/>
                <w:szCs w:val="26"/>
              </w:rPr>
              <w:t>79,6</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дыхания (включая грипп, ОРВИ)</w:t>
            </w:r>
          </w:p>
        </w:tc>
        <w:tc>
          <w:tcPr>
            <w:tcW w:w="1012" w:type="dxa"/>
            <w:vAlign w:val="center"/>
          </w:tcPr>
          <w:p w:rsidR="00C34F2F" w:rsidRDefault="00C34F2F" w:rsidP="00477247">
            <w:pPr>
              <w:pStyle w:val="a3"/>
              <w:spacing w:after="0"/>
              <w:jc w:val="both"/>
              <w:rPr>
                <w:sz w:val="26"/>
                <w:szCs w:val="26"/>
              </w:rPr>
            </w:pPr>
            <w:r>
              <w:rPr>
                <w:sz w:val="26"/>
                <w:szCs w:val="26"/>
              </w:rPr>
              <w:t>1213,4</w:t>
            </w:r>
          </w:p>
        </w:tc>
        <w:tc>
          <w:tcPr>
            <w:tcW w:w="1012" w:type="dxa"/>
            <w:vAlign w:val="center"/>
          </w:tcPr>
          <w:p w:rsidR="00C34F2F" w:rsidRDefault="00C34F2F" w:rsidP="00477247">
            <w:pPr>
              <w:pStyle w:val="a3"/>
              <w:spacing w:after="0"/>
              <w:jc w:val="both"/>
              <w:rPr>
                <w:sz w:val="26"/>
                <w:szCs w:val="26"/>
              </w:rPr>
            </w:pPr>
            <w:r>
              <w:rPr>
                <w:sz w:val="26"/>
                <w:szCs w:val="26"/>
              </w:rPr>
              <w:t>1261,5</w:t>
            </w:r>
          </w:p>
        </w:tc>
        <w:tc>
          <w:tcPr>
            <w:tcW w:w="1012" w:type="dxa"/>
            <w:vAlign w:val="center"/>
          </w:tcPr>
          <w:p w:rsidR="00C34F2F" w:rsidRDefault="00C34F2F" w:rsidP="00477247">
            <w:pPr>
              <w:pStyle w:val="a3"/>
              <w:spacing w:after="0"/>
              <w:jc w:val="both"/>
              <w:rPr>
                <w:sz w:val="26"/>
                <w:szCs w:val="26"/>
              </w:rPr>
            </w:pPr>
            <w:r>
              <w:rPr>
                <w:sz w:val="26"/>
                <w:szCs w:val="26"/>
              </w:rPr>
              <w:t>1275,4</w:t>
            </w:r>
          </w:p>
        </w:tc>
        <w:tc>
          <w:tcPr>
            <w:tcW w:w="1275" w:type="dxa"/>
            <w:vAlign w:val="center"/>
          </w:tcPr>
          <w:p w:rsidR="00C34F2F" w:rsidRDefault="00C34F2F" w:rsidP="00477247">
            <w:pPr>
              <w:pStyle w:val="a3"/>
              <w:spacing w:after="0"/>
              <w:jc w:val="both"/>
              <w:rPr>
                <w:sz w:val="26"/>
                <w:szCs w:val="26"/>
              </w:rPr>
            </w:pPr>
            <w:r>
              <w:rPr>
                <w:sz w:val="26"/>
                <w:szCs w:val="26"/>
              </w:rPr>
              <w:t>101,1</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Болезни органов пищеварения</w:t>
            </w:r>
          </w:p>
        </w:tc>
        <w:tc>
          <w:tcPr>
            <w:tcW w:w="1012" w:type="dxa"/>
            <w:vAlign w:val="center"/>
          </w:tcPr>
          <w:p w:rsidR="00C34F2F" w:rsidRDefault="00C34F2F" w:rsidP="00477247">
            <w:pPr>
              <w:pStyle w:val="a3"/>
              <w:spacing w:after="0"/>
              <w:jc w:val="both"/>
              <w:rPr>
                <w:sz w:val="26"/>
                <w:szCs w:val="26"/>
              </w:rPr>
            </w:pPr>
            <w:r>
              <w:rPr>
                <w:sz w:val="26"/>
                <w:szCs w:val="26"/>
              </w:rPr>
              <w:t>49,9</w:t>
            </w:r>
          </w:p>
        </w:tc>
        <w:tc>
          <w:tcPr>
            <w:tcW w:w="1012" w:type="dxa"/>
            <w:vAlign w:val="center"/>
          </w:tcPr>
          <w:p w:rsidR="00C34F2F" w:rsidRDefault="00C34F2F" w:rsidP="00477247">
            <w:pPr>
              <w:pStyle w:val="a3"/>
              <w:spacing w:after="0"/>
              <w:jc w:val="both"/>
              <w:rPr>
                <w:sz w:val="26"/>
                <w:szCs w:val="26"/>
              </w:rPr>
            </w:pPr>
            <w:r>
              <w:rPr>
                <w:sz w:val="26"/>
                <w:szCs w:val="26"/>
              </w:rPr>
              <w:t>51,5</w:t>
            </w:r>
          </w:p>
        </w:tc>
        <w:tc>
          <w:tcPr>
            <w:tcW w:w="1012" w:type="dxa"/>
            <w:vAlign w:val="center"/>
          </w:tcPr>
          <w:p w:rsidR="00C34F2F" w:rsidRDefault="00C34F2F" w:rsidP="00477247">
            <w:pPr>
              <w:pStyle w:val="a3"/>
              <w:spacing w:after="0"/>
              <w:jc w:val="both"/>
              <w:rPr>
                <w:sz w:val="26"/>
                <w:szCs w:val="26"/>
              </w:rPr>
            </w:pPr>
            <w:r>
              <w:rPr>
                <w:sz w:val="26"/>
                <w:szCs w:val="26"/>
              </w:rPr>
              <w:t>56,7</w:t>
            </w:r>
          </w:p>
        </w:tc>
        <w:tc>
          <w:tcPr>
            <w:tcW w:w="1275" w:type="dxa"/>
            <w:vAlign w:val="center"/>
          </w:tcPr>
          <w:p w:rsidR="00C34F2F" w:rsidRDefault="00C34F2F" w:rsidP="00477247">
            <w:pPr>
              <w:pStyle w:val="a3"/>
              <w:spacing w:after="0"/>
              <w:jc w:val="both"/>
              <w:rPr>
                <w:sz w:val="26"/>
                <w:szCs w:val="26"/>
              </w:rPr>
            </w:pPr>
            <w:r>
              <w:rPr>
                <w:sz w:val="26"/>
                <w:szCs w:val="26"/>
              </w:rPr>
              <w:t>110,0</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Болезни кожи и подкожной клетчатки</w:t>
            </w:r>
          </w:p>
        </w:tc>
        <w:tc>
          <w:tcPr>
            <w:tcW w:w="1012" w:type="dxa"/>
            <w:vAlign w:val="center"/>
          </w:tcPr>
          <w:p w:rsidR="00C34F2F" w:rsidRDefault="00C34F2F" w:rsidP="00477247">
            <w:pPr>
              <w:pStyle w:val="a3"/>
              <w:spacing w:after="0"/>
              <w:jc w:val="both"/>
              <w:rPr>
                <w:sz w:val="26"/>
                <w:szCs w:val="26"/>
              </w:rPr>
            </w:pPr>
            <w:r>
              <w:rPr>
                <w:sz w:val="26"/>
                <w:szCs w:val="26"/>
              </w:rPr>
              <w:t>89,2</w:t>
            </w:r>
          </w:p>
        </w:tc>
        <w:tc>
          <w:tcPr>
            <w:tcW w:w="1012" w:type="dxa"/>
            <w:vAlign w:val="center"/>
          </w:tcPr>
          <w:p w:rsidR="00C34F2F" w:rsidRDefault="00C34F2F" w:rsidP="00477247">
            <w:pPr>
              <w:pStyle w:val="a3"/>
              <w:spacing w:after="0"/>
              <w:jc w:val="both"/>
              <w:rPr>
                <w:sz w:val="26"/>
                <w:szCs w:val="26"/>
              </w:rPr>
            </w:pPr>
            <w:r>
              <w:rPr>
                <w:sz w:val="26"/>
                <w:szCs w:val="26"/>
              </w:rPr>
              <w:t>100,4</w:t>
            </w:r>
          </w:p>
        </w:tc>
        <w:tc>
          <w:tcPr>
            <w:tcW w:w="1012" w:type="dxa"/>
            <w:vAlign w:val="center"/>
          </w:tcPr>
          <w:p w:rsidR="00C34F2F" w:rsidRDefault="00C34F2F" w:rsidP="00477247">
            <w:pPr>
              <w:pStyle w:val="a3"/>
              <w:spacing w:after="0"/>
              <w:jc w:val="both"/>
              <w:rPr>
                <w:sz w:val="26"/>
                <w:szCs w:val="26"/>
              </w:rPr>
            </w:pPr>
            <w:r>
              <w:rPr>
                <w:sz w:val="26"/>
                <w:szCs w:val="26"/>
              </w:rPr>
              <w:t>99,7</w:t>
            </w:r>
          </w:p>
        </w:tc>
        <w:tc>
          <w:tcPr>
            <w:tcW w:w="1275" w:type="dxa"/>
            <w:vAlign w:val="center"/>
          </w:tcPr>
          <w:p w:rsidR="00C34F2F" w:rsidRDefault="00C34F2F" w:rsidP="00477247">
            <w:pPr>
              <w:pStyle w:val="a3"/>
              <w:spacing w:after="0"/>
              <w:jc w:val="both"/>
              <w:rPr>
                <w:sz w:val="26"/>
                <w:szCs w:val="26"/>
              </w:rPr>
            </w:pPr>
            <w:r>
              <w:rPr>
                <w:sz w:val="26"/>
                <w:szCs w:val="26"/>
              </w:rPr>
              <w:t>99,3</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Болезни костно-мышечной системы и соединительной ткани</w:t>
            </w:r>
          </w:p>
        </w:tc>
        <w:tc>
          <w:tcPr>
            <w:tcW w:w="1012" w:type="dxa"/>
            <w:vAlign w:val="center"/>
          </w:tcPr>
          <w:p w:rsidR="00C34F2F" w:rsidRDefault="00C34F2F" w:rsidP="00477247">
            <w:pPr>
              <w:pStyle w:val="a3"/>
              <w:spacing w:after="0"/>
              <w:jc w:val="both"/>
              <w:rPr>
                <w:sz w:val="26"/>
                <w:szCs w:val="26"/>
              </w:rPr>
            </w:pPr>
            <w:r>
              <w:rPr>
                <w:sz w:val="26"/>
                <w:szCs w:val="26"/>
              </w:rPr>
              <w:t>30,2</w:t>
            </w:r>
          </w:p>
        </w:tc>
        <w:tc>
          <w:tcPr>
            <w:tcW w:w="1012" w:type="dxa"/>
            <w:vAlign w:val="center"/>
          </w:tcPr>
          <w:p w:rsidR="00C34F2F" w:rsidRDefault="00C34F2F" w:rsidP="00477247">
            <w:pPr>
              <w:pStyle w:val="a3"/>
              <w:spacing w:after="0"/>
              <w:jc w:val="both"/>
              <w:rPr>
                <w:sz w:val="26"/>
                <w:szCs w:val="26"/>
              </w:rPr>
            </w:pPr>
            <w:r>
              <w:rPr>
                <w:sz w:val="26"/>
                <w:szCs w:val="26"/>
              </w:rPr>
              <w:t>33,0</w:t>
            </w:r>
          </w:p>
        </w:tc>
        <w:tc>
          <w:tcPr>
            <w:tcW w:w="1012" w:type="dxa"/>
            <w:vAlign w:val="center"/>
          </w:tcPr>
          <w:p w:rsidR="00C34F2F" w:rsidRDefault="00C34F2F" w:rsidP="00477247">
            <w:pPr>
              <w:pStyle w:val="a3"/>
              <w:spacing w:after="0"/>
              <w:jc w:val="both"/>
              <w:rPr>
                <w:sz w:val="26"/>
                <w:szCs w:val="26"/>
              </w:rPr>
            </w:pPr>
            <w:r>
              <w:rPr>
                <w:sz w:val="26"/>
                <w:szCs w:val="26"/>
              </w:rPr>
              <w:t>41,5</w:t>
            </w:r>
          </w:p>
        </w:tc>
        <w:tc>
          <w:tcPr>
            <w:tcW w:w="1275" w:type="dxa"/>
            <w:vAlign w:val="center"/>
          </w:tcPr>
          <w:p w:rsidR="00C34F2F" w:rsidRDefault="00C34F2F" w:rsidP="00477247">
            <w:pPr>
              <w:pStyle w:val="a3"/>
              <w:spacing w:after="0"/>
              <w:jc w:val="both"/>
              <w:rPr>
                <w:sz w:val="26"/>
                <w:szCs w:val="26"/>
              </w:rPr>
            </w:pPr>
            <w:r>
              <w:rPr>
                <w:sz w:val="26"/>
                <w:szCs w:val="26"/>
              </w:rPr>
              <w:t>125,8</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Болезни мочеполовой системы</w:t>
            </w:r>
          </w:p>
        </w:tc>
        <w:tc>
          <w:tcPr>
            <w:tcW w:w="1012" w:type="dxa"/>
            <w:vAlign w:val="center"/>
          </w:tcPr>
          <w:p w:rsidR="00C34F2F" w:rsidRDefault="00C34F2F" w:rsidP="00477247">
            <w:pPr>
              <w:pStyle w:val="a3"/>
              <w:spacing w:after="0"/>
              <w:jc w:val="both"/>
              <w:rPr>
                <w:sz w:val="26"/>
                <w:szCs w:val="26"/>
              </w:rPr>
            </w:pPr>
            <w:r>
              <w:rPr>
                <w:sz w:val="26"/>
                <w:szCs w:val="26"/>
              </w:rPr>
              <w:t>28,9</w:t>
            </w:r>
          </w:p>
        </w:tc>
        <w:tc>
          <w:tcPr>
            <w:tcW w:w="1012" w:type="dxa"/>
            <w:vAlign w:val="center"/>
          </w:tcPr>
          <w:p w:rsidR="00C34F2F" w:rsidRDefault="00C34F2F" w:rsidP="00477247">
            <w:pPr>
              <w:pStyle w:val="a3"/>
              <w:spacing w:after="0"/>
              <w:jc w:val="both"/>
              <w:rPr>
                <w:sz w:val="26"/>
                <w:szCs w:val="26"/>
              </w:rPr>
            </w:pPr>
            <w:r>
              <w:rPr>
                <w:sz w:val="26"/>
                <w:szCs w:val="26"/>
              </w:rPr>
              <w:t>21,2</w:t>
            </w:r>
          </w:p>
        </w:tc>
        <w:tc>
          <w:tcPr>
            <w:tcW w:w="1012" w:type="dxa"/>
            <w:vAlign w:val="center"/>
          </w:tcPr>
          <w:p w:rsidR="00C34F2F" w:rsidRDefault="00C34F2F" w:rsidP="00477247">
            <w:pPr>
              <w:pStyle w:val="a3"/>
              <w:spacing w:after="0"/>
              <w:jc w:val="both"/>
              <w:rPr>
                <w:sz w:val="26"/>
                <w:szCs w:val="26"/>
              </w:rPr>
            </w:pPr>
            <w:r>
              <w:rPr>
                <w:sz w:val="26"/>
                <w:szCs w:val="26"/>
              </w:rPr>
              <w:t>27,5</w:t>
            </w:r>
          </w:p>
        </w:tc>
        <w:tc>
          <w:tcPr>
            <w:tcW w:w="1275" w:type="dxa"/>
            <w:vAlign w:val="center"/>
          </w:tcPr>
          <w:p w:rsidR="00C34F2F" w:rsidRDefault="00C34F2F" w:rsidP="00477247">
            <w:pPr>
              <w:pStyle w:val="a3"/>
              <w:spacing w:after="0"/>
              <w:jc w:val="both"/>
              <w:rPr>
                <w:sz w:val="26"/>
                <w:szCs w:val="26"/>
              </w:rPr>
            </w:pPr>
            <w:r>
              <w:rPr>
                <w:sz w:val="26"/>
                <w:szCs w:val="26"/>
              </w:rPr>
              <w:t>130,0</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Врождённые аномалии (пороки развития), деформации и хромосомные нарушения</w:t>
            </w:r>
          </w:p>
        </w:tc>
        <w:tc>
          <w:tcPr>
            <w:tcW w:w="1012" w:type="dxa"/>
            <w:vAlign w:val="center"/>
          </w:tcPr>
          <w:p w:rsidR="00C34F2F" w:rsidRDefault="00C34F2F" w:rsidP="00477247">
            <w:pPr>
              <w:pStyle w:val="a3"/>
              <w:spacing w:after="0"/>
              <w:jc w:val="both"/>
              <w:rPr>
                <w:sz w:val="26"/>
                <w:szCs w:val="26"/>
              </w:rPr>
            </w:pPr>
            <w:r>
              <w:rPr>
                <w:sz w:val="26"/>
                <w:szCs w:val="26"/>
              </w:rPr>
              <w:t>5,1</w:t>
            </w:r>
          </w:p>
        </w:tc>
        <w:tc>
          <w:tcPr>
            <w:tcW w:w="1012" w:type="dxa"/>
            <w:vAlign w:val="center"/>
          </w:tcPr>
          <w:p w:rsidR="00C34F2F" w:rsidRDefault="00C34F2F" w:rsidP="00477247">
            <w:pPr>
              <w:pStyle w:val="a3"/>
              <w:spacing w:after="0"/>
              <w:jc w:val="both"/>
              <w:rPr>
                <w:sz w:val="26"/>
                <w:szCs w:val="26"/>
              </w:rPr>
            </w:pPr>
            <w:r>
              <w:rPr>
                <w:sz w:val="26"/>
                <w:szCs w:val="26"/>
              </w:rPr>
              <w:t>7,2</w:t>
            </w:r>
          </w:p>
        </w:tc>
        <w:tc>
          <w:tcPr>
            <w:tcW w:w="1012" w:type="dxa"/>
            <w:vAlign w:val="center"/>
          </w:tcPr>
          <w:p w:rsidR="00C34F2F" w:rsidRDefault="00C34F2F" w:rsidP="00477247">
            <w:pPr>
              <w:pStyle w:val="a3"/>
              <w:spacing w:after="0"/>
              <w:jc w:val="both"/>
              <w:rPr>
                <w:sz w:val="26"/>
                <w:szCs w:val="26"/>
              </w:rPr>
            </w:pPr>
            <w:r>
              <w:rPr>
                <w:sz w:val="26"/>
                <w:szCs w:val="26"/>
              </w:rPr>
              <w:t>4,1</w:t>
            </w:r>
          </w:p>
        </w:tc>
        <w:tc>
          <w:tcPr>
            <w:tcW w:w="1275" w:type="dxa"/>
            <w:vAlign w:val="center"/>
          </w:tcPr>
          <w:p w:rsidR="00C34F2F" w:rsidRDefault="00C34F2F" w:rsidP="00477247">
            <w:pPr>
              <w:pStyle w:val="a3"/>
              <w:spacing w:after="0"/>
              <w:jc w:val="both"/>
              <w:rPr>
                <w:sz w:val="26"/>
                <w:szCs w:val="26"/>
              </w:rPr>
            </w:pPr>
            <w:r>
              <w:rPr>
                <w:sz w:val="26"/>
                <w:szCs w:val="26"/>
              </w:rPr>
              <w:t>57,2</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Симптомы, признаки и отклонения от нормы, выявленные при клинических и лабораторных исследованиях</w:t>
            </w:r>
          </w:p>
        </w:tc>
        <w:tc>
          <w:tcPr>
            <w:tcW w:w="1012" w:type="dxa"/>
            <w:vAlign w:val="center"/>
          </w:tcPr>
          <w:p w:rsidR="00C34F2F" w:rsidRDefault="00C34F2F" w:rsidP="00477247">
            <w:pPr>
              <w:pStyle w:val="a3"/>
              <w:spacing w:after="0"/>
              <w:jc w:val="both"/>
              <w:rPr>
                <w:sz w:val="26"/>
                <w:szCs w:val="26"/>
              </w:rPr>
            </w:pPr>
            <w:r>
              <w:rPr>
                <w:sz w:val="26"/>
                <w:szCs w:val="26"/>
              </w:rPr>
              <w:t>0,8</w:t>
            </w:r>
          </w:p>
        </w:tc>
        <w:tc>
          <w:tcPr>
            <w:tcW w:w="1012" w:type="dxa"/>
            <w:vAlign w:val="center"/>
          </w:tcPr>
          <w:p w:rsidR="00C34F2F" w:rsidRDefault="00C34F2F" w:rsidP="00477247">
            <w:pPr>
              <w:pStyle w:val="a3"/>
              <w:spacing w:after="0"/>
              <w:jc w:val="both"/>
              <w:rPr>
                <w:sz w:val="26"/>
                <w:szCs w:val="26"/>
              </w:rPr>
            </w:pPr>
            <w:r>
              <w:rPr>
                <w:sz w:val="26"/>
                <w:szCs w:val="26"/>
              </w:rPr>
              <w:t>0,2</w:t>
            </w:r>
          </w:p>
        </w:tc>
        <w:tc>
          <w:tcPr>
            <w:tcW w:w="1012" w:type="dxa"/>
            <w:vAlign w:val="center"/>
          </w:tcPr>
          <w:p w:rsidR="00C34F2F" w:rsidRDefault="00C34F2F" w:rsidP="00477247">
            <w:pPr>
              <w:pStyle w:val="a3"/>
              <w:spacing w:after="0"/>
              <w:jc w:val="both"/>
              <w:rPr>
                <w:sz w:val="26"/>
                <w:szCs w:val="26"/>
              </w:rPr>
            </w:pPr>
            <w:r>
              <w:rPr>
                <w:sz w:val="26"/>
                <w:szCs w:val="26"/>
              </w:rPr>
              <w:t>0,2</w:t>
            </w:r>
          </w:p>
        </w:tc>
        <w:tc>
          <w:tcPr>
            <w:tcW w:w="1275" w:type="dxa"/>
            <w:vAlign w:val="center"/>
          </w:tcPr>
          <w:p w:rsidR="00C34F2F" w:rsidRDefault="00C34F2F" w:rsidP="00477247">
            <w:pPr>
              <w:pStyle w:val="a3"/>
              <w:spacing w:after="0"/>
              <w:jc w:val="both"/>
              <w:rPr>
                <w:sz w:val="26"/>
                <w:szCs w:val="26"/>
              </w:rPr>
            </w:pPr>
            <w:r>
              <w:rPr>
                <w:sz w:val="26"/>
                <w:szCs w:val="26"/>
              </w:rPr>
              <w:t>106,7</w:t>
            </w:r>
          </w:p>
        </w:tc>
      </w:tr>
      <w:tr w:rsidR="00C34F2F" w:rsidRPr="00C34F2F" w:rsidTr="00C34F2F">
        <w:trPr>
          <w:jc w:val="center"/>
        </w:trPr>
        <w:tc>
          <w:tcPr>
            <w:tcW w:w="5914" w:type="dxa"/>
            <w:vAlign w:val="bottom"/>
          </w:tcPr>
          <w:p w:rsidR="00C34F2F" w:rsidRPr="00C34F2F" w:rsidRDefault="00C34F2F" w:rsidP="00477247">
            <w:pPr>
              <w:pStyle w:val="a3"/>
              <w:spacing w:after="0"/>
              <w:jc w:val="both"/>
              <w:rPr>
                <w:sz w:val="26"/>
                <w:szCs w:val="26"/>
              </w:rPr>
            </w:pPr>
            <w:r w:rsidRPr="00C34F2F">
              <w:rPr>
                <w:sz w:val="26"/>
                <w:szCs w:val="26"/>
              </w:rPr>
              <w:t>Травмы, отравления и некоторые другие последствия воздействия внешних причин</w:t>
            </w:r>
          </w:p>
        </w:tc>
        <w:tc>
          <w:tcPr>
            <w:tcW w:w="1012" w:type="dxa"/>
            <w:vAlign w:val="center"/>
          </w:tcPr>
          <w:p w:rsidR="00C34F2F" w:rsidRDefault="00C34F2F" w:rsidP="00477247">
            <w:pPr>
              <w:pStyle w:val="a3"/>
              <w:spacing w:after="0"/>
              <w:jc w:val="both"/>
              <w:rPr>
                <w:sz w:val="26"/>
                <w:szCs w:val="26"/>
              </w:rPr>
            </w:pPr>
            <w:r>
              <w:rPr>
                <w:sz w:val="26"/>
                <w:szCs w:val="26"/>
              </w:rPr>
              <w:t>62,2</w:t>
            </w:r>
          </w:p>
        </w:tc>
        <w:tc>
          <w:tcPr>
            <w:tcW w:w="1012" w:type="dxa"/>
            <w:vAlign w:val="center"/>
          </w:tcPr>
          <w:p w:rsidR="00C34F2F" w:rsidRDefault="00C34F2F" w:rsidP="00477247">
            <w:pPr>
              <w:pStyle w:val="a3"/>
              <w:spacing w:after="0"/>
              <w:jc w:val="both"/>
              <w:rPr>
                <w:sz w:val="26"/>
                <w:szCs w:val="26"/>
              </w:rPr>
            </w:pPr>
            <w:r>
              <w:rPr>
                <w:sz w:val="26"/>
                <w:szCs w:val="26"/>
              </w:rPr>
              <w:t>56,3</w:t>
            </w:r>
          </w:p>
        </w:tc>
        <w:tc>
          <w:tcPr>
            <w:tcW w:w="1012" w:type="dxa"/>
            <w:vAlign w:val="center"/>
          </w:tcPr>
          <w:p w:rsidR="00C34F2F" w:rsidRDefault="00C34F2F" w:rsidP="00477247">
            <w:pPr>
              <w:pStyle w:val="a3"/>
              <w:spacing w:after="0"/>
              <w:jc w:val="both"/>
              <w:rPr>
                <w:sz w:val="26"/>
                <w:szCs w:val="26"/>
              </w:rPr>
            </w:pPr>
            <w:r>
              <w:rPr>
                <w:sz w:val="26"/>
                <w:szCs w:val="26"/>
              </w:rPr>
              <w:t>55,8</w:t>
            </w:r>
          </w:p>
        </w:tc>
        <w:tc>
          <w:tcPr>
            <w:tcW w:w="1275" w:type="dxa"/>
            <w:vAlign w:val="center"/>
          </w:tcPr>
          <w:p w:rsidR="00C34F2F" w:rsidRDefault="00C34F2F" w:rsidP="00477247">
            <w:pPr>
              <w:pStyle w:val="a3"/>
              <w:spacing w:after="0"/>
              <w:jc w:val="both"/>
              <w:rPr>
                <w:sz w:val="26"/>
                <w:szCs w:val="26"/>
              </w:rPr>
            </w:pPr>
            <w:r>
              <w:rPr>
                <w:sz w:val="26"/>
                <w:szCs w:val="26"/>
              </w:rPr>
              <w:t>99,1</w:t>
            </w:r>
          </w:p>
        </w:tc>
      </w:tr>
    </w:tbl>
    <w:p w:rsidR="00C34F2F" w:rsidRPr="0027722D" w:rsidRDefault="00C34F2F" w:rsidP="00C34F2F">
      <w:pPr>
        <w:pStyle w:val="a3"/>
        <w:spacing w:before="200" w:after="0"/>
        <w:ind w:firstLine="709"/>
        <w:jc w:val="both"/>
        <w:rPr>
          <w:sz w:val="26"/>
          <w:szCs w:val="26"/>
        </w:rPr>
      </w:pPr>
      <w:r w:rsidRPr="0027722D">
        <w:rPr>
          <w:sz w:val="26"/>
          <w:szCs w:val="26"/>
        </w:rPr>
        <w:t>Показатели регистрируемой заболеваемости по муниципальным образованиям Калужской области значительно разнятся (диаграмм</w:t>
      </w:r>
      <w:r>
        <w:rPr>
          <w:sz w:val="26"/>
          <w:szCs w:val="26"/>
        </w:rPr>
        <w:t>ы 9 и</w:t>
      </w:r>
      <w:r w:rsidRPr="0027722D">
        <w:rPr>
          <w:sz w:val="26"/>
          <w:szCs w:val="26"/>
        </w:rPr>
        <w:t xml:space="preserve"> 10) в зависимости от численности и характеристик населения, а также</w:t>
      </w:r>
      <w:r>
        <w:rPr>
          <w:sz w:val="26"/>
          <w:szCs w:val="26"/>
        </w:rPr>
        <w:t xml:space="preserve"> доступности медицинской помощи, особенностей администрирования и</w:t>
      </w:r>
      <w:r w:rsidRPr="0027722D">
        <w:rPr>
          <w:sz w:val="26"/>
          <w:szCs w:val="26"/>
        </w:rPr>
        <w:t xml:space="preserve"> качества статистического учёта в </w:t>
      </w:r>
      <w:r>
        <w:rPr>
          <w:sz w:val="26"/>
          <w:szCs w:val="26"/>
        </w:rPr>
        <w:t>медицинских организациях</w:t>
      </w:r>
      <w:r w:rsidRPr="0027722D">
        <w:rPr>
          <w:sz w:val="26"/>
          <w:szCs w:val="26"/>
        </w:rPr>
        <w:t>.</w:t>
      </w:r>
    </w:p>
    <w:p w:rsidR="00C34F2F" w:rsidRDefault="00C34F2F" w:rsidP="00C34F2F">
      <w:pPr>
        <w:pStyle w:val="a3"/>
        <w:spacing w:before="200" w:after="0"/>
        <w:ind w:firstLine="709"/>
        <w:jc w:val="both"/>
        <w:rPr>
          <w:sz w:val="26"/>
          <w:szCs w:val="26"/>
        </w:rPr>
      </w:pPr>
      <w:r w:rsidRPr="00BE3A8F">
        <w:rPr>
          <w:sz w:val="26"/>
          <w:szCs w:val="26"/>
        </w:rPr>
        <w:t xml:space="preserve">Наиболее высокие показатели общей заболеваемости на 1 000 жителей отмечены в Козельском (1 935,1), </w:t>
      </w:r>
      <w:proofErr w:type="spellStart"/>
      <w:r w:rsidRPr="00EA3449">
        <w:rPr>
          <w:sz w:val="26"/>
          <w:szCs w:val="26"/>
        </w:rPr>
        <w:t>Хвастовичском</w:t>
      </w:r>
      <w:proofErr w:type="spellEnd"/>
      <w:r w:rsidRPr="00EA3449">
        <w:rPr>
          <w:sz w:val="26"/>
          <w:szCs w:val="26"/>
        </w:rPr>
        <w:t xml:space="preserve"> (1 790,0), </w:t>
      </w:r>
      <w:proofErr w:type="spellStart"/>
      <w:r w:rsidRPr="00745949">
        <w:rPr>
          <w:sz w:val="26"/>
          <w:szCs w:val="26"/>
        </w:rPr>
        <w:t>Бабынинском</w:t>
      </w:r>
      <w:proofErr w:type="spellEnd"/>
      <w:r w:rsidRPr="00745949">
        <w:rPr>
          <w:sz w:val="26"/>
          <w:szCs w:val="26"/>
        </w:rPr>
        <w:t xml:space="preserve"> (1</w:t>
      </w:r>
      <w:r>
        <w:rPr>
          <w:sz w:val="26"/>
          <w:szCs w:val="26"/>
        </w:rPr>
        <w:t> </w:t>
      </w:r>
      <w:r w:rsidRPr="00745949">
        <w:rPr>
          <w:sz w:val="26"/>
          <w:szCs w:val="26"/>
        </w:rPr>
        <w:t>6</w:t>
      </w:r>
      <w:r>
        <w:rPr>
          <w:sz w:val="26"/>
          <w:szCs w:val="26"/>
        </w:rPr>
        <w:t>34,1</w:t>
      </w:r>
      <w:r w:rsidRPr="00745949">
        <w:rPr>
          <w:sz w:val="26"/>
          <w:szCs w:val="26"/>
        </w:rPr>
        <w:t xml:space="preserve">), </w:t>
      </w:r>
      <w:proofErr w:type="spellStart"/>
      <w:r w:rsidRPr="00B232C7">
        <w:rPr>
          <w:sz w:val="26"/>
          <w:szCs w:val="26"/>
        </w:rPr>
        <w:t>Людиновском</w:t>
      </w:r>
      <w:proofErr w:type="spellEnd"/>
      <w:r w:rsidRPr="00B232C7">
        <w:rPr>
          <w:sz w:val="26"/>
          <w:szCs w:val="26"/>
        </w:rPr>
        <w:t xml:space="preserve"> (1 590,9), Жиздринском (</w:t>
      </w:r>
      <w:r w:rsidRPr="002E68EF">
        <w:rPr>
          <w:sz w:val="26"/>
          <w:szCs w:val="26"/>
        </w:rPr>
        <w:t xml:space="preserve">1 575,7) и </w:t>
      </w:r>
      <w:proofErr w:type="spellStart"/>
      <w:r w:rsidRPr="002E68EF">
        <w:rPr>
          <w:sz w:val="26"/>
          <w:szCs w:val="26"/>
        </w:rPr>
        <w:t>Сухиничском</w:t>
      </w:r>
      <w:proofErr w:type="spellEnd"/>
      <w:r w:rsidRPr="002E68EF">
        <w:rPr>
          <w:sz w:val="26"/>
          <w:szCs w:val="26"/>
        </w:rPr>
        <w:t xml:space="preserve"> (1530,6) </w:t>
      </w:r>
      <w:r>
        <w:rPr>
          <w:sz w:val="26"/>
          <w:szCs w:val="26"/>
        </w:rPr>
        <w:t>районах.</w:t>
      </w:r>
      <w:r w:rsidRPr="00A310BA">
        <w:rPr>
          <w:sz w:val="26"/>
          <w:szCs w:val="26"/>
        </w:rPr>
        <w:t xml:space="preserve"> </w:t>
      </w:r>
      <w:proofErr w:type="gramStart"/>
      <w:r w:rsidRPr="00BD5756">
        <w:rPr>
          <w:sz w:val="26"/>
          <w:szCs w:val="26"/>
        </w:rPr>
        <w:t xml:space="preserve">Среди взрослых – в Козельском (1 826,1), </w:t>
      </w:r>
      <w:proofErr w:type="spellStart"/>
      <w:r w:rsidRPr="00BD5756">
        <w:rPr>
          <w:sz w:val="26"/>
          <w:szCs w:val="26"/>
        </w:rPr>
        <w:t>Хвастовичском</w:t>
      </w:r>
      <w:proofErr w:type="spellEnd"/>
      <w:r w:rsidRPr="00BD5756">
        <w:rPr>
          <w:sz w:val="26"/>
          <w:szCs w:val="26"/>
        </w:rPr>
        <w:t xml:space="preserve"> (1 704,1) и Жиздринском </w:t>
      </w:r>
      <w:r w:rsidRPr="008430AE">
        <w:rPr>
          <w:sz w:val="26"/>
          <w:szCs w:val="26"/>
        </w:rPr>
        <w:t xml:space="preserve">(1 464,7) районах; подростков – в Кировском (3 591,4), </w:t>
      </w:r>
      <w:proofErr w:type="spellStart"/>
      <w:r w:rsidRPr="008430AE">
        <w:rPr>
          <w:sz w:val="26"/>
          <w:szCs w:val="26"/>
        </w:rPr>
        <w:t>Сухиничском</w:t>
      </w:r>
      <w:proofErr w:type="spellEnd"/>
      <w:r w:rsidRPr="008430AE">
        <w:rPr>
          <w:sz w:val="26"/>
          <w:szCs w:val="26"/>
        </w:rPr>
        <w:t xml:space="preserve"> (3 256,5)</w:t>
      </w:r>
      <w:r>
        <w:rPr>
          <w:sz w:val="26"/>
          <w:szCs w:val="26"/>
        </w:rPr>
        <w:t>,</w:t>
      </w:r>
      <w:r w:rsidRPr="008430AE">
        <w:rPr>
          <w:sz w:val="26"/>
          <w:szCs w:val="26"/>
        </w:rPr>
        <w:t xml:space="preserve"> Юхновском (3 136,5), Спас-Деменском (3 131,9) и </w:t>
      </w:r>
      <w:proofErr w:type="spellStart"/>
      <w:r w:rsidRPr="008430AE">
        <w:rPr>
          <w:sz w:val="26"/>
          <w:szCs w:val="26"/>
        </w:rPr>
        <w:t>Малоярославецком</w:t>
      </w:r>
      <w:proofErr w:type="spellEnd"/>
      <w:r w:rsidRPr="008430AE">
        <w:rPr>
          <w:sz w:val="26"/>
          <w:szCs w:val="26"/>
        </w:rPr>
        <w:t xml:space="preserve"> (3 021,1) районах, </w:t>
      </w:r>
      <w:r w:rsidRPr="00837C91">
        <w:rPr>
          <w:sz w:val="26"/>
          <w:szCs w:val="26"/>
        </w:rPr>
        <w:t xml:space="preserve">детей – в Юхновском (3 258,3), </w:t>
      </w:r>
      <w:proofErr w:type="spellStart"/>
      <w:r w:rsidRPr="00837C91">
        <w:rPr>
          <w:sz w:val="26"/>
          <w:szCs w:val="26"/>
        </w:rPr>
        <w:t>Людиновском</w:t>
      </w:r>
      <w:proofErr w:type="spellEnd"/>
      <w:r w:rsidRPr="00837C91">
        <w:rPr>
          <w:sz w:val="26"/>
          <w:szCs w:val="26"/>
        </w:rPr>
        <w:t xml:space="preserve"> (2 776,3), </w:t>
      </w:r>
      <w:proofErr w:type="spellStart"/>
      <w:r w:rsidRPr="00837C91">
        <w:rPr>
          <w:sz w:val="26"/>
          <w:szCs w:val="26"/>
        </w:rPr>
        <w:t>Ферзиковском</w:t>
      </w:r>
      <w:proofErr w:type="spellEnd"/>
      <w:r w:rsidRPr="00837C91">
        <w:rPr>
          <w:sz w:val="26"/>
          <w:szCs w:val="26"/>
        </w:rPr>
        <w:t xml:space="preserve"> (2 685,3), </w:t>
      </w:r>
      <w:proofErr w:type="spellStart"/>
      <w:r w:rsidRPr="00837C91">
        <w:rPr>
          <w:sz w:val="26"/>
          <w:szCs w:val="26"/>
        </w:rPr>
        <w:t>Бабынинском</w:t>
      </w:r>
      <w:proofErr w:type="spellEnd"/>
      <w:r w:rsidRPr="00837C91">
        <w:rPr>
          <w:sz w:val="26"/>
          <w:szCs w:val="26"/>
        </w:rPr>
        <w:t xml:space="preserve"> (2 638,9) и </w:t>
      </w:r>
      <w:proofErr w:type="spellStart"/>
      <w:r w:rsidRPr="00837C91">
        <w:rPr>
          <w:sz w:val="26"/>
          <w:szCs w:val="26"/>
        </w:rPr>
        <w:t>Сухиничском</w:t>
      </w:r>
      <w:proofErr w:type="spellEnd"/>
      <w:r w:rsidRPr="00837C91">
        <w:rPr>
          <w:sz w:val="26"/>
          <w:szCs w:val="26"/>
        </w:rPr>
        <w:t xml:space="preserve"> (2 636,9) районах.</w:t>
      </w:r>
      <w:proofErr w:type="gramEnd"/>
    </w:p>
    <w:p w:rsidR="00C34F2F" w:rsidRPr="00631B1D" w:rsidRDefault="00C34F2F" w:rsidP="00C34F2F">
      <w:pPr>
        <w:pStyle w:val="a3"/>
        <w:spacing w:before="200" w:after="0"/>
        <w:ind w:firstLine="709"/>
        <w:jc w:val="both"/>
        <w:rPr>
          <w:sz w:val="26"/>
          <w:szCs w:val="26"/>
        </w:rPr>
      </w:pPr>
      <w:r w:rsidRPr="005712A4">
        <w:rPr>
          <w:sz w:val="26"/>
          <w:szCs w:val="26"/>
        </w:rPr>
        <w:t xml:space="preserve">Низкие показатели общей заболеваемости зарегистрированы в </w:t>
      </w:r>
      <w:proofErr w:type="spellStart"/>
      <w:r w:rsidRPr="005712A4">
        <w:rPr>
          <w:sz w:val="26"/>
          <w:szCs w:val="26"/>
        </w:rPr>
        <w:t>Думиничском</w:t>
      </w:r>
      <w:proofErr w:type="spellEnd"/>
      <w:r w:rsidRPr="005712A4">
        <w:rPr>
          <w:sz w:val="26"/>
          <w:szCs w:val="26"/>
        </w:rPr>
        <w:t xml:space="preserve"> (759,5), Мещовском (871,4) и </w:t>
      </w:r>
      <w:proofErr w:type="gramStart"/>
      <w:r w:rsidRPr="005712A4">
        <w:rPr>
          <w:sz w:val="26"/>
          <w:szCs w:val="26"/>
        </w:rPr>
        <w:t>Тарусском</w:t>
      </w:r>
      <w:proofErr w:type="gramEnd"/>
      <w:r w:rsidRPr="005712A4">
        <w:rPr>
          <w:sz w:val="26"/>
          <w:szCs w:val="26"/>
        </w:rPr>
        <w:t xml:space="preserve"> (953,0) районах</w:t>
      </w:r>
      <w:r w:rsidRPr="001F706D">
        <w:rPr>
          <w:sz w:val="26"/>
          <w:szCs w:val="26"/>
        </w:rPr>
        <w:t xml:space="preserve">. Среди взрослых – </w:t>
      </w:r>
      <w:r w:rsidRPr="005712A4">
        <w:rPr>
          <w:sz w:val="26"/>
          <w:szCs w:val="26"/>
        </w:rPr>
        <w:t xml:space="preserve">в </w:t>
      </w:r>
      <w:proofErr w:type="spellStart"/>
      <w:r w:rsidRPr="005712A4">
        <w:rPr>
          <w:sz w:val="26"/>
          <w:szCs w:val="26"/>
        </w:rPr>
        <w:t>Думиничском</w:t>
      </w:r>
      <w:proofErr w:type="spellEnd"/>
      <w:r w:rsidRPr="005712A4">
        <w:rPr>
          <w:sz w:val="26"/>
          <w:szCs w:val="26"/>
        </w:rPr>
        <w:t xml:space="preserve"> </w:t>
      </w:r>
      <w:r>
        <w:rPr>
          <w:sz w:val="26"/>
          <w:szCs w:val="26"/>
        </w:rPr>
        <w:t>(</w:t>
      </w:r>
      <w:r w:rsidRPr="001F706D">
        <w:rPr>
          <w:sz w:val="26"/>
          <w:szCs w:val="26"/>
        </w:rPr>
        <w:t>70</w:t>
      </w:r>
      <w:r>
        <w:rPr>
          <w:sz w:val="26"/>
          <w:szCs w:val="26"/>
        </w:rPr>
        <w:t>7,8)</w:t>
      </w:r>
      <w:r w:rsidRPr="001F706D">
        <w:rPr>
          <w:sz w:val="26"/>
          <w:szCs w:val="26"/>
        </w:rPr>
        <w:t xml:space="preserve">, </w:t>
      </w:r>
      <w:r w:rsidRPr="005712A4">
        <w:rPr>
          <w:sz w:val="26"/>
          <w:szCs w:val="26"/>
        </w:rPr>
        <w:t>Тарусском (</w:t>
      </w:r>
      <w:r>
        <w:rPr>
          <w:sz w:val="26"/>
          <w:szCs w:val="26"/>
        </w:rPr>
        <w:t>745,1</w:t>
      </w:r>
      <w:r w:rsidRPr="005712A4">
        <w:rPr>
          <w:sz w:val="26"/>
          <w:szCs w:val="26"/>
        </w:rPr>
        <w:t>)</w:t>
      </w:r>
      <w:r w:rsidRPr="001F706D">
        <w:rPr>
          <w:sz w:val="26"/>
          <w:szCs w:val="26"/>
        </w:rPr>
        <w:t xml:space="preserve"> и </w:t>
      </w:r>
      <w:r w:rsidRPr="005712A4">
        <w:rPr>
          <w:sz w:val="26"/>
          <w:szCs w:val="26"/>
        </w:rPr>
        <w:t>Мещовском (</w:t>
      </w:r>
      <w:r>
        <w:rPr>
          <w:sz w:val="26"/>
          <w:szCs w:val="26"/>
        </w:rPr>
        <w:t>791,9</w:t>
      </w:r>
      <w:r w:rsidRPr="005712A4">
        <w:rPr>
          <w:sz w:val="26"/>
          <w:szCs w:val="26"/>
        </w:rPr>
        <w:t>)</w:t>
      </w:r>
      <w:r w:rsidRPr="001F706D">
        <w:rPr>
          <w:sz w:val="26"/>
          <w:szCs w:val="26"/>
        </w:rPr>
        <w:t xml:space="preserve">; </w:t>
      </w:r>
      <w:r w:rsidRPr="00D12D72">
        <w:rPr>
          <w:sz w:val="26"/>
          <w:szCs w:val="26"/>
        </w:rPr>
        <w:t xml:space="preserve">подростков – в </w:t>
      </w:r>
      <w:proofErr w:type="spellStart"/>
      <w:r w:rsidRPr="00D12D72">
        <w:rPr>
          <w:sz w:val="26"/>
          <w:szCs w:val="26"/>
        </w:rPr>
        <w:t>Думиничском</w:t>
      </w:r>
      <w:proofErr w:type="spellEnd"/>
      <w:r w:rsidRPr="00D12D72">
        <w:rPr>
          <w:sz w:val="26"/>
          <w:szCs w:val="26"/>
        </w:rPr>
        <w:t xml:space="preserve"> (1 393,6), Мещовском (1 437,1), Ульяновском (1 497,7) и Боровском </w:t>
      </w:r>
      <w:r w:rsidRPr="00B41202">
        <w:rPr>
          <w:sz w:val="26"/>
          <w:szCs w:val="26"/>
        </w:rPr>
        <w:lastRenderedPageBreak/>
        <w:t xml:space="preserve">(1 592,4) </w:t>
      </w:r>
      <w:proofErr w:type="gramStart"/>
      <w:r w:rsidRPr="00B41202">
        <w:rPr>
          <w:sz w:val="26"/>
          <w:szCs w:val="26"/>
        </w:rPr>
        <w:t>районах</w:t>
      </w:r>
      <w:proofErr w:type="gramEnd"/>
      <w:r w:rsidRPr="00B41202">
        <w:rPr>
          <w:sz w:val="26"/>
          <w:szCs w:val="26"/>
        </w:rPr>
        <w:t xml:space="preserve">, детей – в </w:t>
      </w:r>
      <w:proofErr w:type="spellStart"/>
      <w:r w:rsidRPr="00B41202">
        <w:rPr>
          <w:sz w:val="26"/>
          <w:szCs w:val="26"/>
        </w:rPr>
        <w:t>Думиничском</w:t>
      </w:r>
      <w:proofErr w:type="spellEnd"/>
      <w:r w:rsidRPr="00B41202">
        <w:rPr>
          <w:sz w:val="26"/>
          <w:szCs w:val="26"/>
        </w:rPr>
        <w:t xml:space="preserve"> (939,5), Мещовском (1 197,3), Ульяновском (1 351,4) и Мосальском (1 415,6) районах.</w:t>
      </w:r>
    </w:p>
    <w:p w:rsidR="00C34F2F" w:rsidRPr="002E1C78" w:rsidRDefault="00C34F2F" w:rsidP="00C34F2F">
      <w:pPr>
        <w:pStyle w:val="a3"/>
        <w:spacing w:before="200" w:after="0"/>
        <w:ind w:firstLine="709"/>
        <w:jc w:val="both"/>
        <w:rPr>
          <w:sz w:val="26"/>
          <w:szCs w:val="26"/>
        </w:rPr>
      </w:pPr>
      <w:r w:rsidRPr="0009479B">
        <w:rPr>
          <w:sz w:val="26"/>
          <w:szCs w:val="26"/>
        </w:rPr>
        <w:t xml:space="preserve">Наиболее высокие показатели первичной заболеваемости на 1 000 жителей </w:t>
      </w:r>
      <w:r w:rsidRPr="002E1C78">
        <w:rPr>
          <w:sz w:val="26"/>
          <w:szCs w:val="26"/>
        </w:rPr>
        <w:t xml:space="preserve">отмечены в </w:t>
      </w:r>
      <w:proofErr w:type="spellStart"/>
      <w:r w:rsidRPr="002E1C78">
        <w:rPr>
          <w:sz w:val="26"/>
          <w:szCs w:val="26"/>
        </w:rPr>
        <w:t>Людиновском</w:t>
      </w:r>
      <w:proofErr w:type="spellEnd"/>
      <w:r w:rsidRPr="002E1C78">
        <w:rPr>
          <w:sz w:val="26"/>
          <w:szCs w:val="26"/>
        </w:rPr>
        <w:t xml:space="preserve"> (940,6), Жиздринском (876,7), </w:t>
      </w:r>
      <w:proofErr w:type="spellStart"/>
      <w:r w:rsidRPr="002E1C78">
        <w:rPr>
          <w:sz w:val="26"/>
          <w:szCs w:val="26"/>
        </w:rPr>
        <w:t>Бабынинском</w:t>
      </w:r>
      <w:proofErr w:type="spellEnd"/>
      <w:r w:rsidRPr="002E1C78">
        <w:rPr>
          <w:sz w:val="26"/>
          <w:szCs w:val="26"/>
        </w:rPr>
        <w:t xml:space="preserve"> (870,6) и Юхновском (856,4) </w:t>
      </w:r>
      <w:r>
        <w:rPr>
          <w:sz w:val="26"/>
          <w:szCs w:val="26"/>
        </w:rPr>
        <w:t>районах.</w:t>
      </w:r>
    </w:p>
    <w:p w:rsidR="00C34F2F" w:rsidRPr="00F02650" w:rsidRDefault="00C34F2F" w:rsidP="00C34F2F">
      <w:pPr>
        <w:pStyle w:val="a3"/>
        <w:spacing w:before="200" w:after="0"/>
        <w:ind w:firstLine="709"/>
        <w:jc w:val="both"/>
        <w:rPr>
          <w:sz w:val="26"/>
          <w:szCs w:val="26"/>
        </w:rPr>
      </w:pPr>
      <w:r w:rsidRPr="006D0071">
        <w:rPr>
          <w:sz w:val="26"/>
          <w:szCs w:val="26"/>
        </w:rPr>
        <w:t xml:space="preserve">Среди взрослых – в Жиздринском (677,2), </w:t>
      </w:r>
      <w:proofErr w:type="spellStart"/>
      <w:r w:rsidRPr="006D0071">
        <w:rPr>
          <w:sz w:val="26"/>
          <w:szCs w:val="26"/>
        </w:rPr>
        <w:t>Хвастовичском</w:t>
      </w:r>
      <w:proofErr w:type="spellEnd"/>
      <w:r w:rsidRPr="006D0071">
        <w:rPr>
          <w:sz w:val="26"/>
          <w:szCs w:val="26"/>
        </w:rPr>
        <w:t xml:space="preserve"> (648,5) и </w:t>
      </w:r>
      <w:proofErr w:type="spellStart"/>
      <w:r w:rsidRPr="006D0071">
        <w:rPr>
          <w:sz w:val="26"/>
          <w:szCs w:val="26"/>
        </w:rPr>
        <w:t>Людиновском</w:t>
      </w:r>
      <w:proofErr w:type="spellEnd"/>
      <w:r w:rsidRPr="006D0071">
        <w:rPr>
          <w:sz w:val="26"/>
          <w:szCs w:val="26"/>
        </w:rPr>
        <w:t xml:space="preserve"> (584,8) </w:t>
      </w:r>
      <w:proofErr w:type="gramStart"/>
      <w:r w:rsidRPr="006D0071">
        <w:rPr>
          <w:sz w:val="26"/>
          <w:szCs w:val="26"/>
        </w:rPr>
        <w:t>районах</w:t>
      </w:r>
      <w:proofErr w:type="gramEnd"/>
      <w:r w:rsidRPr="006D0071">
        <w:rPr>
          <w:sz w:val="26"/>
          <w:szCs w:val="26"/>
        </w:rPr>
        <w:t xml:space="preserve">; </w:t>
      </w:r>
      <w:r w:rsidRPr="00C437D8">
        <w:rPr>
          <w:sz w:val="26"/>
          <w:szCs w:val="26"/>
        </w:rPr>
        <w:t>подростков – в Кировском (2 498,3)</w:t>
      </w:r>
      <w:r>
        <w:rPr>
          <w:sz w:val="26"/>
          <w:szCs w:val="26"/>
        </w:rPr>
        <w:t>,</w:t>
      </w:r>
      <w:r w:rsidRPr="00C437D8">
        <w:rPr>
          <w:sz w:val="26"/>
          <w:szCs w:val="26"/>
        </w:rPr>
        <w:t xml:space="preserve"> </w:t>
      </w:r>
      <w:r>
        <w:rPr>
          <w:sz w:val="26"/>
          <w:szCs w:val="26"/>
        </w:rPr>
        <w:t xml:space="preserve">Спас-Деменском (2 263,7), </w:t>
      </w:r>
      <w:proofErr w:type="spellStart"/>
      <w:r w:rsidRPr="00C437D8">
        <w:rPr>
          <w:sz w:val="26"/>
          <w:szCs w:val="26"/>
        </w:rPr>
        <w:t>Сухиничском</w:t>
      </w:r>
      <w:proofErr w:type="spellEnd"/>
      <w:r w:rsidRPr="00C437D8">
        <w:rPr>
          <w:sz w:val="26"/>
          <w:szCs w:val="26"/>
        </w:rPr>
        <w:t xml:space="preserve"> (2 189,6</w:t>
      </w:r>
      <w:r w:rsidRPr="004D0951">
        <w:rPr>
          <w:sz w:val="26"/>
          <w:szCs w:val="26"/>
        </w:rPr>
        <w:t xml:space="preserve">), Юхновском (1 989,8) и </w:t>
      </w:r>
      <w:r>
        <w:rPr>
          <w:sz w:val="26"/>
          <w:szCs w:val="26"/>
        </w:rPr>
        <w:t xml:space="preserve">Дзержинском (1 977,9) </w:t>
      </w:r>
      <w:r w:rsidRPr="004D0951">
        <w:rPr>
          <w:sz w:val="26"/>
          <w:szCs w:val="26"/>
        </w:rPr>
        <w:t xml:space="preserve">районах, детей – в </w:t>
      </w:r>
      <w:r w:rsidRPr="00F02650">
        <w:rPr>
          <w:sz w:val="26"/>
          <w:szCs w:val="26"/>
        </w:rPr>
        <w:t xml:space="preserve">Юхновском (2 770,7), </w:t>
      </w:r>
      <w:proofErr w:type="spellStart"/>
      <w:r w:rsidRPr="00F02650">
        <w:rPr>
          <w:sz w:val="26"/>
          <w:szCs w:val="26"/>
        </w:rPr>
        <w:t>Людиновском</w:t>
      </w:r>
      <w:proofErr w:type="spellEnd"/>
      <w:r w:rsidRPr="00F02650">
        <w:rPr>
          <w:sz w:val="26"/>
          <w:szCs w:val="26"/>
        </w:rPr>
        <w:t xml:space="preserve"> (2 517,4), </w:t>
      </w:r>
      <w:proofErr w:type="spellStart"/>
      <w:r w:rsidRPr="00F02650">
        <w:rPr>
          <w:sz w:val="26"/>
          <w:szCs w:val="26"/>
        </w:rPr>
        <w:t>Ферзиковском</w:t>
      </w:r>
      <w:proofErr w:type="spellEnd"/>
      <w:r w:rsidRPr="00F02650">
        <w:rPr>
          <w:sz w:val="26"/>
          <w:szCs w:val="26"/>
        </w:rPr>
        <w:t xml:space="preserve"> (2 419,9) и </w:t>
      </w:r>
      <w:proofErr w:type="spellStart"/>
      <w:r w:rsidRPr="00F02650">
        <w:rPr>
          <w:sz w:val="26"/>
          <w:szCs w:val="26"/>
        </w:rPr>
        <w:t>Бабынинском</w:t>
      </w:r>
      <w:proofErr w:type="spellEnd"/>
      <w:r w:rsidRPr="00F02650">
        <w:rPr>
          <w:sz w:val="26"/>
          <w:szCs w:val="26"/>
        </w:rPr>
        <w:t xml:space="preserve"> (2 389,5) районах.</w:t>
      </w:r>
    </w:p>
    <w:p w:rsidR="00C34F2F" w:rsidRPr="006260C4" w:rsidRDefault="00C34F2F" w:rsidP="00C34F2F">
      <w:pPr>
        <w:pStyle w:val="a3"/>
        <w:spacing w:before="200" w:after="0"/>
        <w:ind w:firstLine="709"/>
        <w:jc w:val="both"/>
        <w:rPr>
          <w:sz w:val="26"/>
          <w:szCs w:val="26"/>
        </w:rPr>
      </w:pPr>
      <w:r w:rsidRPr="002A5B1B">
        <w:rPr>
          <w:sz w:val="26"/>
          <w:szCs w:val="26"/>
        </w:rPr>
        <w:t xml:space="preserve">Низкие показатели первичной заболеваемости зарегистрированы в </w:t>
      </w:r>
      <w:proofErr w:type="spellStart"/>
      <w:r w:rsidRPr="002A5B1B">
        <w:rPr>
          <w:sz w:val="26"/>
          <w:szCs w:val="26"/>
        </w:rPr>
        <w:t>Думиничском</w:t>
      </w:r>
      <w:proofErr w:type="spellEnd"/>
      <w:r w:rsidRPr="002A5B1B">
        <w:rPr>
          <w:sz w:val="26"/>
          <w:szCs w:val="26"/>
        </w:rPr>
        <w:t xml:space="preserve"> </w:t>
      </w:r>
      <w:r w:rsidRPr="006260C4">
        <w:rPr>
          <w:sz w:val="26"/>
          <w:szCs w:val="26"/>
        </w:rPr>
        <w:t>(231,2), Мещовском (423,8), Барятинском (510,6), Мосальском (524,4) и Тарусском (525,1</w:t>
      </w:r>
      <w:r>
        <w:rPr>
          <w:sz w:val="26"/>
          <w:szCs w:val="26"/>
        </w:rPr>
        <w:t>) районах.</w:t>
      </w:r>
    </w:p>
    <w:p w:rsidR="00C34F2F" w:rsidRPr="00651773" w:rsidRDefault="00C34F2F" w:rsidP="00C34F2F">
      <w:pPr>
        <w:pStyle w:val="a3"/>
        <w:spacing w:before="200" w:after="0"/>
        <w:ind w:firstLine="709"/>
        <w:jc w:val="both"/>
        <w:rPr>
          <w:sz w:val="26"/>
          <w:szCs w:val="26"/>
        </w:rPr>
      </w:pPr>
      <w:r w:rsidRPr="007637FB">
        <w:rPr>
          <w:sz w:val="26"/>
          <w:szCs w:val="26"/>
        </w:rPr>
        <w:t xml:space="preserve">Среди взрослых – в </w:t>
      </w:r>
      <w:proofErr w:type="spellStart"/>
      <w:r w:rsidRPr="007637FB">
        <w:rPr>
          <w:sz w:val="26"/>
          <w:szCs w:val="26"/>
        </w:rPr>
        <w:t>Думиничском</w:t>
      </w:r>
      <w:proofErr w:type="spellEnd"/>
      <w:r w:rsidRPr="007637FB">
        <w:rPr>
          <w:sz w:val="26"/>
          <w:szCs w:val="26"/>
        </w:rPr>
        <w:t xml:space="preserve"> (155,0), Тарусском (281,8) и Мещовском (299,3); </w:t>
      </w:r>
      <w:r w:rsidRPr="000B471B">
        <w:rPr>
          <w:sz w:val="26"/>
          <w:szCs w:val="26"/>
        </w:rPr>
        <w:t xml:space="preserve">подростков – в Ульяновском (596,2), </w:t>
      </w:r>
      <w:proofErr w:type="spellStart"/>
      <w:r w:rsidRPr="000B471B">
        <w:rPr>
          <w:sz w:val="26"/>
          <w:szCs w:val="26"/>
        </w:rPr>
        <w:t>Думиничском</w:t>
      </w:r>
      <w:proofErr w:type="spellEnd"/>
      <w:r w:rsidRPr="000B471B">
        <w:rPr>
          <w:sz w:val="26"/>
          <w:szCs w:val="26"/>
        </w:rPr>
        <w:t xml:space="preserve"> (744,7) и Мещовском (1 080,8) </w:t>
      </w:r>
      <w:proofErr w:type="gramStart"/>
      <w:r w:rsidRPr="009A237A">
        <w:rPr>
          <w:sz w:val="26"/>
          <w:szCs w:val="26"/>
        </w:rPr>
        <w:t>районах</w:t>
      </w:r>
      <w:proofErr w:type="gramEnd"/>
      <w:r w:rsidRPr="009A237A">
        <w:rPr>
          <w:sz w:val="26"/>
          <w:szCs w:val="26"/>
        </w:rPr>
        <w:t xml:space="preserve">, детей – в </w:t>
      </w:r>
      <w:proofErr w:type="spellStart"/>
      <w:r w:rsidRPr="009A237A">
        <w:rPr>
          <w:sz w:val="26"/>
          <w:szCs w:val="26"/>
        </w:rPr>
        <w:t>Думиничском</w:t>
      </w:r>
      <w:proofErr w:type="spellEnd"/>
      <w:r w:rsidRPr="009A237A">
        <w:rPr>
          <w:sz w:val="26"/>
          <w:szCs w:val="26"/>
        </w:rPr>
        <w:t xml:space="preserve"> (573,2), Ульяновском (862,1), Мещовском (972,0), и Мосальском (1 172,6) районах.</w:t>
      </w:r>
    </w:p>
    <w:p w:rsidR="00C34F2F" w:rsidRPr="00477247" w:rsidRDefault="00C34F2F" w:rsidP="00477247">
      <w:pPr>
        <w:pStyle w:val="a3"/>
        <w:spacing w:before="200" w:after="0"/>
        <w:ind w:firstLine="709"/>
        <w:jc w:val="right"/>
        <w:rPr>
          <w:b/>
          <w:sz w:val="26"/>
          <w:szCs w:val="26"/>
        </w:rPr>
      </w:pPr>
      <w:r w:rsidRPr="00477247">
        <w:rPr>
          <w:b/>
          <w:sz w:val="26"/>
          <w:szCs w:val="26"/>
        </w:rPr>
        <w:t>Диаграмма 9</w:t>
      </w:r>
    </w:p>
    <w:p w:rsidR="00C34F2F" w:rsidRPr="00477247" w:rsidRDefault="00C34F2F" w:rsidP="00477247">
      <w:pPr>
        <w:pStyle w:val="a3"/>
        <w:spacing w:before="200" w:after="0"/>
        <w:ind w:firstLine="709"/>
        <w:jc w:val="center"/>
        <w:rPr>
          <w:b/>
          <w:sz w:val="26"/>
          <w:szCs w:val="26"/>
        </w:rPr>
      </w:pPr>
      <w:r w:rsidRPr="00477247">
        <w:rPr>
          <w:b/>
          <w:sz w:val="26"/>
          <w:szCs w:val="26"/>
        </w:rPr>
        <w:t>Общая заболеваемость жителей муниципальных образований Калужской области</w:t>
      </w:r>
      <w:r w:rsidR="00477247">
        <w:rPr>
          <w:b/>
          <w:sz w:val="26"/>
          <w:szCs w:val="26"/>
        </w:rPr>
        <w:t xml:space="preserve"> </w:t>
      </w:r>
      <w:r w:rsidRPr="00477247">
        <w:rPr>
          <w:b/>
          <w:sz w:val="26"/>
          <w:szCs w:val="26"/>
        </w:rPr>
        <w:t>в 2017 году (на 1 тыс. населения)</w:t>
      </w:r>
    </w:p>
    <w:p w:rsidR="00C34F2F" w:rsidRPr="00C34F2F" w:rsidRDefault="00C34F2F" w:rsidP="00477247">
      <w:pPr>
        <w:pStyle w:val="a3"/>
        <w:spacing w:before="200" w:after="0"/>
        <w:jc w:val="center"/>
        <w:rPr>
          <w:sz w:val="26"/>
          <w:szCs w:val="26"/>
        </w:rPr>
      </w:pPr>
      <w:r w:rsidRPr="00C34F2F">
        <w:rPr>
          <w:sz w:val="26"/>
          <w:szCs w:val="26"/>
        </w:rPr>
        <w:pict>
          <v:shape id="Диаграмма 1" o:spid="_x0000_i1037" type="#_x0000_t75" style="width:497.25pt;height:2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ic7T2gAAAAYBAAAPAAAAZHJzL2Rvd25y&#10;ZXYueG1sTI/BTsMwEETvSPyDtUjcqN2KVijEqSok6IULLb078RJHxGsrdpPA17PlApeRRrOaeVtu&#10;Z9+LEYfUBdKwXCgQSE2wHbUa3o/Pdw8gUjZkTR8INXxhgm11fVWawoaJ3nA85FZwCaXCaHA5x0LK&#10;1Dj0Ji1CROLsIwzeZLZDK+1gJi73vVwptZHedMQLzkR8cth8Hs5eQ3T7brd5qY/T615+N/Ek7SmP&#10;Wt/ezLtHEBnn/HcMF3xGh4qZ6nAmm0SvgR/Jv3rJ1PKefa1hvV4pkFUp/+NXP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">
            <v:imagedata r:id="rId23" o:title="" croptop="-1407f" cropbottom="-636f" cropleft="-66f" cropright="-991f"/>
            <o:lock v:ext="edit" aspectratio="f"/>
          </v:shape>
        </w:pict>
      </w:r>
    </w:p>
    <w:p w:rsidR="00477247" w:rsidRDefault="00477247" w:rsidP="00477247">
      <w:pPr>
        <w:pStyle w:val="a3"/>
        <w:spacing w:before="200" w:after="0"/>
        <w:ind w:firstLine="709"/>
        <w:jc w:val="right"/>
        <w:rPr>
          <w:b/>
          <w:sz w:val="26"/>
          <w:szCs w:val="26"/>
        </w:rPr>
      </w:pPr>
    </w:p>
    <w:p w:rsidR="00477247" w:rsidRDefault="00477247" w:rsidP="00477247">
      <w:pPr>
        <w:pStyle w:val="a3"/>
        <w:spacing w:before="200" w:after="0"/>
        <w:ind w:firstLine="709"/>
        <w:jc w:val="right"/>
        <w:rPr>
          <w:b/>
          <w:sz w:val="26"/>
          <w:szCs w:val="26"/>
        </w:rPr>
      </w:pPr>
    </w:p>
    <w:p w:rsidR="00477247" w:rsidRDefault="00477247" w:rsidP="00477247">
      <w:pPr>
        <w:pStyle w:val="a3"/>
        <w:spacing w:before="200" w:after="0"/>
        <w:ind w:firstLine="709"/>
        <w:jc w:val="right"/>
        <w:rPr>
          <w:b/>
          <w:sz w:val="26"/>
          <w:szCs w:val="26"/>
        </w:rPr>
      </w:pPr>
    </w:p>
    <w:p w:rsidR="00C34F2F" w:rsidRPr="00477247" w:rsidRDefault="00C34F2F" w:rsidP="00477247">
      <w:pPr>
        <w:pStyle w:val="a3"/>
        <w:spacing w:before="200" w:after="0"/>
        <w:ind w:firstLine="709"/>
        <w:jc w:val="right"/>
        <w:rPr>
          <w:b/>
          <w:sz w:val="26"/>
          <w:szCs w:val="26"/>
        </w:rPr>
      </w:pPr>
      <w:r w:rsidRPr="00477247">
        <w:rPr>
          <w:b/>
          <w:sz w:val="26"/>
          <w:szCs w:val="26"/>
        </w:rPr>
        <w:lastRenderedPageBreak/>
        <w:t>Диаграмма 10</w:t>
      </w:r>
    </w:p>
    <w:p w:rsidR="00C34F2F" w:rsidRPr="00477247" w:rsidRDefault="00C34F2F" w:rsidP="00477247">
      <w:pPr>
        <w:pStyle w:val="a3"/>
        <w:spacing w:before="200" w:after="0"/>
        <w:ind w:firstLine="709"/>
        <w:jc w:val="center"/>
        <w:rPr>
          <w:b/>
          <w:sz w:val="26"/>
          <w:szCs w:val="26"/>
        </w:rPr>
      </w:pPr>
      <w:r w:rsidRPr="00477247">
        <w:rPr>
          <w:b/>
          <w:sz w:val="26"/>
          <w:szCs w:val="26"/>
        </w:rPr>
        <w:t>Впервые выявленная заболеваемость жителей муниципальных образований Калужской области в 2017 году (на 1 тыс. населения)</w:t>
      </w:r>
    </w:p>
    <w:p w:rsidR="00C34F2F" w:rsidRPr="00C34F2F" w:rsidRDefault="00C34F2F" w:rsidP="00477247">
      <w:pPr>
        <w:pStyle w:val="a3"/>
        <w:spacing w:before="200" w:after="0"/>
        <w:jc w:val="center"/>
        <w:rPr>
          <w:sz w:val="26"/>
          <w:szCs w:val="26"/>
        </w:rPr>
      </w:pPr>
      <w:r w:rsidRPr="00477247">
        <w:rPr>
          <w:b/>
          <w:sz w:val="26"/>
          <w:szCs w:val="26"/>
        </w:rPr>
        <w:pict>
          <v:shape id="Диаграмма 5" o:spid="_x0000_i1038" type="#_x0000_t75" style="width:489pt;height:25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tB/z3AAAAAUBAAAPAAAAZHJzL2Rvd25y&#10;ZXYueG1sTI9BS8NAEIXvgv9hGcGb3dS2po2ZlFIQrLemRfC2zY5JcHc2ZLdp/Pddvehl4PEe732T&#10;r0drxEC9bx0jTCcJCOLK6ZZrhOPh5WEJwgfFWhnHhPBNHtbF7U2uMu0uvKehDLWIJewzhdCE0GVS&#10;+qohq/zEdcTR+3S9VSHKvpa6V5dYbo18TJInaVXLcaFRHW0bqr7Ks0Uw74Pclh/LdL7hzs1COn/d&#10;vTnE+7tx8wwi0Bj+wvCDH9GhiEwnd2bthUGIj4TfG73VKl2AOCEsprMEZJHL//TFF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">
            <v:imagedata r:id="rId24" o:title="" croptop="-1260f" cropbottom="-643f" cropleft="-67f" cropright="-1213f"/>
            <o:lock v:ext="edit" aspectratio="f"/>
          </v:shape>
        </w:pict>
      </w:r>
    </w:p>
    <w:p w:rsidR="00C34F2F" w:rsidRPr="00477247" w:rsidRDefault="00C34F2F" w:rsidP="00477247">
      <w:pPr>
        <w:pStyle w:val="a3"/>
        <w:spacing w:before="200" w:after="0"/>
        <w:ind w:firstLine="709"/>
        <w:jc w:val="center"/>
        <w:rPr>
          <w:b/>
          <w:sz w:val="26"/>
          <w:szCs w:val="26"/>
        </w:rPr>
      </w:pPr>
      <w:bookmarkStart w:id="8" w:name="_Toc506882008"/>
      <w:r w:rsidRPr="00477247">
        <w:rPr>
          <w:b/>
          <w:sz w:val="26"/>
          <w:szCs w:val="26"/>
        </w:rPr>
        <w:t xml:space="preserve">2.2. </w:t>
      </w:r>
      <w:bookmarkStart w:id="9" w:name="_Toc357439866"/>
      <w:bookmarkEnd w:id="7"/>
      <w:r w:rsidRPr="00477247">
        <w:rPr>
          <w:b/>
          <w:sz w:val="26"/>
          <w:szCs w:val="26"/>
        </w:rPr>
        <w:t>Злокачественные новообразования</w:t>
      </w:r>
      <w:bookmarkEnd w:id="8"/>
      <w:bookmarkEnd w:id="9"/>
    </w:p>
    <w:p w:rsidR="00C34F2F" w:rsidRDefault="00C34F2F" w:rsidP="00C34F2F">
      <w:pPr>
        <w:pStyle w:val="a3"/>
        <w:spacing w:before="200" w:after="0"/>
        <w:ind w:firstLine="709"/>
        <w:jc w:val="both"/>
        <w:rPr>
          <w:sz w:val="26"/>
          <w:szCs w:val="26"/>
        </w:rPr>
      </w:pPr>
      <w:bookmarkStart w:id="10" w:name="_Toc357439868"/>
      <w:r>
        <w:rPr>
          <w:sz w:val="26"/>
          <w:szCs w:val="26"/>
        </w:rPr>
        <w:t xml:space="preserve">. Общее руководство и организацию работы по совершенствованию онкологической службы в </w:t>
      </w:r>
      <w:proofErr w:type="gramStart"/>
      <w:r>
        <w:rPr>
          <w:sz w:val="26"/>
          <w:szCs w:val="26"/>
        </w:rPr>
        <w:t>регионе</w:t>
      </w:r>
      <w:proofErr w:type="gramEnd"/>
      <w:r>
        <w:rPr>
          <w:sz w:val="26"/>
          <w:szCs w:val="26"/>
        </w:rPr>
        <w:t xml:space="preserve"> осуществляет министерство здравоохранения Калужской области и ГБУЗ КО «Калужский областной клинический онкологический диспансер».</w:t>
      </w:r>
    </w:p>
    <w:p w:rsidR="00C34F2F" w:rsidRDefault="00C34F2F" w:rsidP="00C34F2F">
      <w:pPr>
        <w:pStyle w:val="a3"/>
        <w:spacing w:before="200" w:after="0"/>
        <w:ind w:firstLine="709"/>
        <w:jc w:val="both"/>
        <w:rPr>
          <w:sz w:val="26"/>
          <w:szCs w:val="26"/>
        </w:rPr>
      </w:pPr>
      <w:r>
        <w:rPr>
          <w:sz w:val="26"/>
          <w:szCs w:val="26"/>
        </w:rPr>
        <w:t>В Калужской области заболеваемость злокачественными новообразованиями в 2017г. составила 439,1 на 100 тысяч населения (2016г. – 468,3, РФ – 408,6, ЦФО – 412,3).</w:t>
      </w:r>
    </w:p>
    <w:p w:rsidR="00C34F2F" w:rsidRPr="00C34F2F" w:rsidRDefault="00C34F2F" w:rsidP="00C34F2F">
      <w:pPr>
        <w:pStyle w:val="a3"/>
        <w:spacing w:before="200" w:after="0"/>
        <w:ind w:firstLine="709"/>
        <w:jc w:val="both"/>
        <w:rPr>
          <w:sz w:val="26"/>
          <w:szCs w:val="26"/>
        </w:rPr>
      </w:pPr>
      <w:r>
        <w:rPr>
          <w:sz w:val="26"/>
          <w:szCs w:val="26"/>
        </w:rPr>
        <w:t xml:space="preserve">Смертность в 2017г. (по данным предварительным данным </w:t>
      </w:r>
      <w:proofErr w:type="spellStart"/>
      <w:r>
        <w:rPr>
          <w:sz w:val="26"/>
          <w:szCs w:val="26"/>
        </w:rPr>
        <w:t>Калугастат</w:t>
      </w:r>
      <w:proofErr w:type="spellEnd"/>
      <w:r>
        <w:rPr>
          <w:sz w:val="26"/>
          <w:szCs w:val="26"/>
        </w:rPr>
        <w:t>) составила 228,3 на 100 тысяч населения (2016г. – 228,3, РФ – 201,6, ЦФО – 215,8).</w:t>
      </w:r>
      <w:r w:rsidRPr="00C34F2F">
        <w:rPr>
          <w:sz w:val="26"/>
          <w:szCs w:val="26"/>
        </w:rPr>
        <w:t xml:space="preserve"> </w:t>
      </w:r>
    </w:p>
    <w:p w:rsidR="00C34F2F" w:rsidRDefault="00C34F2F" w:rsidP="00C34F2F">
      <w:pPr>
        <w:pStyle w:val="a3"/>
        <w:spacing w:before="200" w:after="0"/>
        <w:ind w:firstLine="709"/>
        <w:jc w:val="both"/>
        <w:rPr>
          <w:sz w:val="26"/>
          <w:szCs w:val="26"/>
        </w:rPr>
      </w:pPr>
      <w:r>
        <w:rPr>
          <w:sz w:val="26"/>
          <w:szCs w:val="26"/>
        </w:rPr>
        <w:t>Показатель одногодичной летальности снизился в 2017г. до 23,2% (2016г. – 24,7%; РФ – 23,6%).</w:t>
      </w:r>
    </w:p>
    <w:p w:rsidR="00C34F2F" w:rsidRDefault="00C34F2F" w:rsidP="00C34F2F">
      <w:pPr>
        <w:pStyle w:val="a3"/>
        <w:spacing w:before="200" w:after="0"/>
        <w:ind w:firstLine="709"/>
        <w:jc w:val="both"/>
        <w:rPr>
          <w:sz w:val="26"/>
          <w:szCs w:val="26"/>
        </w:rPr>
      </w:pPr>
      <w:proofErr w:type="gramStart"/>
      <w:r>
        <w:rPr>
          <w:sz w:val="26"/>
          <w:szCs w:val="26"/>
        </w:rPr>
        <w:t>Выявление злокачественных новообразований на I-II стадии в 2017г. составило 48,4% (2016г.</w:t>
      </w:r>
      <w:proofErr w:type="gramEnd"/>
      <w:r>
        <w:rPr>
          <w:sz w:val="26"/>
          <w:szCs w:val="26"/>
        </w:rPr>
        <w:t xml:space="preserve"> </w:t>
      </w:r>
      <w:proofErr w:type="gramStart"/>
      <w:r>
        <w:rPr>
          <w:sz w:val="26"/>
          <w:szCs w:val="26"/>
        </w:rPr>
        <w:t>РФ – 54,7%).</w:t>
      </w:r>
      <w:proofErr w:type="gramEnd"/>
    </w:p>
    <w:p w:rsidR="00C34F2F" w:rsidRPr="00C34F2F" w:rsidRDefault="00C34F2F" w:rsidP="00C34F2F">
      <w:pPr>
        <w:pStyle w:val="a3"/>
        <w:spacing w:before="200" w:after="0"/>
        <w:ind w:firstLine="709"/>
        <w:jc w:val="both"/>
        <w:rPr>
          <w:sz w:val="26"/>
          <w:szCs w:val="26"/>
        </w:rPr>
      </w:pPr>
      <w:proofErr w:type="gramStart"/>
      <w:r>
        <w:rPr>
          <w:sz w:val="26"/>
          <w:szCs w:val="26"/>
        </w:rPr>
        <w:t>Доля больных, выявленных на 4 стадии заболевания, в 2017г. составила 23,9% (2016г.</w:t>
      </w:r>
      <w:proofErr w:type="gramEnd"/>
      <w:r>
        <w:rPr>
          <w:sz w:val="26"/>
          <w:szCs w:val="26"/>
        </w:rPr>
        <w:t xml:space="preserve"> </w:t>
      </w:r>
      <w:proofErr w:type="gramStart"/>
      <w:r>
        <w:rPr>
          <w:sz w:val="26"/>
          <w:szCs w:val="26"/>
        </w:rPr>
        <w:t>РФ – 20,5%).</w:t>
      </w:r>
      <w:proofErr w:type="gramEnd"/>
    </w:p>
    <w:p w:rsidR="00C34F2F" w:rsidRDefault="00C34F2F" w:rsidP="00C34F2F">
      <w:pPr>
        <w:pStyle w:val="a3"/>
        <w:spacing w:before="200" w:after="0"/>
        <w:ind w:firstLine="709"/>
        <w:jc w:val="both"/>
        <w:rPr>
          <w:sz w:val="26"/>
          <w:szCs w:val="26"/>
        </w:rPr>
      </w:pPr>
      <w:r>
        <w:rPr>
          <w:sz w:val="26"/>
          <w:szCs w:val="26"/>
        </w:rPr>
        <w:t>Проводятся мероприятия: по санитарно-просветительской работе с населением о факторах риска возникновения злокачественных новообразований; по вопросам профилактики, онкологической настороженности и раннего выявления онкологических заболеваний и обеспечению условий для реализации здорового образа жизни.</w:t>
      </w:r>
    </w:p>
    <w:p w:rsidR="00C34F2F" w:rsidRDefault="00C34F2F" w:rsidP="00C34F2F">
      <w:pPr>
        <w:pStyle w:val="a3"/>
        <w:spacing w:before="200" w:after="0"/>
        <w:ind w:firstLine="709"/>
        <w:jc w:val="both"/>
        <w:rPr>
          <w:sz w:val="26"/>
          <w:szCs w:val="26"/>
        </w:rPr>
      </w:pPr>
      <w:r>
        <w:rPr>
          <w:sz w:val="26"/>
          <w:szCs w:val="26"/>
        </w:rPr>
        <w:t xml:space="preserve">ГБУЗ КО «Калужский областной клинический онкологический диспансер» организует по выходным дням </w:t>
      </w:r>
      <w:r w:rsidRPr="00D96EAA">
        <w:rPr>
          <w:sz w:val="26"/>
          <w:szCs w:val="26"/>
        </w:rPr>
        <w:t>«</w:t>
      </w:r>
      <w:r w:rsidRPr="00C34F2F">
        <w:rPr>
          <w:sz w:val="26"/>
          <w:szCs w:val="26"/>
        </w:rPr>
        <w:t>Дни открытых дверей» для населения.</w:t>
      </w:r>
      <w:r>
        <w:rPr>
          <w:sz w:val="26"/>
          <w:szCs w:val="26"/>
        </w:rPr>
        <w:t xml:space="preserve"> Онкологи </w:t>
      </w:r>
      <w:r>
        <w:rPr>
          <w:sz w:val="26"/>
          <w:szCs w:val="26"/>
        </w:rPr>
        <w:lastRenderedPageBreak/>
        <w:t>регулярно проводят неформальные встречи с населением на темы профилактики и диагностики. В рамках проекта ведется неформальный, актуальный и открытый диалог специалистов с населением, чтобы помочь укрепить доверие и сформировать партнерские отношения между врачом и пациентом, а самое главное – дать ответы на волнующие вопросы и повысить мотивацию к сохранению своего здоровья.</w:t>
      </w:r>
    </w:p>
    <w:p w:rsidR="00C34F2F" w:rsidRDefault="00C34F2F" w:rsidP="00C34F2F">
      <w:pPr>
        <w:pStyle w:val="a3"/>
        <w:spacing w:before="200" w:after="0"/>
        <w:ind w:firstLine="709"/>
        <w:jc w:val="both"/>
        <w:rPr>
          <w:sz w:val="26"/>
          <w:szCs w:val="26"/>
        </w:rPr>
      </w:pPr>
      <w:r>
        <w:rPr>
          <w:sz w:val="26"/>
          <w:szCs w:val="26"/>
        </w:rPr>
        <w:t xml:space="preserve">Более </w:t>
      </w:r>
      <w:proofErr w:type="gramStart"/>
      <w:r>
        <w:rPr>
          <w:sz w:val="26"/>
          <w:szCs w:val="26"/>
        </w:rPr>
        <w:t>подробную</w:t>
      </w:r>
      <w:proofErr w:type="gramEnd"/>
      <w:r>
        <w:rPr>
          <w:sz w:val="26"/>
          <w:szCs w:val="26"/>
        </w:rPr>
        <w:t xml:space="preserve"> о профилактике онкологических заболеваний и их ранней диагностике можно найти на сайте ГБУЗ КО «Калужский областной клинический онкологический диспансер». Помимо этого, любой желающий может задать интересующий вопрос на сайте в разделе </w:t>
      </w:r>
      <w:hyperlink r:id="rId25" w:history="1">
        <w:r w:rsidRPr="00C34F2F">
          <w:t>«Обратная связь</w:t>
        </w:r>
      </w:hyperlink>
      <w:r>
        <w:rPr>
          <w:sz w:val="26"/>
          <w:szCs w:val="26"/>
        </w:rPr>
        <w:t xml:space="preserve">», а также в социальных сетях </w:t>
      </w:r>
      <w:hyperlink r:id="rId26" w:history="1">
        <w:r w:rsidRPr="00C34F2F">
          <w:t>www.facebook.com/onkokaluga</w:t>
        </w:r>
      </w:hyperlink>
      <w:r w:rsidRPr="00C34F2F">
        <w:rPr>
          <w:sz w:val="26"/>
          <w:szCs w:val="26"/>
        </w:rPr>
        <w:t xml:space="preserve"> </w:t>
      </w:r>
      <w:r>
        <w:rPr>
          <w:sz w:val="26"/>
          <w:szCs w:val="26"/>
        </w:rPr>
        <w:t xml:space="preserve">и </w:t>
      </w:r>
      <w:hyperlink r:id="rId27" w:history="1">
        <w:r w:rsidRPr="00C34F2F">
          <w:t>https://vk.com/oncokaluga</w:t>
        </w:r>
      </w:hyperlink>
      <w:r>
        <w:rPr>
          <w:sz w:val="26"/>
          <w:szCs w:val="26"/>
        </w:rPr>
        <w:t>.</w:t>
      </w:r>
    </w:p>
    <w:p w:rsidR="00C34F2F" w:rsidRDefault="00C34F2F" w:rsidP="00C34F2F">
      <w:pPr>
        <w:pStyle w:val="a3"/>
        <w:spacing w:before="200" w:after="0"/>
        <w:ind w:firstLine="709"/>
        <w:jc w:val="both"/>
        <w:rPr>
          <w:sz w:val="26"/>
          <w:szCs w:val="26"/>
        </w:rPr>
      </w:pPr>
      <w:r>
        <w:rPr>
          <w:sz w:val="26"/>
          <w:szCs w:val="26"/>
        </w:rPr>
        <w:t>Продолжается проведение в области программ по раннему выявлению злокачественных новообразований и внедрение среднесрочной программы противораковой борьбы со злокачественными новообразованиями молочной железы, шейки матки и предстательной железы.</w:t>
      </w:r>
    </w:p>
    <w:p w:rsidR="00C34F2F" w:rsidRDefault="00C34F2F" w:rsidP="00C34F2F">
      <w:pPr>
        <w:pStyle w:val="a3"/>
        <w:spacing w:before="200" w:after="0"/>
        <w:ind w:firstLine="709"/>
        <w:jc w:val="both"/>
        <w:rPr>
          <w:sz w:val="26"/>
          <w:szCs w:val="26"/>
        </w:rPr>
      </w:pPr>
      <w:r>
        <w:rPr>
          <w:sz w:val="26"/>
          <w:szCs w:val="26"/>
        </w:rPr>
        <w:t xml:space="preserve">Увеличивается количество осмотренных пациентов в </w:t>
      </w:r>
      <w:proofErr w:type="gramStart"/>
      <w:r>
        <w:rPr>
          <w:sz w:val="26"/>
          <w:szCs w:val="26"/>
        </w:rPr>
        <w:t>рамках</w:t>
      </w:r>
      <w:proofErr w:type="gramEnd"/>
      <w:r>
        <w:rPr>
          <w:sz w:val="26"/>
          <w:szCs w:val="26"/>
        </w:rPr>
        <w:t xml:space="preserve"> </w:t>
      </w:r>
      <w:proofErr w:type="spellStart"/>
      <w:r>
        <w:rPr>
          <w:sz w:val="26"/>
          <w:szCs w:val="26"/>
        </w:rPr>
        <w:t>скрининговых</w:t>
      </w:r>
      <w:proofErr w:type="spellEnd"/>
      <w:r>
        <w:rPr>
          <w:sz w:val="26"/>
          <w:szCs w:val="26"/>
        </w:rPr>
        <w:t xml:space="preserve"> мероприятий по раннему выявлению </w:t>
      </w:r>
      <w:proofErr w:type="spellStart"/>
      <w:r>
        <w:rPr>
          <w:sz w:val="26"/>
          <w:szCs w:val="26"/>
        </w:rPr>
        <w:t>колоректального</w:t>
      </w:r>
      <w:proofErr w:type="spellEnd"/>
      <w:r>
        <w:rPr>
          <w:sz w:val="26"/>
          <w:szCs w:val="26"/>
        </w:rPr>
        <w:t xml:space="preserve"> рака, рака молочной железы и шейки матки.</w:t>
      </w:r>
    </w:p>
    <w:p w:rsidR="00C34F2F" w:rsidRPr="00C34F2F" w:rsidRDefault="00C34F2F" w:rsidP="00C34F2F">
      <w:pPr>
        <w:pStyle w:val="a3"/>
        <w:spacing w:before="200" w:after="0"/>
        <w:ind w:firstLine="709"/>
        <w:jc w:val="both"/>
        <w:rPr>
          <w:sz w:val="26"/>
          <w:szCs w:val="26"/>
        </w:rPr>
      </w:pPr>
      <w:r w:rsidRPr="00C34F2F">
        <w:rPr>
          <w:sz w:val="26"/>
          <w:szCs w:val="26"/>
        </w:rPr>
        <w:t>Высокие темпы роста заболеваемости злокачественными новообразованиями в Калужской области подчеркивают актуальность изучения эпидемиологических, социальных и клинических аспектов этой проблемы.</w:t>
      </w:r>
    </w:p>
    <w:p w:rsidR="00C34F2F" w:rsidRPr="00D27F64" w:rsidRDefault="00C34F2F" w:rsidP="00C34F2F">
      <w:pPr>
        <w:pStyle w:val="a3"/>
        <w:spacing w:before="200" w:after="0"/>
        <w:ind w:firstLine="709"/>
        <w:jc w:val="both"/>
        <w:rPr>
          <w:sz w:val="26"/>
          <w:szCs w:val="26"/>
        </w:rPr>
      </w:pPr>
      <w:r w:rsidRPr="00C34F2F">
        <w:rPr>
          <w:sz w:val="26"/>
          <w:szCs w:val="26"/>
        </w:rPr>
        <w:t>Таким образом, мероприятия, связанные с ранней диагностикой, лечением, реабилитацией и диспансерным наблюдением больных со злокачественными новообразованиями, требуют дальнейшего совершенствования противораковой борьбы в регионе.</w:t>
      </w:r>
    </w:p>
    <w:p w:rsidR="00C34F2F" w:rsidRPr="00477247" w:rsidRDefault="00C34F2F" w:rsidP="00477247">
      <w:pPr>
        <w:pStyle w:val="a3"/>
        <w:spacing w:before="200" w:after="0"/>
        <w:ind w:firstLine="709"/>
        <w:jc w:val="center"/>
        <w:rPr>
          <w:b/>
          <w:sz w:val="26"/>
          <w:szCs w:val="26"/>
        </w:rPr>
      </w:pPr>
      <w:bookmarkStart w:id="11" w:name="_Toc506882009"/>
      <w:r w:rsidRPr="00477247">
        <w:rPr>
          <w:b/>
          <w:sz w:val="26"/>
          <w:szCs w:val="26"/>
        </w:rPr>
        <w:t>2.3. Инфекционные заболевания</w:t>
      </w:r>
      <w:bookmarkEnd w:id="11"/>
    </w:p>
    <w:p w:rsidR="00C34F2F" w:rsidRPr="00C34F2F" w:rsidRDefault="00C34F2F" w:rsidP="00C34F2F">
      <w:pPr>
        <w:pStyle w:val="a3"/>
        <w:spacing w:before="200" w:after="0"/>
        <w:ind w:firstLine="709"/>
        <w:jc w:val="both"/>
        <w:rPr>
          <w:sz w:val="26"/>
          <w:szCs w:val="26"/>
        </w:rPr>
      </w:pPr>
      <w:r w:rsidRPr="00C34F2F">
        <w:rPr>
          <w:sz w:val="26"/>
          <w:szCs w:val="26"/>
        </w:rPr>
        <w:t xml:space="preserve">За период 2011-2017гг. санитарно-эпидемиологическая обстановка в </w:t>
      </w:r>
      <w:proofErr w:type="gramStart"/>
      <w:r w:rsidRPr="00C34F2F">
        <w:rPr>
          <w:sz w:val="26"/>
          <w:szCs w:val="26"/>
        </w:rPr>
        <w:t>целом</w:t>
      </w:r>
      <w:proofErr w:type="gramEnd"/>
      <w:r w:rsidRPr="00C34F2F">
        <w:rPr>
          <w:sz w:val="26"/>
          <w:szCs w:val="26"/>
        </w:rPr>
        <w:t xml:space="preserve"> по Калужской области характеризовалась как стабильная и относительно благополучная, с незначительным ростом заболеваемости в 2017 году.</w:t>
      </w:r>
    </w:p>
    <w:p w:rsidR="00C34F2F" w:rsidRPr="00C34F2F" w:rsidRDefault="00C34F2F" w:rsidP="00C34F2F">
      <w:pPr>
        <w:pStyle w:val="a3"/>
        <w:spacing w:before="200" w:after="0"/>
        <w:ind w:firstLine="709"/>
        <w:jc w:val="both"/>
        <w:rPr>
          <w:sz w:val="26"/>
          <w:szCs w:val="26"/>
        </w:rPr>
      </w:pPr>
      <w:r w:rsidRPr="00C34F2F">
        <w:rPr>
          <w:sz w:val="26"/>
          <w:szCs w:val="26"/>
        </w:rPr>
        <w:t>По данным формы №2 федерального государственного статистического наблюдения в 2017 году зарегистрировано 304 789 случаев всех нозологических форм инфекционных заболеваний (в 2016 году – 286 949 случаев). Показатель заболеваемости увеличился с 28 101,3 до 29 985,1 на 100 тысяч населения. Темп роста составил 7% (2016г. снижение - на 4%; 2015г. - рост на 15%).</w:t>
      </w:r>
    </w:p>
    <w:p w:rsidR="00C34F2F" w:rsidRPr="00C34F2F" w:rsidRDefault="00C34F2F" w:rsidP="00C34F2F">
      <w:pPr>
        <w:pStyle w:val="a3"/>
        <w:spacing w:before="200" w:after="0"/>
        <w:ind w:firstLine="709"/>
        <w:jc w:val="both"/>
        <w:rPr>
          <w:sz w:val="26"/>
          <w:szCs w:val="26"/>
        </w:rPr>
      </w:pPr>
      <w:r w:rsidRPr="00C34F2F">
        <w:rPr>
          <w:sz w:val="26"/>
          <w:szCs w:val="26"/>
        </w:rPr>
        <w:t xml:space="preserve">Из всех нозологических форм инфекционных и паразитарных заболеваний, подлежащих государственному учету в учреждениях </w:t>
      </w:r>
      <w:proofErr w:type="spellStart"/>
      <w:r w:rsidRPr="00C34F2F">
        <w:rPr>
          <w:sz w:val="26"/>
          <w:szCs w:val="26"/>
        </w:rPr>
        <w:t>Роспотребнадзора</w:t>
      </w:r>
      <w:proofErr w:type="spellEnd"/>
      <w:r w:rsidRPr="00C34F2F">
        <w:rPr>
          <w:sz w:val="26"/>
          <w:szCs w:val="26"/>
        </w:rPr>
        <w:t xml:space="preserve">, 38 нозологий не регистрировались на территории области. </w:t>
      </w:r>
      <w:proofErr w:type="gramStart"/>
      <w:r w:rsidRPr="00C34F2F">
        <w:rPr>
          <w:sz w:val="26"/>
          <w:szCs w:val="26"/>
        </w:rPr>
        <w:t>Не зарегистрировано брюшного тифа и паратифов, полиомиелита, дифтерии, кори, краснухи, паротита, гемофильной инфекции, столбняка, туляремии, сибирской язвы, вирусного энцефалита, малярии, токсоплазмоза, трихинеллеза, эхинококкоза и некоторых других.</w:t>
      </w:r>
      <w:proofErr w:type="gramEnd"/>
    </w:p>
    <w:p w:rsidR="00C34F2F" w:rsidRPr="00C34F2F" w:rsidRDefault="00C34F2F" w:rsidP="00C34F2F">
      <w:pPr>
        <w:pStyle w:val="a3"/>
        <w:spacing w:before="200" w:after="0"/>
        <w:ind w:firstLine="709"/>
        <w:jc w:val="both"/>
        <w:rPr>
          <w:sz w:val="26"/>
          <w:szCs w:val="26"/>
        </w:rPr>
      </w:pPr>
      <w:proofErr w:type="gramStart"/>
      <w:r w:rsidRPr="00C34F2F">
        <w:rPr>
          <w:sz w:val="26"/>
          <w:szCs w:val="26"/>
        </w:rPr>
        <w:t xml:space="preserve">По 22 нозологиям отмечено снижение заболеваемости: сальмонеллезы – на 34%, ОКИ неустановленной этиологии – на 6%, острый вирусный гепатит «В» – на 44%, острый вирусный гепатит «С» – в 2,1 раза, менингококковая инфекция на 33%, </w:t>
      </w:r>
      <w:r w:rsidRPr="00C34F2F">
        <w:rPr>
          <w:sz w:val="26"/>
          <w:szCs w:val="26"/>
        </w:rPr>
        <w:lastRenderedPageBreak/>
        <w:t xml:space="preserve">геморрагическая лихорадка с почечным синдромом – на 2%, клещевой </w:t>
      </w:r>
      <w:proofErr w:type="spellStart"/>
      <w:r w:rsidRPr="00C34F2F">
        <w:rPr>
          <w:sz w:val="26"/>
          <w:szCs w:val="26"/>
        </w:rPr>
        <w:t>лаймборрелиоз</w:t>
      </w:r>
      <w:proofErr w:type="spellEnd"/>
      <w:r w:rsidRPr="00C34F2F">
        <w:rPr>
          <w:sz w:val="26"/>
          <w:szCs w:val="26"/>
        </w:rPr>
        <w:t xml:space="preserve"> – на 59%, лептоспироз – на 24%, туберкулез – на 6%, </w:t>
      </w:r>
      <w:proofErr w:type="spellStart"/>
      <w:r w:rsidRPr="00C34F2F">
        <w:rPr>
          <w:sz w:val="26"/>
          <w:szCs w:val="26"/>
        </w:rPr>
        <w:t>лямблиоз</w:t>
      </w:r>
      <w:proofErr w:type="spellEnd"/>
      <w:r w:rsidRPr="00C34F2F">
        <w:rPr>
          <w:sz w:val="26"/>
          <w:szCs w:val="26"/>
        </w:rPr>
        <w:t xml:space="preserve"> – в 3,2 раза и некоторые другие.</w:t>
      </w:r>
      <w:proofErr w:type="gramEnd"/>
    </w:p>
    <w:p w:rsidR="00C34F2F" w:rsidRPr="00C34F2F" w:rsidRDefault="00C34F2F" w:rsidP="00C34F2F">
      <w:pPr>
        <w:pStyle w:val="a3"/>
        <w:spacing w:before="200" w:after="0"/>
        <w:ind w:firstLine="709"/>
        <w:jc w:val="both"/>
        <w:rPr>
          <w:sz w:val="26"/>
          <w:szCs w:val="26"/>
        </w:rPr>
      </w:pPr>
      <w:r w:rsidRPr="00C34F2F">
        <w:rPr>
          <w:sz w:val="26"/>
          <w:szCs w:val="26"/>
        </w:rPr>
        <w:t>Вместе с тем, по 9 нозологическим формам отмечен рост заболеваемости: коклюшем – в 2,9 раза, инфекционным мононуклеозом – в 2 раза, педикулезом – на 11%, ОРВИ – на 7%, ВИЧ-инфекцией – на 13%, внебольничными пневмониями – на 18%, микроспорией – на 34%. В 9 раз увеличился показатель заболеваемости энтеровирусной инфекцией.</w:t>
      </w:r>
    </w:p>
    <w:p w:rsidR="00C34F2F" w:rsidRPr="00C34F2F" w:rsidRDefault="00C34F2F" w:rsidP="00C34F2F">
      <w:pPr>
        <w:pStyle w:val="a3"/>
        <w:spacing w:before="200" w:after="0"/>
        <w:ind w:firstLine="709"/>
        <w:jc w:val="both"/>
        <w:rPr>
          <w:sz w:val="26"/>
          <w:szCs w:val="26"/>
        </w:rPr>
      </w:pPr>
      <w:r w:rsidRPr="00C34F2F">
        <w:rPr>
          <w:sz w:val="26"/>
          <w:szCs w:val="26"/>
        </w:rPr>
        <w:t xml:space="preserve">В отчетном году было зарегистрировано 5 случаев необычных реакций на введение вакцин (2016г. – 3). </w:t>
      </w:r>
    </w:p>
    <w:p w:rsidR="00C34F2F" w:rsidRPr="00C34F2F" w:rsidRDefault="00C34F2F" w:rsidP="00C34F2F">
      <w:pPr>
        <w:pStyle w:val="a3"/>
        <w:spacing w:before="200" w:after="0"/>
        <w:ind w:firstLine="709"/>
        <w:jc w:val="both"/>
        <w:rPr>
          <w:sz w:val="26"/>
          <w:szCs w:val="26"/>
        </w:rPr>
      </w:pPr>
      <w:r w:rsidRPr="00C34F2F">
        <w:rPr>
          <w:sz w:val="26"/>
          <w:szCs w:val="26"/>
        </w:rPr>
        <w:t xml:space="preserve">Заболеваемость паразитарными болезнями в 2017 году увеличилась на 9% с 215,5 до 235,0 на 100 тысяч населения. Всего зарегистрировано 2 389 случаев против 2 201 в 2016 году. Заболеваемость </w:t>
      </w:r>
      <w:proofErr w:type="spellStart"/>
      <w:r w:rsidRPr="00C34F2F">
        <w:rPr>
          <w:sz w:val="26"/>
          <w:szCs w:val="26"/>
        </w:rPr>
        <w:t>токсокарозом</w:t>
      </w:r>
      <w:proofErr w:type="spellEnd"/>
      <w:r w:rsidRPr="00C34F2F">
        <w:rPr>
          <w:sz w:val="26"/>
          <w:szCs w:val="26"/>
        </w:rPr>
        <w:t xml:space="preserve"> снизилась на 38%, эхинококкозом - в 3,5 раза. Показатель заболеваемости энтеробиозом остался на уровне прошлого года - 137,4 на 100 тысяч населения (2016 г. – 136,0). Аскаридоз незначительно увеличился - с 6,76 до 7,08 на 100 тысяч населения, темп роста составил 5%.</w:t>
      </w:r>
    </w:p>
    <w:p w:rsidR="00C34F2F" w:rsidRPr="00C34F2F" w:rsidRDefault="00C34F2F" w:rsidP="00C34F2F">
      <w:pPr>
        <w:pStyle w:val="a3"/>
        <w:spacing w:before="200" w:after="0"/>
        <w:ind w:firstLine="709"/>
        <w:jc w:val="both"/>
        <w:rPr>
          <w:sz w:val="26"/>
          <w:szCs w:val="26"/>
        </w:rPr>
      </w:pPr>
      <w:r w:rsidRPr="00C34F2F">
        <w:rPr>
          <w:sz w:val="26"/>
          <w:szCs w:val="26"/>
        </w:rPr>
        <w:t xml:space="preserve">В 2017г. в Калужской области зарегистрировано 2 случая </w:t>
      </w:r>
      <w:proofErr w:type="spellStart"/>
      <w:r w:rsidRPr="00C34F2F">
        <w:rPr>
          <w:sz w:val="26"/>
          <w:szCs w:val="26"/>
        </w:rPr>
        <w:t>гименолепидоза</w:t>
      </w:r>
      <w:proofErr w:type="spellEnd"/>
      <w:r w:rsidRPr="00C34F2F">
        <w:rPr>
          <w:sz w:val="26"/>
          <w:szCs w:val="26"/>
        </w:rPr>
        <w:t xml:space="preserve"> и по 1 случаю трихоцефалеза, </w:t>
      </w:r>
      <w:proofErr w:type="spellStart"/>
      <w:r w:rsidRPr="00C34F2F">
        <w:rPr>
          <w:sz w:val="26"/>
          <w:szCs w:val="26"/>
        </w:rPr>
        <w:t>тениоза</w:t>
      </w:r>
      <w:proofErr w:type="spellEnd"/>
      <w:r w:rsidRPr="00C34F2F">
        <w:rPr>
          <w:sz w:val="26"/>
          <w:szCs w:val="26"/>
        </w:rPr>
        <w:t xml:space="preserve">, </w:t>
      </w:r>
      <w:proofErr w:type="spellStart"/>
      <w:r w:rsidRPr="00C34F2F">
        <w:rPr>
          <w:sz w:val="26"/>
          <w:szCs w:val="26"/>
        </w:rPr>
        <w:t>дирофиляриоза</w:t>
      </w:r>
      <w:proofErr w:type="spellEnd"/>
      <w:r w:rsidRPr="00C34F2F">
        <w:rPr>
          <w:sz w:val="26"/>
          <w:szCs w:val="26"/>
        </w:rPr>
        <w:t xml:space="preserve"> и </w:t>
      </w:r>
      <w:proofErr w:type="spellStart"/>
      <w:r w:rsidRPr="00C34F2F">
        <w:rPr>
          <w:sz w:val="26"/>
          <w:szCs w:val="26"/>
        </w:rPr>
        <w:t>альвеококкоза</w:t>
      </w:r>
      <w:proofErr w:type="spellEnd"/>
      <w:r w:rsidRPr="00C34F2F">
        <w:rPr>
          <w:sz w:val="26"/>
          <w:szCs w:val="26"/>
        </w:rPr>
        <w:t>, чего не было в прошлом году.</w:t>
      </w:r>
    </w:p>
    <w:p w:rsidR="00C34F2F" w:rsidRPr="00C34F2F" w:rsidRDefault="00C34F2F" w:rsidP="00C34F2F">
      <w:pPr>
        <w:pStyle w:val="a3"/>
        <w:spacing w:before="200" w:after="0"/>
        <w:ind w:firstLine="709"/>
        <w:jc w:val="both"/>
        <w:rPr>
          <w:sz w:val="26"/>
          <w:szCs w:val="26"/>
        </w:rPr>
      </w:pPr>
      <w:r w:rsidRPr="00C34F2F">
        <w:rPr>
          <w:sz w:val="26"/>
          <w:szCs w:val="26"/>
        </w:rPr>
        <w:t>Превышение среднероссийских значений и показателей заболеваемости по ЦФО в Калужской области отмечено по 10 нозологиям: острые вирусные гепатиты А, и</w:t>
      </w:r>
      <w:proofErr w:type="gramStart"/>
      <w:r w:rsidRPr="00C34F2F">
        <w:rPr>
          <w:sz w:val="26"/>
          <w:szCs w:val="26"/>
        </w:rPr>
        <w:t xml:space="preserve"> С</w:t>
      </w:r>
      <w:proofErr w:type="gramEnd"/>
      <w:r w:rsidRPr="00C34F2F">
        <w:rPr>
          <w:sz w:val="26"/>
          <w:szCs w:val="26"/>
        </w:rPr>
        <w:t xml:space="preserve">, клещевой </w:t>
      </w:r>
      <w:proofErr w:type="spellStart"/>
      <w:r w:rsidRPr="00C34F2F">
        <w:rPr>
          <w:sz w:val="26"/>
          <w:szCs w:val="26"/>
        </w:rPr>
        <w:t>боррелиоз</w:t>
      </w:r>
      <w:proofErr w:type="spellEnd"/>
      <w:r w:rsidRPr="00C34F2F">
        <w:rPr>
          <w:sz w:val="26"/>
          <w:szCs w:val="26"/>
        </w:rPr>
        <w:t>, лептоспироз, ОКИ неустановленной этиологии, энтеровирусная инфекция, коклюш, сифилис, грипп и ОРВИ.</w:t>
      </w:r>
    </w:p>
    <w:p w:rsidR="00C34F2F" w:rsidRPr="00C34F2F" w:rsidRDefault="00C34F2F" w:rsidP="00C34F2F">
      <w:pPr>
        <w:pStyle w:val="a3"/>
        <w:spacing w:before="200" w:after="0"/>
        <w:ind w:firstLine="709"/>
        <w:jc w:val="both"/>
        <w:rPr>
          <w:sz w:val="26"/>
          <w:szCs w:val="26"/>
        </w:rPr>
      </w:pPr>
      <w:r w:rsidRPr="00C34F2F">
        <w:rPr>
          <w:sz w:val="26"/>
          <w:szCs w:val="26"/>
        </w:rPr>
        <w:t xml:space="preserve">По данным социально-экономического анализа экономический ущерб от всей инфекционной патологии возрос с 622,6 в 2016 году до 661,7 млн. рублей в 2017г. Наибольшая социальная значимость и наибольший ущерб, как и предыдущие годы, пришлись на ОРВИ и грипп. </w:t>
      </w:r>
    </w:p>
    <w:p w:rsidR="00C34F2F" w:rsidRPr="00C34F2F" w:rsidRDefault="00C34F2F" w:rsidP="00C34F2F">
      <w:pPr>
        <w:pStyle w:val="a3"/>
        <w:spacing w:before="200" w:after="0"/>
        <w:ind w:firstLine="709"/>
        <w:jc w:val="both"/>
        <w:rPr>
          <w:sz w:val="26"/>
          <w:szCs w:val="26"/>
        </w:rPr>
      </w:pPr>
      <w:r w:rsidRPr="00C34F2F">
        <w:rPr>
          <w:sz w:val="26"/>
          <w:szCs w:val="26"/>
        </w:rPr>
        <w:t xml:space="preserve">С целью профилактики инфекционных болезней в 2017 году в области выполнено 721 274 прививки (2016г. – 643 566, 2015г. – 606 513, 2014г. – 533 476). План профилактических прививок выполнен в полном </w:t>
      </w:r>
      <w:proofErr w:type="gramStart"/>
      <w:r w:rsidRPr="00C34F2F">
        <w:rPr>
          <w:sz w:val="26"/>
          <w:szCs w:val="26"/>
        </w:rPr>
        <w:t>объеме</w:t>
      </w:r>
      <w:proofErr w:type="gramEnd"/>
      <w:r w:rsidRPr="00C34F2F">
        <w:rPr>
          <w:sz w:val="26"/>
          <w:szCs w:val="26"/>
        </w:rPr>
        <w:t xml:space="preserve"> (102,1%). При этом средний охват профилактическими прививками по всем возрастам составил: дифтерия 97,7% (2016г. – 98,0%); против коклюша 94,7% (2016г. - 94,9%), против полиомиелита 95,5% (2016 г. – 98,1%), против туберкулеза 36,1% (2016 г. – 39,2%), против вирусного гепатита В 90,9% (2016г. – 91,3%), против кори 89,9% (2016г. – 88,9%) , против эпидемического паротита 96,9% (2016г. - 97,9%), против краснухи 86,1% (2016г. – 87,2%), против пневмококковой инфекции 46,4% (2016г. - 30,2%). </w:t>
      </w:r>
    </w:p>
    <w:p w:rsidR="00C34F2F" w:rsidRPr="00C34F2F" w:rsidRDefault="00C34F2F" w:rsidP="00C34F2F">
      <w:pPr>
        <w:pStyle w:val="a3"/>
        <w:spacing w:before="200" w:after="0"/>
        <w:ind w:firstLine="709"/>
        <w:jc w:val="both"/>
        <w:rPr>
          <w:sz w:val="26"/>
          <w:szCs w:val="26"/>
        </w:rPr>
      </w:pPr>
      <w:r w:rsidRPr="00C34F2F">
        <w:rPr>
          <w:sz w:val="26"/>
          <w:szCs w:val="26"/>
        </w:rPr>
        <w:t>Нормативные значения своевременности охвата детей профилактическими прививками достигнуты во всех декретированных возрастах. Так, охват вакцинацией детей в возрасте 12 мес. против дифтерии, коклюша, и вирусного гепатита</w:t>
      </w:r>
      <w:proofErr w:type="gramStart"/>
      <w:r w:rsidRPr="00C34F2F">
        <w:rPr>
          <w:sz w:val="26"/>
          <w:szCs w:val="26"/>
        </w:rPr>
        <w:t xml:space="preserve"> В</w:t>
      </w:r>
      <w:proofErr w:type="gramEnd"/>
      <w:r w:rsidRPr="00C34F2F">
        <w:rPr>
          <w:sz w:val="26"/>
          <w:szCs w:val="26"/>
        </w:rPr>
        <w:t xml:space="preserve"> составил 96,4%, 96,3%, и 96,5% соответственно, а ревакцинацией в 24 мес. против дифтерии, коклюша и полиомиелита 95,7%, 95,5% и 95,9% соответственно. </w:t>
      </w:r>
    </w:p>
    <w:p w:rsidR="00C34F2F" w:rsidRPr="00C34F2F" w:rsidRDefault="00C34F2F" w:rsidP="00C34F2F">
      <w:pPr>
        <w:pStyle w:val="a3"/>
        <w:spacing w:before="200" w:after="0"/>
        <w:ind w:firstLine="709"/>
        <w:jc w:val="both"/>
        <w:rPr>
          <w:sz w:val="26"/>
          <w:szCs w:val="26"/>
        </w:rPr>
      </w:pPr>
      <w:r w:rsidRPr="00C34F2F">
        <w:rPr>
          <w:sz w:val="26"/>
          <w:szCs w:val="26"/>
        </w:rPr>
        <w:lastRenderedPageBreak/>
        <w:t xml:space="preserve">Охват вакцинацией детей в </w:t>
      </w:r>
      <w:proofErr w:type="gramStart"/>
      <w:r w:rsidRPr="00C34F2F">
        <w:rPr>
          <w:sz w:val="26"/>
          <w:szCs w:val="26"/>
        </w:rPr>
        <w:t>возрасте</w:t>
      </w:r>
      <w:proofErr w:type="gramEnd"/>
      <w:r w:rsidRPr="00C34F2F">
        <w:rPr>
          <w:sz w:val="26"/>
          <w:szCs w:val="26"/>
        </w:rPr>
        <w:t xml:space="preserve"> 24 мес. против кори, эпидемического паротита и краснухи в 2017г. составил 96,6%, а охват новорожденных вакцинацией против туберкулеза - 94,7%.</w:t>
      </w:r>
    </w:p>
    <w:p w:rsidR="00C34F2F" w:rsidRPr="00C34F2F" w:rsidRDefault="00C34F2F" w:rsidP="00C34F2F">
      <w:pPr>
        <w:pStyle w:val="a3"/>
        <w:spacing w:before="200" w:after="0"/>
        <w:ind w:firstLine="709"/>
        <w:jc w:val="both"/>
        <w:rPr>
          <w:sz w:val="26"/>
          <w:szCs w:val="26"/>
        </w:rPr>
      </w:pPr>
      <w:r w:rsidRPr="00C34F2F">
        <w:rPr>
          <w:sz w:val="26"/>
          <w:szCs w:val="26"/>
        </w:rPr>
        <w:t>Федеральным законом Российской Федерации от 21 декабря 2013 года № 368-ФЗ «О внесении изменения в статью 9 Федерального закона «Об иммунопрофилактике инфекционных болезней» Национальный календарь профилактических прививок дополнен прививками против пневмококковой инфекции. По данным раздела II формы №6 федерального статистического наблюдения «Сведения о контингентах детей и взрослых, привитых против инфекционных заболеваний» в 2017г. охват вакцинацией и ревакцинацией детей в возрасте 12 месяцев и 24 месяца против пневмококковой инфекции составил 91,6 и 74,5 соответственно (в 2016 году - 74,7% и 14,7% соответственно).</w:t>
      </w:r>
    </w:p>
    <w:p w:rsidR="00C34F2F" w:rsidRPr="00C34F2F" w:rsidRDefault="00C34F2F" w:rsidP="00C34F2F">
      <w:pPr>
        <w:pStyle w:val="a3"/>
        <w:spacing w:before="200" w:after="0"/>
        <w:ind w:firstLine="709"/>
        <w:jc w:val="both"/>
        <w:rPr>
          <w:sz w:val="26"/>
          <w:szCs w:val="26"/>
        </w:rPr>
      </w:pPr>
      <w:r w:rsidRPr="00C34F2F">
        <w:rPr>
          <w:sz w:val="26"/>
          <w:szCs w:val="26"/>
        </w:rPr>
        <w:t>Случаев кори на территории области в 2017г. не зарегистрировано, как и в 2016г.</w:t>
      </w:r>
    </w:p>
    <w:p w:rsidR="00C34F2F" w:rsidRPr="00C34F2F" w:rsidRDefault="00C34F2F" w:rsidP="00C34F2F">
      <w:pPr>
        <w:pStyle w:val="a3"/>
        <w:spacing w:before="200" w:after="0"/>
        <w:ind w:firstLine="709"/>
        <w:jc w:val="both"/>
        <w:rPr>
          <w:sz w:val="26"/>
          <w:szCs w:val="26"/>
        </w:rPr>
      </w:pPr>
      <w:r w:rsidRPr="00C34F2F">
        <w:rPr>
          <w:sz w:val="26"/>
          <w:szCs w:val="26"/>
        </w:rPr>
        <w:t xml:space="preserve">По данным формы №5 Федерального государственного статистического наблюдения «Сведения о профилактических прививках» в 2017г. против кори вакцинировано 14 328 человек, ревакцинировано – 15 763. Охват профилактическими противокоревыми прививками детей в </w:t>
      </w:r>
      <w:proofErr w:type="gramStart"/>
      <w:r w:rsidRPr="00C34F2F">
        <w:rPr>
          <w:sz w:val="26"/>
          <w:szCs w:val="26"/>
        </w:rPr>
        <w:t>возрасте</w:t>
      </w:r>
      <w:proofErr w:type="gramEnd"/>
      <w:r w:rsidRPr="00C34F2F">
        <w:rPr>
          <w:sz w:val="26"/>
          <w:szCs w:val="26"/>
        </w:rPr>
        <w:t xml:space="preserve"> 2 года составил 96,6% (2016г. - 97,2%, 2015г. – 96,6%), а ревакцинацией в 6 лет – 95,7% (2016г. - 96,7%, 2015г. - 96.2%).</w:t>
      </w:r>
    </w:p>
    <w:p w:rsidR="00C34F2F" w:rsidRPr="00C34F2F" w:rsidRDefault="00C34F2F" w:rsidP="00C34F2F">
      <w:pPr>
        <w:pStyle w:val="a3"/>
        <w:spacing w:before="200" w:after="0"/>
        <w:ind w:firstLine="709"/>
        <w:jc w:val="both"/>
        <w:rPr>
          <w:sz w:val="26"/>
          <w:szCs w:val="26"/>
        </w:rPr>
      </w:pPr>
      <w:r w:rsidRPr="00C34F2F">
        <w:rPr>
          <w:sz w:val="26"/>
          <w:szCs w:val="26"/>
        </w:rPr>
        <w:t>В 2017г. увеличился объем привитых против кори взрослых. Вакцинировано 2 962 человека (2016г. – 1 530, 2015г. – 873), ревакцинировано – 4 537 (2016г. – 2 809, 2015г. – 2 271). Охват вакцинацией и ревакцинацией в возрастной группе 18-35 лет составил 95,9% (2016г. - 96,8%, 2015г. - 93,2%).</w:t>
      </w:r>
    </w:p>
    <w:p w:rsidR="00C34F2F" w:rsidRPr="00C34F2F" w:rsidRDefault="00C34F2F" w:rsidP="00C34F2F">
      <w:pPr>
        <w:pStyle w:val="a3"/>
        <w:spacing w:before="200" w:after="0"/>
        <w:ind w:firstLine="709"/>
        <w:jc w:val="both"/>
        <w:rPr>
          <w:sz w:val="26"/>
          <w:szCs w:val="26"/>
        </w:rPr>
      </w:pPr>
      <w:r w:rsidRPr="00C34F2F">
        <w:rPr>
          <w:sz w:val="26"/>
          <w:szCs w:val="26"/>
        </w:rPr>
        <w:t xml:space="preserve">Случаев дифтерии в Калужской области в 2017г. не зарегистрировано. Последний случай отмечен в 2013 году у подростка в Кировском районе (до этого случай дифтерии был зарегистрирован в 2011 году). </w:t>
      </w:r>
      <w:proofErr w:type="gramStart"/>
      <w:r w:rsidRPr="00C34F2F">
        <w:rPr>
          <w:sz w:val="26"/>
          <w:szCs w:val="26"/>
        </w:rPr>
        <w:t>Заболевший</w:t>
      </w:r>
      <w:proofErr w:type="gramEnd"/>
      <w:r w:rsidRPr="00C34F2F">
        <w:rPr>
          <w:sz w:val="26"/>
          <w:szCs w:val="26"/>
        </w:rPr>
        <w:t xml:space="preserve"> имел возрастную ревакцинацию против дифтерии. </w:t>
      </w:r>
    </w:p>
    <w:p w:rsidR="00C34F2F" w:rsidRPr="00C34F2F" w:rsidRDefault="00C34F2F" w:rsidP="00C34F2F">
      <w:pPr>
        <w:pStyle w:val="a3"/>
        <w:spacing w:before="200" w:after="0"/>
        <w:ind w:firstLine="709"/>
        <w:jc w:val="both"/>
        <w:rPr>
          <w:sz w:val="26"/>
          <w:szCs w:val="26"/>
        </w:rPr>
      </w:pPr>
      <w:r w:rsidRPr="00C34F2F">
        <w:rPr>
          <w:sz w:val="26"/>
          <w:szCs w:val="26"/>
        </w:rPr>
        <w:t>Число вакцинированных против дифтерии по данным формы №5 федерального государственного статистического наблюдения «Сведения о профилактических прививках» в 2017г. составило 13 048 человек, 9 312 из которых дети, ревакцинировано 61 440 человек, 26 414 из которых дети.</w:t>
      </w:r>
    </w:p>
    <w:p w:rsidR="00C34F2F" w:rsidRPr="00C34F2F" w:rsidRDefault="00C34F2F" w:rsidP="00C34F2F">
      <w:pPr>
        <w:pStyle w:val="a3"/>
        <w:spacing w:before="200" w:after="0"/>
        <w:ind w:firstLine="709"/>
        <w:jc w:val="both"/>
        <w:rPr>
          <w:sz w:val="26"/>
          <w:szCs w:val="26"/>
        </w:rPr>
      </w:pPr>
      <w:r w:rsidRPr="00C34F2F">
        <w:rPr>
          <w:sz w:val="26"/>
          <w:szCs w:val="26"/>
        </w:rPr>
        <w:t>По состоянию на 1 января 2018 года показатель охвата вакцинацией детей в 12 месяцев составил 96,9% (2016г. - 95,7%, 2015г. - 95,9%), первой ревакцинацией в 24 месяца – 96,4% (2016г. - 96,0%, 2015г. - 96,1%), второй ревакцинацией в 7 лет 98,3% (2016г. – 98,5) и третьей ревакцинацией в 14 лет 98,8% (2016г. - 99,6%).</w:t>
      </w:r>
    </w:p>
    <w:p w:rsidR="00C34F2F" w:rsidRPr="00C34F2F" w:rsidRDefault="00C34F2F" w:rsidP="00C34F2F">
      <w:pPr>
        <w:pStyle w:val="a3"/>
        <w:spacing w:before="200" w:after="0"/>
        <w:ind w:firstLine="709"/>
        <w:jc w:val="both"/>
        <w:rPr>
          <w:sz w:val="26"/>
          <w:szCs w:val="26"/>
        </w:rPr>
      </w:pPr>
      <w:r w:rsidRPr="00C34F2F">
        <w:rPr>
          <w:sz w:val="26"/>
          <w:szCs w:val="26"/>
        </w:rPr>
        <w:t xml:space="preserve">Охват вакцинацией и ревакцинацией взрослых с 18 лет в 2017г. составил 97,3%, что </w:t>
      </w:r>
      <w:proofErr w:type="gramStart"/>
      <w:r w:rsidRPr="00C34F2F">
        <w:rPr>
          <w:sz w:val="26"/>
          <w:szCs w:val="26"/>
        </w:rPr>
        <w:t>соответствует рекомендациям Всемирной организации здравоохранения и находится</w:t>
      </w:r>
      <w:proofErr w:type="gramEnd"/>
      <w:r w:rsidRPr="00C34F2F">
        <w:rPr>
          <w:sz w:val="26"/>
          <w:szCs w:val="26"/>
        </w:rPr>
        <w:t xml:space="preserve"> в пределах индикаторных значений.</w:t>
      </w:r>
    </w:p>
    <w:p w:rsidR="00C34F2F" w:rsidRPr="00C34F2F" w:rsidRDefault="00C34F2F" w:rsidP="00C34F2F">
      <w:pPr>
        <w:pStyle w:val="a3"/>
        <w:spacing w:before="200" w:after="0"/>
        <w:ind w:firstLine="709"/>
        <w:jc w:val="both"/>
        <w:rPr>
          <w:sz w:val="26"/>
          <w:szCs w:val="26"/>
        </w:rPr>
      </w:pPr>
      <w:r w:rsidRPr="00C34F2F">
        <w:rPr>
          <w:sz w:val="26"/>
          <w:szCs w:val="26"/>
        </w:rPr>
        <w:t xml:space="preserve">В 2017г. в Калужской области эпидемическая обстановка по коклюшной инфекции продолжает оставаться напряженной. Зарегистрирован 71 случай заболевания, 60 из которых у детей в </w:t>
      </w:r>
      <w:proofErr w:type="gramStart"/>
      <w:r w:rsidRPr="00C34F2F">
        <w:rPr>
          <w:sz w:val="26"/>
          <w:szCs w:val="26"/>
        </w:rPr>
        <w:t>возрасте</w:t>
      </w:r>
      <w:proofErr w:type="gramEnd"/>
      <w:r w:rsidRPr="00C34F2F">
        <w:rPr>
          <w:sz w:val="26"/>
          <w:szCs w:val="26"/>
        </w:rPr>
        <w:t xml:space="preserve"> до 14 лет и 1 случай у подростка и 10 - у взрослых. Показатель заболеваемости составил 6,98 на 100 тысяч населения, что в 3 раза выше, чем в 2016 году </w:t>
      </w:r>
      <w:r w:rsidRPr="00C34F2F">
        <w:rPr>
          <w:sz w:val="26"/>
          <w:szCs w:val="26"/>
        </w:rPr>
        <w:lastRenderedPageBreak/>
        <w:t>(24 случая, показатель – 2,35). Заболеваемость в Калужской области в 1,8 раза выше, чем в среднем по Российской Федерации (РФ – 3,7).</w:t>
      </w:r>
    </w:p>
    <w:p w:rsidR="00C34F2F" w:rsidRPr="00C34F2F" w:rsidRDefault="00C34F2F" w:rsidP="00C34F2F">
      <w:pPr>
        <w:pStyle w:val="a3"/>
        <w:spacing w:before="200" w:after="0"/>
        <w:ind w:firstLine="709"/>
        <w:jc w:val="both"/>
        <w:rPr>
          <w:sz w:val="26"/>
          <w:szCs w:val="26"/>
        </w:rPr>
      </w:pPr>
      <w:r w:rsidRPr="00C34F2F">
        <w:rPr>
          <w:sz w:val="26"/>
          <w:szCs w:val="26"/>
        </w:rPr>
        <w:t xml:space="preserve">В 2017г. против коклюша вакцинировано 9 090 детей, ревакцинировано 9 264. Охват вакцинацией детей в </w:t>
      </w:r>
      <w:proofErr w:type="gramStart"/>
      <w:r w:rsidRPr="00C34F2F">
        <w:rPr>
          <w:sz w:val="26"/>
          <w:szCs w:val="26"/>
        </w:rPr>
        <w:t>возрасте</w:t>
      </w:r>
      <w:proofErr w:type="gramEnd"/>
      <w:r w:rsidRPr="00C34F2F">
        <w:rPr>
          <w:sz w:val="26"/>
          <w:szCs w:val="26"/>
        </w:rPr>
        <w:t xml:space="preserve"> 1 год составил 96,3% (2016г. - 95,5%), а ревакцинацией в 2 года 95,5% (2016г. - 95,8%).</w:t>
      </w:r>
    </w:p>
    <w:p w:rsidR="00C34F2F" w:rsidRPr="00C34F2F" w:rsidRDefault="00C34F2F" w:rsidP="00C34F2F">
      <w:pPr>
        <w:pStyle w:val="a3"/>
        <w:spacing w:before="200" w:after="0"/>
        <w:ind w:firstLine="709"/>
        <w:jc w:val="both"/>
        <w:rPr>
          <w:sz w:val="26"/>
          <w:szCs w:val="26"/>
        </w:rPr>
      </w:pPr>
      <w:r w:rsidRPr="00C34F2F">
        <w:rPr>
          <w:sz w:val="26"/>
          <w:szCs w:val="26"/>
        </w:rPr>
        <w:t>Краснуха в Калужской области не регистрируется с 2013 года. Последний случай заболевания отмечен в 2012 году.</w:t>
      </w:r>
    </w:p>
    <w:p w:rsidR="00C34F2F" w:rsidRPr="00C34F2F" w:rsidRDefault="00C34F2F" w:rsidP="00C34F2F">
      <w:pPr>
        <w:pStyle w:val="a3"/>
        <w:spacing w:before="200" w:after="0"/>
        <w:ind w:firstLine="709"/>
        <w:jc w:val="both"/>
        <w:rPr>
          <w:sz w:val="26"/>
          <w:szCs w:val="26"/>
        </w:rPr>
      </w:pPr>
      <w:r w:rsidRPr="00C34F2F">
        <w:rPr>
          <w:sz w:val="26"/>
          <w:szCs w:val="26"/>
        </w:rPr>
        <w:t xml:space="preserve">С целью предупреждения заболевания в 2017г. против краснухи вакцинировано 10 426 человек, 9 918 из которых дети; ревакцинировано 10 349 человек, 9 882 из которых дети. Охват вакцинацией детей в </w:t>
      </w:r>
      <w:proofErr w:type="gramStart"/>
      <w:r w:rsidRPr="00C34F2F">
        <w:rPr>
          <w:sz w:val="26"/>
          <w:szCs w:val="26"/>
        </w:rPr>
        <w:t>возрасте</w:t>
      </w:r>
      <w:proofErr w:type="gramEnd"/>
      <w:r w:rsidRPr="00C34F2F">
        <w:rPr>
          <w:sz w:val="26"/>
          <w:szCs w:val="26"/>
        </w:rPr>
        <w:t xml:space="preserve"> 2 года в 2017г. составил 96,6%, а ревакцинацией в 6 лет – 95,9 %.</w:t>
      </w:r>
    </w:p>
    <w:p w:rsidR="00C34F2F" w:rsidRPr="00C34F2F" w:rsidRDefault="00C34F2F" w:rsidP="00C34F2F">
      <w:pPr>
        <w:pStyle w:val="a3"/>
        <w:spacing w:before="200" w:after="0"/>
        <w:ind w:firstLine="709"/>
        <w:jc w:val="both"/>
        <w:rPr>
          <w:sz w:val="26"/>
          <w:szCs w:val="26"/>
        </w:rPr>
      </w:pPr>
      <w:r w:rsidRPr="00C34F2F">
        <w:rPr>
          <w:sz w:val="26"/>
          <w:szCs w:val="26"/>
        </w:rPr>
        <w:t xml:space="preserve">В 2017г. улучшились показатели охвата прививками против краснушной инфекции у взрослых. Охват вакцинацией и ревакцинацией девушек в </w:t>
      </w:r>
      <w:proofErr w:type="gramStart"/>
      <w:r w:rsidRPr="00C34F2F">
        <w:rPr>
          <w:sz w:val="26"/>
          <w:szCs w:val="26"/>
        </w:rPr>
        <w:t>возрасте</w:t>
      </w:r>
      <w:proofErr w:type="gramEnd"/>
      <w:r w:rsidRPr="00C34F2F">
        <w:rPr>
          <w:sz w:val="26"/>
          <w:szCs w:val="26"/>
        </w:rPr>
        <w:t xml:space="preserve"> от 18 до 25 лет составил 98%.</w:t>
      </w:r>
    </w:p>
    <w:p w:rsidR="00C34F2F" w:rsidRPr="00C34F2F" w:rsidRDefault="00C34F2F" w:rsidP="00C34F2F">
      <w:pPr>
        <w:pStyle w:val="a3"/>
        <w:spacing w:before="200" w:after="0"/>
        <w:ind w:firstLine="709"/>
        <w:jc w:val="both"/>
        <w:rPr>
          <w:sz w:val="26"/>
          <w:szCs w:val="26"/>
        </w:rPr>
      </w:pPr>
      <w:r w:rsidRPr="00C34F2F">
        <w:rPr>
          <w:sz w:val="26"/>
          <w:szCs w:val="26"/>
        </w:rPr>
        <w:t xml:space="preserve">В 2017 году эпидемический паротит на территории области не регистрировался, в 2016г. было  2 случая. Против эпидемического паротита в 2017г. вакцинировано 9 997 (2016 г. – 11 120) детей, ревакцинировано – 9 939 (2016 г. – 11 103). Охват вакцинацией против эпидемического паротита детей в </w:t>
      </w:r>
      <w:proofErr w:type="gramStart"/>
      <w:r w:rsidRPr="00C34F2F">
        <w:rPr>
          <w:sz w:val="26"/>
          <w:szCs w:val="26"/>
        </w:rPr>
        <w:t>возрасте</w:t>
      </w:r>
      <w:proofErr w:type="gramEnd"/>
      <w:r w:rsidRPr="00C34F2F">
        <w:rPr>
          <w:sz w:val="26"/>
          <w:szCs w:val="26"/>
        </w:rPr>
        <w:t xml:space="preserve"> 2 года составил 96,6%, ревакцинацией в 6 лет 95,2%.</w:t>
      </w:r>
    </w:p>
    <w:p w:rsidR="00C34F2F" w:rsidRPr="00C34F2F" w:rsidRDefault="00C34F2F" w:rsidP="00C34F2F">
      <w:pPr>
        <w:pStyle w:val="a3"/>
        <w:spacing w:before="200" w:after="0"/>
        <w:ind w:firstLine="709"/>
        <w:jc w:val="both"/>
        <w:rPr>
          <w:sz w:val="26"/>
          <w:szCs w:val="26"/>
        </w:rPr>
      </w:pPr>
      <w:r w:rsidRPr="00C34F2F">
        <w:rPr>
          <w:sz w:val="26"/>
          <w:szCs w:val="26"/>
        </w:rPr>
        <w:t>Эпидемическая обстановка по природно-очаговым инфекциям и зоонозам в последние годы остается нестабильной. Продолжается ежегодная регистрация случаев ГЛПС. Отмечена активизация природных очагов ГЛПС.</w:t>
      </w:r>
    </w:p>
    <w:p w:rsidR="00C34F2F" w:rsidRPr="00C34F2F" w:rsidRDefault="00C34F2F" w:rsidP="00C34F2F">
      <w:pPr>
        <w:pStyle w:val="a3"/>
        <w:spacing w:before="200" w:after="0"/>
        <w:ind w:firstLine="709"/>
        <w:jc w:val="both"/>
        <w:rPr>
          <w:sz w:val="26"/>
          <w:szCs w:val="26"/>
        </w:rPr>
      </w:pPr>
      <w:r w:rsidRPr="00C34F2F">
        <w:rPr>
          <w:sz w:val="26"/>
          <w:szCs w:val="26"/>
        </w:rPr>
        <w:t xml:space="preserve">Территория области является энзоотичной по геморрагической лихорадке с почечным синдромом, туляремии и лептоспирозу. Природные и </w:t>
      </w:r>
      <w:proofErr w:type="spellStart"/>
      <w:r w:rsidRPr="00C34F2F">
        <w:rPr>
          <w:sz w:val="26"/>
          <w:szCs w:val="26"/>
        </w:rPr>
        <w:t>антропургические</w:t>
      </w:r>
      <w:proofErr w:type="spellEnd"/>
      <w:r w:rsidRPr="00C34F2F">
        <w:rPr>
          <w:sz w:val="26"/>
          <w:szCs w:val="26"/>
        </w:rPr>
        <w:t xml:space="preserve"> очаги выявлены на территории 21 района области и в пригороде </w:t>
      </w:r>
      <w:proofErr w:type="spellStart"/>
      <w:r w:rsidRPr="00C34F2F">
        <w:rPr>
          <w:sz w:val="26"/>
          <w:szCs w:val="26"/>
        </w:rPr>
        <w:t>г</w:t>
      </w:r>
      <w:proofErr w:type="gramStart"/>
      <w:r w:rsidRPr="00C34F2F">
        <w:rPr>
          <w:sz w:val="26"/>
          <w:szCs w:val="26"/>
        </w:rPr>
        <w:t>.К</w:t>
      </w:r>
      <w:proofErr w:type="gramEnd"/>
      <w:r w:rsidRPr="00C34F2F">
        <w:rPr>
          <w:sz w:val="26"/>
          <w:szCs w:val="26"/>
        </w:rPr>
        <w:t>алуги</w:t>
      </w:r>
      <w:proofErr w:type="spellEnd"/>
      <w:r w:rsidRPr="00C34F2F">
        <w:rPr>
          <w:sz w:val="26"/>
          <w:szCs w:val="26"/>
        </w:rPr>
        <w:t xml:space="preserve">. </w:t>
      </w:r>
    </w:p>
    <w:p w:rsidR="00C34F2F" w:rsidRPr="00C34F2F" w:rsidRDefault="00C34F2F" w:rsidP="00C34F2F">
      <w:pPr>
        <w:pStyle w:val="a3"/>
        <w:spacing w:before="200" w:after="0"/>
        <w:ind w:firstLine="709"/>
        <w:jc w:val="both"/>
        <w:rPr>
          <w:sz w:val="26"/>
          <w:szCs w:val="26"/>
        </w:rPr>
      </w:pPr>
      <w:r w:rsidRPr="00C34F2F">
        <w:rPr>
          <w:sz w:val="26"/>
          <w:szCs w:val="26"/>
        </w:rPr>
        <w:t xml:space="preserve">Ситуация по бешенству животных остаётся неустойчивой. По данным Комитета ветеринарии в 2017 году зарегистрировано 32 случая лабораторно подтверждённого бешенства животных (2016г.- 16 случаев), рост в 2 раза. По контакту с бешеными животными, в ходе </w:t>
      </w:r>
      <w:proofErr w:type="spellStart"/>
      <w:r w:rsidRPr="00C34F2F">
        <w:rPr>
          <w:sz w:val="26"/>
          <w:szCs w:val="26"/>
        </w:rPr>
        <w:t>эпидрасследования</w:t>
      </w:r>
      <w:proofErr w:type="spellEnd"/>
      <w:r w:rsidRPr="00C34F2F">
        <w:rPr>
          <w:sz w:val="26"/>
          <w:szCs w:val="26"/>
        </w:rPr>
        <w:t xml:space="preserve">,  в очагах бешенства был выявлен 31 человек. Все контактные были направлены для проведения </w:t>
      </w:r>
      <w:proofErr w:type="spellStart"/>
      <w:r w:rsidRPr="00C34F2F">
        <w:rPr>
          <w:sz w:val="26"/>
          <w:szCs w:val="26"/>
        </w:rPr>
        <w:t>постэкспозиционной</w:t>
      </w:r>
      <w:proofErr w:type="spellEnd"/>
      <w:r w:rsidRPr="00C34F2F">
        <w:rPr>
          <w:sz w:val="26"/>
          <w:szCs w:val="26"/>
        </w:rPr>
        <w:t xml:space="preserve"> профилактики бешенства в ЛПУ по месту жительства. </w:t>
      </w:r>
    </w:p>
    <w:p w:rsidR="00C34F2F" w:rsidRPr="00C34F2F" w:rsidRDefault="00C34F2F" w:rsidP="00C34F2F">
      <w:pPr>
        <w:pStyle w:val="a3"/>
        <w:spacing w:before="200" w:after="0"/>
        <w:ind w:firstLine="709"/>
        <w:jc w:val="both"/>
        <w:rPr>
          <w:sz w:val="26"/>
          <w:szCs w:val="26"/>
        </w:rPr>
      </w:pPr>
      <w:r w:rsidRPr="00C34F2F">
        <w:rPr>
          <w:sz w:val="26"/>
          <w:szCs w:val="26"/>
        </w:rPr>
        <w:t xml:space="preserve">По поводу укусов, </w:t>
      </w:r>
      <w:proofErr w:type="spellStart"/>
      <w:r w:rsidRPr="00C34F2F">
        <w:rPr>
          <w:sz w:val="26"/>
          <w:szCs w:val="26"/>
        </w:rPr>
        <w:t>оцарапывания</w:t>
      </w:r>
      <w:proofErr w:type="spellEnd"/>
      <w:r w:rsidRPr="00C34F2F">
        <w:rPr>
          <w:sz w:val="26"/>
          <w:szCs w:val="26"/>
        </w:rPr>
        <w:t xml:space="preserve">, </w:t>
      </w:r>
      <w:proofErr w:type="spellStart"/>
      <w:r w:rsidRPr="00C34F2F">
        <w:rPr>
          <w:sz w:val="26"/>
          <w:szCs w:val="26"/>
        </w:rPr>
        <w:t>ослюнения</w:t>
      </w:r>
      <w:proofErr w:type="spellEnd"/>
      <w:r w:rsidRPr="00C34F2F">
        <w:rPr>
          <w:sz w:val="26"/>
          <w:szCs w:val="26"/>
        </w:rPr>
        <w:t xml:space="preserve"> животными, за медицинской помощью обратилось 3 668 человек (360,9 на 100 тыс. населения), рост на 6% по сравнению с прошлым годом (3 491 случай, показатель – 341,9). </w:t>
      </w:r>
    </w:p>
    <w:p w:rsidR="00C34F2F" w:rsidRPr="00C34F2F" w:rsidRDefault="00C34F2F" w:rsidP="00C34F2F">
      <w:pPr>
        <w:pStyle w:val="a3"/>
        <w:spacing w:before="200" w:after="0"/>
        <w:ind w:firstLine="709"/>
        <w:jc w:val="both"/>
        <w:rPr>
          <w:sz w:val="26"/>
          <w:szCs w:val="26"/>
        </w:rPr>
      </w:pPr>
      <w:r w:rsidRPr="00C34F2F">
        <w:rPr>
          <w:sz w:val="26"/>
          <w:szCs w:val="26"/>
        </w:rPr>
        <w:t xml:space="preserve">Обеспечение антирабической вакциной и антирабическим иммуноглобулином осуществляется в необходимых </w:t>
      </w:r>
      <w:proofErr w:type="gramStart"/>
      <w:r w:rsidRPr="00C34F2F">
        <w:rPr>
          <w:sz w:val="26"/>
          <w:szCs w:val="26"/>
        </w:rPr>
        <w:t>объёмах</w:t>
      </w:r>
      <w:proofErr w:type="gramEnd"/>
      <w:r w:rsidRPr="00C34F2F">
        <w:rPr>
          <w:sz w:val="26"/>
          <w:szCs w:val="26"/>
        </w:rPr>
        <w:t xml:space="preserve">. В настоящее время вакцина и антирабический иммуноглобулин имеются в необходимом </w:t>
      </w:r>
      <w:proofErr w:type="gramStart"/>
      <w:r w:rsidRPr="00C34F2F">
        <w:rPr>
          <w:sz w:val="26"/>
          <w:szCs w:val="26"/>
        </w:rPr>
        <w:t>количестве</w:t>
      </w:r>
      <w:proofErr w:type="gramEnd"/>
      <w:r w:rsidRPr="00C34F2F">
        <w:rPr>
          <w:sz w:val="26"/>
          <w:szCs w:val="26"/>
        </w:rPr>
        <w:t xml:space="preserve">. </w:t>
      </w:r>
    </w:p>
    <w:p w:rsidR="00C34F2F" w:rsidRPr="00C34F2F" w:rsidRDefault="00C34F2F" w:rsidP="00C34F2F">
      <w:pPr>
        <w:pStyle w:val="a3"/>
        <w:spacing w:before="200" w:after="0"/>
        <w:ind w:firstLine="709"/>
        <w:jc w:val="both"/>
        <w:rPr>
          <w:sz w:val="26"/>
          <w:szCs w:val="26"/>
        </w:rPr>
      </w:pPr>
      <w:r w:rsidRPr="00C34F2F">
        <w:rPr>
          <w:sz w:val="26"/>
          <w:szCs w:val="26"/>
        </w:rPr>
        <w:t xml:space="preserve">В 2017 году зарегистрировано 52 случая </w:t>
      </w:r>
      <w:proofErr w:type="spellStart"/>
      <w:r w:rsidRPr="00C34F2F">
        <w:rPr>
          <w:sz w:val="26"/>
          <w:szCs w:val="26"/>
        </w:rPr>
        <w:t>боррелиоза</w:t>
      </w:r>
      <w:proofErr w:type="spellEnd"/>
      <w:r w:rsidRPr="00C34F2F">
        <w:rPr>
          <w:sz w:val="26"/>
          <w:szCs w:val="26"/>
        </w:rPr>
        <w:t>, показатель заболеваемости - 5,12 (в 2016 году - 83 случая, показатель – 8,13), отмечается снижение заболеваемостью в 1,6 раза.</w:t>
      </w:r>
    </w:p>
    <w:p w:rsidR="00C34F2F" w:rsidRPr="00C34F2F" w:rsidRDefault="00C34F2F" w:rsidP="00C34F2F">
      <w:pPr>
        <w:pStyle w:val="a3"/>
        <w:spacing w:before="200" w:after="0"/>
        <w:ind w:firstLine="709"/>
        <w:jc w:val="both"/>
        <w:rPr>
          <w:sz w:val="26"/>
          <w:szCs w:val="26"/>
        </w:rPr>
      </w:pPr>
      <w:r w:rsidRPr="00C34F2F">
        <w:rPr>
          <w:sz w:val="26"/>
          <w:szCs w:val="26"/>
        </w:rPr>
        <w:lastRenderedPageBreak/>
        <w:t>Показатель заболеваемости по Российской Федерации – 4,59, что незначительно (на 9%) ниже, чем в Калужской области.</w:t>
      </w:r>
    </w:p>
    <w:p w:rsidR="00C34F2F" w:rsidRPr="00C34F2F" w:rsidRDefault="00C34F2F" w:rsidP="00C34F2F">
      <w:pPr>
        <w:pStyle w:val="a3"/>
        <w:spacing w:before="200" w:after="0"/>
        <w:ind w:firstLine="709"/>
        <w:jc w:val="both"/>
        <w:rPr>
          <w:sz w:val="26"/>
          <w:szCs w:val="26"/>
        </w:rPr>
      </w:pPr>
      <w:r w:rsidRPr="00C34F2F">
        <w:rPr>
          <w:sz w:val="26"/>
          <w:szCs w:val="26"/>
        </w:rPr>
        <w:t xml:space="preserve">За прошедший год в медицинские организации муниципальных районов и </w:t>
      </w:r>
      <w:proofErr w:type="spellStart"/>
      <w:r w:rsidRPr="00C34F2F">
        <w:rPr>
          <w:sz w:val="26"/>
          <w:szCs w:val="26"/>
        </w:rPr>
        <w:t>гг</w:t>
      </w:r>
      <w:proofErr w:type="gramStart"/>
      <w:r w:rsidRPr="00C34F2F">
        <w:rPr>
          <w:sz w:val="26"/>
          <w:szCs w:val="26"/>
        </w:rPr>
        <w:t>.К</w:t>
      </w:r>
      <w:proofErr w:type="gramEnd"/>
      <w:r w:rsidRPr="00C34F2F">
        <w:rPr>
          <w:sz w:val="26"/>
          <w:szCs w:val="26"/>
        </w:rPr>
        <w:t>алуги</w:t>
      </w:r>
      <w:proofErr w:type="spellEnd"/>
      <w:r w:rsidRPr="00C34F2F">
        <w:rPr>
          <w:sz w:val="26"/>
          <w:szCs w:val="26"/>
        </w:rPr>
        <w:t xml:space="preserve"> и Обнинска обратилось 1 688 пострадавших от укусов клещей (166,1). Количество обратившихся, по сравнению с прошлым годом, уменьшилось на 21% (2016 год – 2 044 обращений, показатель 200,2  на 100 тысяч населения). Количество детей, обратившихся по поводу укуса клещами – 602, показатель составил 382,1. Отмечается снижение числа обратившихся детей на 11% по сравнению с 2016 годом (2016 г. – 658 человек, показатель 422,9).</w:t>
      </w:r>
    </w:p>
    <w:p w:rsidR="00C34F2F" w:rsidRPr="00C34F2F" w:rsidRDefault="00C34F2F" w:rsidP="00C34F2F">
      <w:pPr>
        <w:pStyle w:val="a3"/>
        <w:spacing w:before="200" w:after="0"/>
        <w:ind w:firstLine="709"/>
        <w:jc w:val="both"/>
        <w:rPr>
          <w:sz w:val="26"/>
          <w:szCs w:val="26"/>
        </w:rPr>
      </w:pPr>
      <w:r w:rsidRPr="00C34F2F">
        <w:rPr>
          <w:sz w:val="26"/>
          <w:szCs w:val="26"/>
        </w:rPr>
        <w:t xml:space="preserve">Показатель обращаемости по поводу укусов клещами в Калужской области (166,1) в 2,1 раза меньше, чем в среднем по Российской Федерации (347,84). </w:t>
      </w:r>
    </w:p>
    <w:p w:rsidR="00C34F2F" w:rsidRPr="00C34F2F" w:rsidRDefault="00C34F2F" w:rsidP="00C34F2F">
      <w:pPr>
        <w:pStyle w:val="a3"/>
        <w:spacing w:before="200" w:after="0"/>
        <w:ind w:firstLine="709"/>
        <w:jc w:val="both"/>
        <w:rPr>
          <w:sz w:val="26"/>
          <w:szCs w:val="26"/>
        </w:rPr>
      </w:pPr>
      <w:r w:rsidRPr="00C34F2F">
        <w:rPr>
          <w:sz w:val="26"/>
          <w:szCs w:val="26"/>
        </w:rPr>
        <w:t>Случаев заболеваний клещевым вирусным энцефалитом не зарегистрировано.</w:t>
      </w:r>
    </w:p>
    <w:p w:rsidR="00C34F2F" w:rsidRPr="00477247" w:rsidRDefault="00C34F2F" w:rsidP="00477247">
      <w:pPr>
        <w:pStyle w:val="a3"/>
        <w:spacing w:before="200" w:after="0"/>
        <w:ind w:firstLine="709"/>
        <w:jc w:val="center"/>
        <w:rPr>
          <w:b/>
          <w:sz w:val="26"/>
          <w:szCs w:val="26"/>
        </w:rPr>
      </w:pPr>
      <w:r w:rsidRPr="00477247">
        <w:rPr>
          <w:b/>
          <w:sz w:val="26"/>
          <w:szCs w:val="26"/>
        </w:rPr>
        <w:t>Заболеваемость гриппом и ОРВИ</w:t>
      </w:r>
    </w:p>
    <w:p w:rsidR="00C34F2F" w:rsidRPr="00C34F2F" w:rsidRDefault="00C34F2F" w:rsidP="00C34F2F">
      <w:pPr>
        <w:pStyle w:val="a3"/>
        <w:spacing w:before="200" w:after="0"/>
        <w:ind w:firstLine="709"/>
        <w:jc w:val="both"/>
        <w:rPr>
          <w:sz w:val="26"/>
          <w:szCs w:val="26"/>
        </w:rPr>
      </w:pPr>
      <w:r w:rsidRPr="00C34F2F">
        <w:rPr>
          <w:sz w:val="26"/>
          <w:szCs w:val="26"/>
        </w:rPr>
        <w:t>Всего в 2017г. ОРВИ и гриппом переболело 279 242 человека, (26,8% населения области). Показатель заболеваемости респираторными инфекциями – 27 401,6 на 100 тысяч населения, в 2016 году показатель заболеваемости составил – 25 530,3. Темп роста заболеваемости ОРВИ - 7%. Заболеваемость респираторными инфекциями в Калужской области на 26% выше, чем в среднем по Российской Федерации (21 738,0).</w:t>
      </w:r>
    </w:p>
    <w:p w:rsidR="00C34F2F" w:rsidRPr="00C34F2F" w:rsidRDefault="00C34F2F" w:rsidP="00C34F2F">
      <w:pPr>
        <w:pStyle w:val="a3"/>
        <w:spacing w:before="200" w:after="0"/>
        <w:ind w:firstLine="709"/>
        <w:jc w:val="both"/>
        <w:rPr>
          <w:sz w:val="26"/>
          <w:szCs w:val="26"/>
        </w:rPr>
      </w:pPr>
      <w:r w:rsidRPr="00C34F2F">
        <w:rPr>
          <w:sz w:val="26"/>
          <w:szCs w:val="26"/>
        </w:rPr>
        <w:t>Среди заболевших в 2017 году респираторными инфекциями – 278 529 человек, гриппом – 713 человек. Показатель заболеваемости гриппом – 70,14 на 100 тысяч населения, что в 3 раза меньше, чем в 2016 году. Но заболеваемость гриппом в Калужской области в 2 раза превышает российский показатель (34,93).</w:t>
      </w:r>
    </w:p>
    <w:p w:rsidR="00C34F2F" w:rsidRPr="00C34F2F" w:rsidRDefault="00C34F2F" w:rsidP="00C34F2F">
      <w:pPr>
        <w:pStyle w:val="a3"/>
        <w:spacing w:before="200" w:after="0"/>
        <w:ind w:firstLine="709"/>
        <w:jc w:val="both"/>
        <w:rPr>
          <w:sz w:val="26"/>
          <w:szCs w:val="26"/>
        </w:rPr>
      </w:pPr>
      <w:r w:rsidRPr="00C34F2F">
        <w:rPr>
          <w:sz w:val="26"/>
          <w:szCs w:val="26"/>
        </w:rPr>
        <w:t xml:space="preserve">Грипп в структуре </w:t>
      </w:r>
      <w:proofErr w:type="gramStart"/>
      <w:r w:rsidRPr="00C34F2F">
        <w:rPr>
          <w:sz w:val="26"/>
          <w:szCs w:val="26"/>
        </w:rPr>
        <w:t>заболевших</w:t>
      </w:r>
      <w:proofErr w:type="gramEnd"/>
      <w:r w:rsidRPr="00C34F2F">
        <w:rPr>
          <w:sz w:val="26"/>
          <w:szCs w:val="26"/>
        </w:rPr>
        <w:t xml:space="preserve"> респираторными инфекциями составил 0,25% (в 2016 году - 0,83%, в 2015 году - 0,92%, в 2014 году - 0,03%). </w:t>
      </w:r>
    </w:p>
    <w:p w:rsidR="00C34F2F" w:rsidRPr="00C34F2F" w:rsidRDefault="00C34F2F" w:rsidP="00C34F2F">
      <w:pPr>
        <w:pStyle w:val="a3"/>
        <w:spacing w:before="200" w:after="0"/>
        <w:ind w:firstLine="709"/>
        <w:jc w:val="both"/>
        <w:rPr>
          <w:sz w:val="26"/>
          <w:szCs w:val="26"/>
        </w:rPr>
      </w:pPr>
      <w:r w:rsidRPr="00C34F2F">
        <w:rPr>
          <w:sz w:val="26"/>
          <w:szCs w:val="26"/>
        </w:rPr>
        <w:t xml:space="preserve">В структуре заболевших респираторными инфекциями дети до 14 лет составили 64%, а </w:t>
      </w:r>
      <w:proofErr w:type="gramStart"/>
      <w:r w:rsidRPr="00C34F2F">
        <w:rPr>
          <w:sz w:val="26"/>
          <w:szCs w:val="26"/>
        </w:rPr>
        <w:t>среди</w:t>
      </w:r>
      <w:proofErr w:type="gramEnd"/>
      <w:r w:rsidRPr="00C34F2F">
        <w:rPr>
          <w:sz w:val="26"/>
          <w:szCs w:val="26"/>
        </w:rPr>
        <w:t xml:space="preserve"> заболевших гриппом – 40,5%.</w:t>
      </w:r>
    </w:p>
    <w:p w:rsidR="00C34F2F" w:rsidRPr="00C34F2F" w:rsidRDefault="00C34F2F" w:rsidP="00C34F2F">
      <w:pPr>
        <w:pStyle w:val="a3"/>
        <w:spacing w:before="200" w:after="0"/>
        <w:ind w:firstLine="709"/>
        <w:jc w:val="both"/>
        <w:rPr>
          <w:sz w:val="26"/>
          <w:szCs w:val="26"/>
        </w:rPr>
      </w:pPr>
      <w:r w:rsidRPr="00C34F2F">
        <w:rPr>
          <w:sz w:val="26"/>
          <w:szCs w:val="26"/>
        </w:rPr>
        <w:t xml:space="preserve">Эпидемический сезон 2016-2017 гг. </w:t>
      </w:r>
      <w:proofErr w:type="gramStart"/>
      <w:r w:rsidRPr="00C34F2F">
        <w:rPr>
          <w:sz w:val="26"/>
          <w:szCs w:val="26"/>
        </w:rPr>
        <w:t>был благополучным и характеризовался</w:t>
      </w:r>
      <w:proofErr w:type="gramEnd"/>
      <w:r w:rsidRPr="00C34F2F">
        <w:rPr>
          <w:sz w:val="26"/>
          <w:szCs w:val="26"/>
        </w:rPr>
        <w:t xml:space="preserve"> низкой интенсивностью эпидемического процесса. С сентября 2016 года по январь 2017 года ситуация по заболеваемости гриппом и ОРВИ находилась на </w:t>
      </w:r>
      <w:proofErr w:type="spellStart"/>
      <w:r w:rsidRPr="00C34F2F">
        <w:rPr>
          <w:sz w:val="26"/>
          <w:szCs w:val="26"/>
        </w:rPr>
        <w:t>доэпидемическом</w:t>
      </w:r>
      <w:proofErr w:type="spellEnd"/>
      <w:r w:rsidRPr="00C34F2F">
        <w:rPr>
          <w:sz w:val="26"/>
          <w:szCs w:val="26"/>
        </w:rPr>
        <w:t xml:space="preserve"> уровне, с незначительным подъемом заболеваемости на 50-51 неделях 2016 года. Грипп на территории области регистрировался единичными случаями.</w:t>
      </w:r>
    </w:p>
    <w:p w:rsidR="00C34F2F" w:rsidRPr="00C34F2F" w:rsidRDefault="00C34F2F" w:rsidP="00C34F2F">
      <w:pPr>
        <w:pStyle w:val="a3"/>
        <w:spacing w:before="200" w:after="0"/>
        <w:ind w:firstLine="709"/>
        <w:jc w:val="both"/>
        <w:rPr>
          <w:sz w:val="26"/>
          <w:szCs w:val="26"/>
        </w:rPr>
      </w:pPr>
      <w:r w:rsidRPr="00C34F2F">
        <w:rPr>
          <w:sz w:val="26"/>
          <w:szCs w:val="26"/>
        </w:rPr>
        <w:t xml:space="preserve">С 4-ой календарной недели 2017 года отмечалась некоторая активизация эпидемического процесса, с превышением пороговых показателей, как в отдельных возрастных </w:t>
      </w:r>
      <w:proofErr w:type="gramStart"/>
      <w:r w:rsidRPr="00C34F2F">
        <w:rPr>
          <w:sz w:val="26"/>
          <w:szCs w:val="26"/>
        </w:rPr>
        <w:t>группах</w:t>
      </w:r>
      <w:proofErr w:type="gramEnd"/>
      <w:r w:rsidRPr="00C34F2F">
        <w:rPr>
          <w:sz w:val="26"/>
          <w:szCs w:val="26"/>
        </w:rPr>
        <w:t xml:space="preserve"> в отдельные недели, так и, в целом, по совокупному населению области. Подъем заболеваемости отмечался с 4-ой по 8-ю недели 2017 года. Преимущественно регистрировался сезонный грипп А (H3N2), с последующим присоединением гриппа В.</w:t>
      </w:r>
    </w:p>
    <w:p w:rsidR="00C34F2F" w:rsidRPr="00C34F2F" w:rsidRDefault="00C34F2F" w:rsidP="00C34F2F">
      <w:pPr>
        <w:pStyle w:val="a3"/>
        <w:spacing w:before="200" w:after="0"/>
        <w:ind w:firstLine="709"/>
        <w:jc w:val="both"/>
        <w:rPr>
          <w:sz w:val="26"/>
          <w:szCs w:val="26"/>
        </w:rPr>
      </w:pPr>
      <w:r w:rsidRPr="00C34F2F">
        <w:rPr>
          <w:sz w:val="26"/>
          <w:szCs w:val="26"/>
        </w:rPr>
        <w:t xml:space="preserve">На базе вирусологического отделения микробиологической лаборатории ФБУЗ «Центр гигиены и эпидемиологии в Калужской области» проводятся </w:t>
      </w:r>
      <w:proofErr w:type="spellStart"/>
      <w:r w:rsidRPr="00C34F2F">
        <w:rPr>
          <w:sz w:val="26"/>
          <w:szCs w:val="26"/>
        </w:rPr>
        <w:t>скрининговые</w:t>
      </w:r>
      <w:proofErr w:type="spellEnd"/>
      <w:r w:rsidRPr="00C34F2F">
        <w:rPr>
          <w:sz w:val="26"/>
          <w:szCs w:val="26"/>
        </w:rPr>
        <w:t xml:space="preserve"> исследования клинического материала на наличие вирусов гриппа и других респираторных вирусных инфекций, идентификация вирусов гриппа методом ПЦР. </w:t>
      </w:r>
    </w:p>
    <w:p w:rsidR="00C34F2F" w:rsidRPr="00C34F2F" w:rsidRDefault="00C34F2F" w:rsidP="00C34F2F">
      <w:pPr>
        <w:pStyle w:val="a3"/>
        <w:spacing w:before="200" w:after="0"/>
        <w:ind w:firstLine="709"/>
        <w:jc w:val="both"/>
        <w:rPr>
          <w:sz w:val="26"/>
          <w:szCs w:val="26"/>
        </w:rPr>
      </w:pPr>
      <w:r w:rsidRPr="00C34F2F">
        <w:rPr>
          <w:sz w:val="26"/>
          <w:szCs w:val="26"/>
        </w:rPr>
        <w:lastRenderedPageBreak/>
        <w:t>По данным вирусологического мониторинга с сентября 2016г. по апрель 2017г. обследовано 558 человек, выполнено 4 077 исследований. Положительных результатов – 263, что составило 6,45% от числа всех исследований. В структуре положительных проб вирус гриппа А(H3N2) обнаружен в 116 случаях (44% от всех положительных находок), вирус гриппа</w:t>
      </w:r>
      <w:proofErr w:type="gramStart"/>
      <w:r w:rsidRPr="00C34F2F">
        <w:rPr>
          <w:sz w:val="26"/>
          <w:szCs w:val="26"/>
        </w:rPr>
        <w:t xml:space="preserve"> В</w:t>
      </w:r>
      <w:proofErr w:type="gramEnd"/>
      <w:r w:rsidRPr="00C34F2F">
        <w:rPr>
          <w:sz w:val="26"/>
          <w:szCs w:val="26"/>
        </w:rPr>
        <w:t xml:space="preserve"> – 72 случая (27,4%). Вирусный пейзаж остальных положительных результатов представлен единичными находками: риновирусная инфекция – 23, </w:t>
      </w:r>
      <w:proofErr w:type="spellStart"/>
      <w:r w:rsidRPr="00C34F2F">
        <w:rPr>
          <w:sz w:val="26"/>
          <w:szCs w:val="26"/>
        </w:rPr>
        <w:t>микоплазменная</w:t>
      </w:r>
      <w:proofErr w:type="spellEnd"/>
      <w:r w:rsidRPr="00C34F2F">
        <w:rPr>
          <w:sz w:val="26"/>
          <w:szCs w:val="26"/>
        </w:rPr>
        <w:t xml:space="preserve"> инфекция – 17, </w:t>
      </w:r>
      <w:proofErr w:type="spellStart"/>
      <w:r w:rsidRPr="00C34F2F">
        <w:rPr>
          <w:sz w:val="26"/>
          <w:szCs w:val="26"/>
        </w:rPr>
        <w:t>риносинцитиальная</w:t>
      </w:r>
      <w:proofErr w:type="spellEnd"/>
      <w:r w:rsidRPr="00C34F2F">
        <w:rPr>
          <w:sz w:val="26"/>
          <w:szCs w:val="26"/>
        </w:rPr>
        <w:t xml:space="preserve"> инфекция – 7, аденовирусная – 8, </w:t>
      </w:r>
      <w:proofErr w:type="spellStart"/>
      <w:r w:rsidRPr="00C34F2F">
        <w:rPr>
          <w:sz w:val="26"/>
          <w:szCs w:val="26"/>
        </w:rPr>
        <w:t>бокавирусная</w:t>
      </w:r>
      <w:proofErr w:type="spellEnd"/>
      <w:r w:rsidRPr="00C34F2F">
        <w:rPr>
          <w:sz w:val="26"/>
          <w:szCs w:val="26"/>
        </w:rPr>
        <w:t xml:space="preserve"> инфекция – 2, </w:t>
      </w:r>
      <w:proofErr w:type="spellStart"/>
      <w:r w:rsidRPr="00C34F2F">
        <w:rPr>
          <w:sz w:val="26"/>
          <w:szCs w:val="26"/>
        </w:rPr>
        <w:t>коронавирусная</w:t>
      </w:r>
      <w:proofErr w:type="spellEnd"/>
      <w:r w:rsidRPr="00C34F2F">
        <w:rPr>
          <w:sz w:val="26"/>
          <w:szCs w:val="26"/>
        </w:rPr>
        <w:t xml:space="preserve"> инфекция – 6, </w:t>
      </w:r>
      <w:proofErr w:type="spellStart"/>
      <w:r w:rsidRPr="00C34F2F">
        <w:rPr>
          <w:sz w:val="26"/>
          <w:szCs w:val="26"/>
        </w:rPr>
        <w:t>парагрипп</w:t>
      </w:r>
      <w:proofErr w:type="spellEnd"/>
      <w:r w:rsidRPr="00C34F2F">
        <w:rPr>
          <w:sz w:val="26"/>
          <w:szCs w:val="26"/>
        </w:rPr>
        <w:t xml:space="preserve">  - 12.</w:t>
      </w:r>
    </w:p>
    <w:p w:rsidR="00C34F2F" w:rsidRPr="00C34F2F" w:rsidRDefault="00C34F2F" w:rsidP="00C34F2F">
      <w:pPr>
        <w:pStyle w:val="a3"/>
        <w:spacing w:before="200" w:after="0"/>
        <w:ind w:firstLine="709"/>
        <w:jc w:val="both"/>
        <w:rPr>
          <w:sz w:val="26"/>
          <w:szCs w:val="26"/>
        </w:rPr>
      </w:pPr>
      <w:r w:rsidRPr="00C34F2F">
        <w:rPr>
          <w:sz w:val="26"/>
          <w:szCs w:val="26"/>
        </w:rPr>
        <w:t xml:space="preserve">В 2016 году был откорректирован план предсезонной иммунизации населения против гриппа в сторону увеличения и достижения регламентируемого 40% охвата прививками населения области в </w:t>
      </w:r>
      <w:proofErr w:type="spellStart"/>
      <w:r w:rsidRPr="00C34F2F">
        <w:rPr>
          <w:sz w:val="26"/>
          <w:szCs w:val="26"/>
        </w:rPr>
        <w:t>эпидсезон</w:t>
      </w:r>
      <w:proofErr w:type="spellEnd"/>
      <w:r w:rsidRPr="00C34F2F">
        <w:rPr>
          <w:sz w:val="26"/>
          <w:szCs w:val="26"/>
        </w:rPr>
        <w:t xml:space="preserve"> 2017-2018гг.</w:t>
      </w:r>
    </w:p>
    <w:p w:rsidR="00C34F2F" w:rsidRPr="00C34F2F" w:rsidRDefault="00C34F2F" w:rsidP="00C34F2F">
      <w:pPr>
        <w:pStyle w:val="a3"/>
        <w:spacing w:before="200" w:after="0"/>
        <w:ind w:firstLine="709"/>
        <w:jc w:val="both"/>
        <w:rPr>
          <w:sz w:val="26"/>
          <w:szCs w:val="26"/>
        </w:rPr>
      </w:pPr>
      <w:r w:rsidRPr="00C34F2F">
        <w:rPr>
          <w:sz w:val="26"/>
          <w:szCs w:val="26"/>
        </w:rPr>
        <w:t xml:space="preserve">В ноябре 2017г. кампания по предсезонной иммунизации населения области была завершена, привито 359 000 человек, что составляет 100% от плана. За счет других источников финансирования вакцинировано – 49 873 человека. Охват прививками населения области составил 45% по подчинению или 40,3% (с учетом населения </w:t>
      </w:r>
      <w:proofErr w:type="spellStart"/>
      <w:r w:rsidRPr="00C34F2F">
        <w:rPr>
          <w:sz w:val="26"/>
          <w:szCs w:val="26"/>
        </w:rPr>
        <w:t>г</w:t>
      </w:r>
      <w:proofErr w:type="gramStart"/>
      <w:r w:rsidRPr="00C34F2F">
        <w:rPr>
          <w:sz w:val="26"/>
          <w:szCs w:val="26"/>
        </w:rPr>
        <w:t>.О</w:t>
      </w:r>
      <w:proofErr w:type="gramEnd"/>
      <w:r w:rsidRPr="00C34F2F">
        <w:rPr>
          <w:sz w:val="26"/>
          <w:szCs w:val="26"/>
        </w:rPr>
        <w:t>бнинска</w:t>
      </w:r>
      <w:proofErr w:type="spellEnd"/>
      <w:r w:rsidRPr="00C34F2F">
        <w:rPr>
          <w:sz w:val="26"/>
          <w:szCs w:val="26"/>
        </w:rPr>
        <w:t xml:space="preserve">). Всего привито 408 873 человека. </w:t>
      </w:r>
    </w:p>
    <w:p w:rsidR="00C34F2F" w:rsidRPr="00C34F2F" w:rsidRDefault="00C34F2F" w:rsidP="00C34F2F">
      <w:pPr>
        <w:pStyle w:val="a3"/>
        <w:spacing w:before="200" w:after="0"/>
        <w:ind w:firstLine="709"/>
        <w:jc w:val="both"/>
        <w:rPr>
          <w:sz w:val="26"/>
          <w:szCs w:val="26"/>
        </w:rPr>
      </w:pPr>
      <w:r w:rsidRPr="00C34F2F">
        <w:rPr>
          <w:sz w:val="26"/>
          <w:szCs w:val="26"/>
        </w:rPr>
        <w:t xml:space="preserve">С 2016 года </w:t>
      </w:r>
      <w:proofErr w:type="gramStart"/>
      <w:r w:rsidRPr="00C34F2F">
        <w:rPr>
          <w:sz w:val="26"/>
          <w:szCs w:val="26"/>
        </w:rPr>
        <w:t>организована и проводится</w:t>
      </w:r>
      <w:proofErr w:type="gramEnd"/>
      <w:r w:rsidRPr="00C34F2F">
        <w:rPr>
          <w:sz w:val="26"/>
          <w:szCs w:val="26"/>
        </w:rPr>
        <w:t xml:space="preserve"> по настоящее время лабораторная диагностика гриппа на базе ГАУЗ КО КОСЦИЗ и СПИД. Закуплены и имеются в </w:t>
      </w:r>
      <w:proofErr w:type="gramStart"/>
      <w:r w:rsidRPr="00C34F2F">
        <w:rPr>
          <w:sz w:val="26"/>
          <w:szCs w:val="26"/>
        </w:rPr>
        <w:t>наличии</w:t>
      </w:r>
      <w:proofErr w:type="gramEnd"/>
      <w:r w:rsidRPr="00C34F2F">
        <w:rPr>
          <w:sz w:val="26"/>
          <w:szCs w:val="26"/>
        </w:rPr>
        <w:t xml:space="preserve"> тест-системы для экстренной вирусологической диагностики гриппа.</w:t>
      </w:r>
    </w:p>
    <w:p w:rsidR="00C34F2F" w:rsidRPr="00477247" w:rsidRDefault="00C34F2F" w:rsidP="00477247">
      <w:pPr>
        <w:pStyle w:val="a3"/>
        <w:spacing w:before="200" w:after="0"/>
        <w:ind w:firstLine="709"/>
        <w:jc w:val="center"/>
        <w:rPr>
          <w:b/>
          <w:sz w:val="26"/>
          <w:szCs w:val="26"/>
        </w:rPr>
      </w:pPr>
      <w:r w:rsidRPr="00477247">
        <w:rPr>
          <w:b/>
          <w:sz w:val="26"/>
          <w:szCs w:val="26"/>
        </w:rPr>
        <w:t>Заболеваемость гепатитами</w:t>
      </w:r>
    </w:p>
    <w:p w:rsidR="00C34F2F" w:rsidRPr="00C34F2F" w:rsidRDefault="00C34F2F" w:rsidP="00C34F2F">
      <w:pPr>
        <w:pStyle w:val="a3"/>
        <w:spacing w:before="200" w:after="0"/>
        <w:ind w:firstLine="709"/>
        <w:jc w:val="both"/>
        <w:rPr>
          <w:sz w:val="26"/>
          <w:szCs w:val="26"/>
        </w:rPr>
      </w:pPr>
      <w:r w:rsidRPr="00C34F2F">
        <w:rPr>
          <w:sz w:val="26"/>
          <w:szCs w:val="26"/>
        </w:rPr>
        <w:t>В 2017 году осуществлялась закупка диагностических тест-систем для выявления ВИЧ-инфекции, вирусов гепатитов</w:t>
      </w:r>
      <w:proofErr w:type="gramStart"/>
      <w:r w:rsidRPr="00C34F2F">
        <w:rPr>
          <w:sz w:val="26"/>
          <w:szCs w:val="26"/>
        </w:rPr>
        <w:t xml:space="preserve"> В</w:t>
      </w:r>
      <w:proofErr w:type="gramEnd"/>
      <w:r w:rsidRPr="00C34F2F">
        <w:rPr>
          <w:sz w:val="26"/>
          <w:szCs w:val="26"/>
        </w:rPr>
        <w:t xml:space="preserve"> и С и контроля качества лечения больных ВИЧ-инфекцией.</w:t>
      </w:r>
    </w:p>
    <w:p w:rsidR="00C34F2F" w:rsidRPr="00C34F2F" w:rsidRDefault="00C34F2F" w:rsidP="00C34F2F">
      <w:pPr>
        <w:pStyle w:val="a3"/>
        <w:spacing w:before="200" w:after="0"/>
        <w:ind w:firstLine="709"/>
        <w:jc w:val="both"/>
        <w:rPr>
          <w:sz w:val="26"/>
          <w:szCs w:val="26"/>
        </w:rPr>
      </w:pPr>
      <w:r w:rsidRPr="00C34F2F">
        <w:rPr>
          <w:sz w:val="26"/>
          <w:szCs w:val="26"/>
        </w:rPr>
        <w:t>На гепатиты</w:t>
      </w:r>
      <w:proofErr w:type="gramStart"/>
      <w:r w:rsidRPr="00C34F2F">
        <w:rPr>
          <w:sz w:val="26"/>
          <w:szCs w:val="26"/>
        </w:rPr>
        <w:t xml:space="preserve"> В</w:t>
      </w:r>
      <w:proofErr w:type="gramEnd"/>
      <w:r w:rsidRPr="00C34F2F">
        <w:rPr>
          <w:sz w:val="26"/>
          <w:szCs w:val="26"/>
        </w:rPr>
        <w:t xml:space="preserve"> и С обследовано 105 819 человек, выявлено 1 152 лица, инфицированные гепатитом В и 2 251 лицо, инфицированное гепатитом С.</w:t>
      </w:r>
    </w:p>
    <w:p w:rsidR="00C34F2F" w:rsidRPr="00C34F2F" w:rsidRDefault="00C34F2F" w:rsidP="00C34F2F">
      <w:pPr>
        <w:pStyle w:val="a3"/>
        <w:spacing w:before="200" w:after="0"/>
        <w:ind w:firstLine="709"/>
        <w:jc w:val="both"/>
        <w:rPr>
          <w:sz w:val="26"/>
          <w:szCs w:val="26"/>
        </w:rPr>
      </w:pPr>
      <w:r w:rsidRPr="00C34F2F">
        <w:rPr>
          <w:sz w:val="26"/>
          <w:szCs w:val="26"/>
        </w:rPr>
        <w:t>В 2017 году заболеваемость острыми вирусными гепатитами на 17% ниже, чем в 2016 году. Показатель составил 10,72 на 100 тысяч населения (2016г. – 12,54 на 100 тысяч населения).</w:t>
      </w:r>
    </w:p>
    <w:p w:rsidR="00C34F2F" w:rsidRPr="00C34F2F" w:rsidRDefault="00C34F2F" w:rsidP="00C34F2F">
      <w:pPr>
        <w:pStyle w:val="a3"/>
        <w:spacing w:before="200" w:after="0"/>
        <w:ind w:firstLine="709"/>
        <w:jc w:val="both"/>
        <w:rPr>
          <w:sz w:val="26"/>
          <w:szCs w:val="26"/>
        </w:rPr>
      </w:pPr>
      <w:r w:rsidRPr="00C34F2F">
        <w:rPr>
          <w:sz w:val="26"/>
          <w:szCs w:val="26"/>
        </w:rPr>
        <w:t xml:space="preserve">В структуре острых вирусных гепатитов ведущее место занимает вирусный гепатит «А» - 78,9%. В 2017 году заболеваемость вирусным гепатитом «А» осталась на уровне прошлого года, зарегистрировано 86 случаев, показатель составил 8,46 на 100 тысяч населения (2016г. – 85 случаев, показатель – 8,32). Заболеваемость в Калужской области на 53,3% выше российского показателя (РФ - 5,52). Болеет в </w:t>
      </w:r>
      <w:proofErr w:type="gramStart"/>
      <w:r w:rsidRPr="00C34F2F">
        <w:rPr>
          <w:sz w:val="26"/>
          <w:szCs w:val="26"/>
        </w:rPr>
        <w:t>основном</w:t>
      </w:r>
      <w:proofErr w:type="gramEnd"/>
      <w:r w:rsidRPr="00C34F2F">
        <w:rPr>
          <w:sz w:val="26"/>
          <w:szCs w:val="26"/>
        </w:rPr>
        <w:t xml:space="preserve"> взрослое население. Дети до 14 лет в структуре заболевших вирусным гепатитом «А» составили 20,93% (2016г. – 21,17%).</w:t>
      </w:r>
    </w:p>
    <w:p w:rsidR="00C34F2F" w:rsidRPr="00C34F2F" w:rsidRDefault="00C34F2F" w:rsidP="00C34F2F">
      <w:pPr>
        <w:pStyle w:val="a3"/>
        <w:spacing w:before="200" w:after="0"/>
        <w:ind w:firstLine="709"/>
        <w:jc w:val="both"/>
        <w:rPr>
          <w:sz w:val="26"/>
          <w:szCs w:val="26"/>
        </w:rPr>
      </w:pPr>
      <w:r w:rsidRPr="00C34F2F">
        <w:rPr>
          <w:sz w:val="26"/>
          <w:szCs w:val="26"/>
        </w:rPr>
        <w:t>Отмечается снижение заболеваемости острым вирусным гепатитом «В» на 44%. В 2017 году зарегистрировано 9 случаев заболеваний, показатель составил 0,89 на 100 тысяч населения (2016г. – 13 случаев, показатель - 1,27). Заболеваемость в Калужской области соответствует среднероссийским значениям (РФ - 0,87 на 100 тысяч населения).</w:t>
      </w:r>
    </w:p>
    <w:p w:rsidR="00C34F2F" w:rsidRPr="00C34F2F" w:rsidRDefault="00C34F2F" w:rsidP="00C34F2F">
      <w:pPr>
        <w:pStyle w:val="a3"/>
        <w:spacing w:before="200" w:after="0"/>
        <w:ind w:firstLine="709"/>
        <w:jc w:val="both"/>
        <w:rPr>
          <w:sz w:val="26"/>
          <w:szCs w:val="26"/>
        </w:rPr>
      </w:pPr>
      <w:r w:rsidRPr="00C34F2F">
        <w:rPr>
          <w:sz w:val="26"/>
          <w:szCs w:val="26"/>
        </w:rPr>
        <w:t>Все заболевшие – взрослые, у детей и подростков заболеваний не было.</w:t>
      </w:r>
    </w:p>
    <w:p w:rsidR="00C34F2F" w:rsidRPr="00C34F2F" w:rsidRDefault="00C34F2F" w:rsidP="00C34F2F">
      <w:pPr>
        <w:pStyle w:val="a3"/>
        <w:spacing w:before="200" w:after="0"/>
        <w:ind w:firstLine="709"/>
        <w:jc w:val="both"/>
        <w:rPr>
          <w:sz w:val="26"/>
          <w:szCs w:val="26"/>
        </w:rPr>
      </w:pPr>
      <w:r w:rsidRPr="00C34F2F">
        <w:rPr>
          <w:sz w:val="26"/>
          <w:szCs w:val="26"/>
        </w:rPr>
        <w:lastRenderedPageBreak/>
        <w:t>Заболеваемость острым вирусным гепатитом «С» снизилась в 2,1 раза, зарегистрировано 14 случаев заболеваний, показатель составил 1,38 на 100 тысяч населения (2016г. – 30 случаев, показатель – 2,94). Заболеваемость в Калужской области незначительно превышает средний российский показатель – на 13% (РФ - 1,22 на 100 тысяч населения).</w:t>
      </w:r>
    </w:p>
    <w:p w:rsidR="00C34F2F" w:rsidRPr="00C34F2F" w:rsidRDefault="00C34F2F" w:rsidP="00C34F2F">
      <w:pPr>
        <w:pStyle w:val="a3"/>
        <w:spacing w:before="200" w:after="0"/>
        <w:ind w:firstLine="709"/>
        <w:jc w:val="both"/>
        <w:rPr>
          <w:sz w:val="26"/>
          <w:szCs w:val="26"/>
        </w:rPr>
      </w:pPr>
      <w:r w:rsidRPr="00C34F2F">
        <w:rPr>
          <w:sz w:val="26"/>
          <w:szCs w:val="26"/>
        </w:rPr>
        <w:t>Заболевания острым вирусным гепатитом «С» зарегистрированы только у взрослого населения, в 2016 году был 1 случай у ребенка в возрасте до 14 лет.</w:t>
      </w:r>
    </w:p>
    <w:p w:rsidR="00C34F2F" w:rsidRPr="00C34F2F" w:rsidRDefault="00C34F2F" w:rsidP="00C34F2F">
      <w:pPr>
        <w:pStyle w:val="a3"/>
        <w:spacing w:before="200" w:after="0"/>
        <w:ind w:firstLine="709"/>
        <w:jc w:val="both"/>
        <w:rPr>
          <w:sz w:val="26"/>
          <w:szCs w:val="26"/>
        </w:rPr>
      </w:pPr>
      <w:r w:rsidRPr="00C34F2F">
        <w:rPr>
          <w:sz w:val="26"/>
          <w:szCs w:val="26"/>
        </w:rPr>
        <w:t xml:space="preserve">Заболеваемость хроническими вирусными гепатитами в 2017 году </w:t>
      </w:r>
      <w:proofErr w:type="gramStart"/>
      <w:r w:rsidRPr="00C34F2F">
        <w:rPr>
          <w:sz w:val="26"/>
          <w:szCs w:val="26"/>
        </w:rPr>
        <w:t>снизилась на 10% и составила</w:t>
      </w:r>
      <w:proofErr w:type="gramEnd"/>
      <w:r w:rsidRPr="00C34F2F">
        <w:rPr>
          <w:sz w:val="26"/>
          <w:szCs w:val="26"/>
        </w:rPr>
        <w:t xml:space="preserve"> 18,10 на 100 тысяч населения (2016г. – 19,98 на 100 тысяч населения). Показатель заболеваемости ниже, чем в Российской Федерации в 2,5 раза (РФ – 44,42).</w:t>
      </w:r>
    </w:p>
    <w:p w:rsidR="00C34F2F" w:rsidRPr="00C34F2F" w:rsidRDefault="00C34F2F" w:rsidP="00C34F2F">
      <w:pPr>
        <w:pStyle w:val="a3"/>
        <w:spacing w:before="200" w:after="0"/>
        <w:ind w:firstLine="709"/>
        <w:jc w:val="both"/>
        <w:rPr>
          <w:sz w:val="26"/>
          <w:szCs w:val="26"/>
        </w:rPr>
      </w:pPr>
      <w:r w:rsidRPr="00C34F2F">
        <w:rPr>
          <w:sz w:val="26"/>
          <w:szCs w:val="26"/>
        </w:rPr>
        <w:t>В 2017 году состояли на диспансерном наблюдении 1 112 пациентов с вирусными гепатитами</w:t>
      </w:r>
      <w:proofErr w:type="gramStart"/>
      <w:r w:rsidRPr="00C34F2F">
        <w:rPr>
          <w:sz w:val="26"/>
          <w:szCs w:val="26"/>
        </w:rPr>
        <w:t xml:space="preserve"> В</w:t>
      </w:r>
      <w:proofErr w:type="gramEnd"/>
      <w:r w:rsidRPr="00C34F2F">
        <w:rPr>
          <w:sz w:val="26"/>
          <w:szCs w:val="26"/>
        </w:rPr>
        <w:t xml:space="preserve"> и С, 350 из них нуждались в противовирусной терапии, получили в 2017 году лечение 88 пациентов (план – 10).</w:t>
      </w:r>
    </w:p>
    <w:p w:rsidR="00C34F2F" w:rsidRDefault="00C34F2F" w:rsidP="00C34F2F">
      <w:pPr>
        <w:pStyle w:val="a3"/>
        <w:spacing w:before="200" w:after="0"/>
        <w:ind w:firstLine="709"/>
        <w:jc w:val="both"/>
        <w:rPr>
          <w:sz w:val="26"/>
          <w:szCs w:val="26"/>
        </w:rPr>
      </w:pPr>
      <w:r>
        <w:rPr>
          <w:sz w:val="26"/>
          <w:szCs w:val="26"/>
        </w:rPr>
        <w:t>В 2017 году осуществлялась закупка диагностических тест-систем для выявления ВИЧ-инфекции, вирусов гепатитов</w:t>
      </w:r>
      <w:proofErr w:type="gramStart"/>
      <w:r>
        <w:rPr>
          <w:sz w:val="26"/>
          <w:szCs w:val="26"/>
        </w:rPr>
        <w:t xml:space="preserve"> В</w:t>
      </w:r>
      <w:proofErr w:type="gramEnd"/>
      <w:r>
        <w:rPr>
          <w:sz w:val="26"/>
          <w:szCs w:val="26"/>
        </w:rPr>
        <w:t xml:space="preserve"> и С и контроля качества лечения больных ВИЧ-инфекцией.</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 xml:space="preserve">С целью повышения качества оказания квалифицированной медицинской помощи инфекционным больным, для решения комплекса вопросов по диагностике, лечению и профилактике инфекционных заболеваний, в том числе ВИЧ/СПИД приказом </w:t>
      </w:r>
      <w:proofErr w:type="spellStart"/>
      <w:r w:rsidRPr="00C34F2F">
        <w:rPr>
          <w:sz w:val="26"/>
          <w:szCs w:val="26"/>
        </w:rPr>
        <w:t>минздрава</w:t>
      </w:r>
      <w:proofErr w:type="spellEnd"/>
      <w:r w:rsidRPr="00C34F2F">
        <w:rPr>
          <w:sz w:val="26"/>
          <w:szCs w:val="26"/>
        </w:rPr>
        <w:t xml:space="preserve"> Калужской области от 13.01.2015 №01 был создан ГАУЗ «Калужский областной специализированный центр инфекционных заболеваний и СПИД» (далее – Центр) путем присоединения к ГАУЗ КО «Калужский областной центр по профилактике и борьбе со СПИД</w:t>
      </w:r>
      <w:proofErr w:type="gramEnd"/>
      <w:r w:rsidRPr="00C34F2F">
        <w:rPr>
          <w:sz w:val="26"/>
          <w:szCs w:val="26"/>
        </w:rPr>
        <w:t xml:space="preserve"> и инфекционных заболеваний» ГБУЗ КО «</w:t>
      </w:r>
      <w:proofErr w:type="gramStart"/>
      <w:r w:rsidRPr="00C34F2F">
        <w:rPr>
          <w:sz w:val="26"/>
          <w:szCs w:val="26"/>
        </w:rPr>
        <w:t>Областная</w:t>
      </w:r>
      <w:proofErr w:type="gramEnd"/>
      <w:r w:rsidRPr="00C34F2F">
        <w:rPr>
          <w:sz w:val="26"/>
          <w:szCs w:val="26"/>
        </w:rPr>
        <w:t xml:space="preserve"> инфекционная больница». Центр включает в себя поликлинику и стационар на 125 коек. В соответствии с приказом </w:t>
      </w:r>
      <w:proofErr w:type="spellStart"/>
      <w:r w:rsidRPr="00C34F2F">
        <w:rPr>
          <w:sz w:val="26"/>
          <w:szCs w:val="26"/>
        </w:rPr>
        <w:t>минздрава</w:t>
      </w:r>
      <w:proofErr w:type="spellEnd"/>
      <w:r w:rsidRPr="00C34F2F">
        <w:rPr>
          <w:sz w:val="26"/>
          <w:szCs w:val="26"/>
        </w:rPr>
        <w:t xml:space="preserve"> Калужской области от 06.07.2015 №742 с 3 сентября 2015 года инфекционный стационар начал функционировать. За 4 мес. 2015г. было пролечено 824 пациента с различной инфекционной патологией, за 2016г. – 4 324, за 2017г. – 3 600. </w:t>
      </w:r>
    </w:p>
    <w:p w:rsidR="00C34F2F" w:rsidRPr="00C34F2F" w:rsidRDefault="00C34F2F" w:rsidP="00C34F2F">
      <w:pPr>
        <w:pStyle w:val="a3"/>
        <w:spacing w:before="200" w:after="0"/>
        <w:ind w:firstLine="709"/>
        <w:jc w:val="both"/>
        <w:rPr>
          <w:sz w:val="26"/>
          <w:szCs w:val="26"/>
        </w:rPr>
      </w:pPr>
      <w:r w:rsidRPr="00C34F2F">
        <w:rPr>
          <w:sz w:val="26"/>
          <w:szCs w:val="26"/>
        </w:rPr>
        <w:t xml:space="preserve">Фактическое число инфекционных коек в 2017 году составило 242, из них 125 коек в инфекционном стационаре и 4 инфекционных отделения на 117 коек. Межрайонных отделений – 4: в ГБУЗ КО «ЦРБ </w:t>
      </w:r>
      <w:proofErr w:type="gramStart"/>
      <w:r w:rsidRPr="00C34F2F">
        <w:rPr>
          <w:sz w:val="26"/>
          <w:szCs w:val="26"/>
        </w:rPr>
        <w:t>Кировского</w:t>
      </w:r>
      <w:proofErr w:type="gramEnd"/>
      <w:r w:rsidRPr="00C34F2F">
        <w:rPr>
          <w:sz w:val="26"/>
          <w:szCs w:val="26"/>
        </w:rPr>
        <w:t xml:space="preserve"> района», ГБУЗ КО «ЦРБ </w:t>
      </w:r>
      <w:proofErr w:type="spellStart"/>
      <w:r w:rsidRPr="00C34F2F">
        <w:rPr>
          <w:sz w:val="26"/>
          <w:szCs w:val="26"/>
        </w:rPr>
        <w:t>Людиновского</w:t>
      </w:r>
      <w:proofErr w:type="spellEnd"/>
      <w:r w:rsidRPr="00C34F2F">
        <w:rPr>
          <w:sz w:val="26"/>
          <w:szCs w:val="26"/>
        </w:rPr>
        <w:t xml:space="preserve"> района», «ЦРБ </w:t>
      </w:r>
      <w:proofErr w:type="spellStart"/>
      <w:r w:rsidRPr="00C34F2F">
        <w:rPr>
          <w:sz w:val="26"/>
          <w:szCs w:val="26"/>
        </w:rPr>
        <w:t>Малоярославецкого</w:t>
      </w:r>
      <w:proofErr w:type="spellEnd"/>
      <w:r w:rsidRPr="00C34F2F">
        <w:rPr>
          <w:sz w:val="26"/>
          <w:szCs w:val="26"/>
        </w:rPr>
        <w:t xml:space="preserve"> района», ГБУЗ КО «ЦРБ </w:t>
      </w:r>
      <w:proofErr w:type="spellStart"/>
      <w:r w:rsidRPr="00C34F2F">
        <w:rPr>
          <w:sz w:val="26"/>
          <w:szCs w:val="26"/>
        </w:rPr>
        <w:t>Сухиничского</w:t>
      </w:r>
      <w:proofErr w:type="spellEnd"/>
      <w:r w:rsidRPr="00C34F2F">
        <w:rPr>
          <w:sz w:val="26"/>
          <w:szCs w:val="26"/>
        </w:rPr>
        <w:t xml:space="preserve"> района».</w:t>
      </w:r>
    </w:p>
    <w:p w:rsidR="00C34F2F" w:rsidRPr="00C34F2F" w:rsidRDefault="00C34F2F" w:rsidP="00C34F2F">
      <w:pPr>
        <w:pStyle w:val="a3"/>
        <w:spacing w:before="200" w:after="0"/>
        <w:ind w:firstLine="709"/>
        <w:jc w:val="both"/>
        <w:rPr>
          <w:sz w:val="26"/>
          <w:szCs w:val="26"/>
        </w:rPr>
      </w:pPr>
      <w:r w:rsidRPr="00C34F2F">
        <w:rPr>
          <w:sz w:val="26"/>
          <w:szCs w:val="26"/>
        </w:rPr>
        <w:t xml:space="preserve">В случае необходимости, имеется возможность привлечь к работе дополнительное количество медицинских работников, развернуть дополнительное количество коек путем перепрофилирования имеющихся. На сегодняшний день в области имеется 240 аппаратов ИВЛ, что составляет 119,4% от потребности и 1 аппарат экстракорпоральной </w:t>
      </w:r>
      <w:proofErr w:type="spellStart"/>
      <w:r w:rsidRPr="00C34F2F">
        <w:rPr>
          <w:sz w:val="26"/>
          <w:szCs w:val="26"/>
        </w:rPr>
        <w:t>оксигенации</w:t>
      </w:r>
      <w:proofErr w:type="spellEnd"/>
      <w:r w:rsidRPr="00C34F2F">
        <w:rPr>
          <w:sz w:val="26"/>
          <w:szCs w:val="26"/>
        </w:rPr>
        <w:t>.</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С учетом рекомендаций МР 3.1.2.00004-10 «Критерии расчета запаса профилактических и лечебных препаратов, оборудования, имущества, индивидуальных средств защиты и дезинфекционных средств для субъектов Российской Федерации на период пандемии гриппа», определен порядок проведения лабораторной диагностики, произведен расчет потребности в противовирусных препаратах на территории Калужской области (для амбулаторной и стационарной помощи, в том числе по учреждениям здравоохранения и фармакологии, независимо от форм</w:t>
      </w:r>
      <w:proofErr w:type="gramEnd"/>
      <w:r w:rsidRPr="00C34F2F">
        <w:rPr>
          <w:sz w:val="26"/>
          <w:szCs w:val="26"/>
        </w:rPr>
        <w:t xml:space="preserve"> собственности), запаса масок для </w:t>
      </w:r>
      <w:r w:rsidRPr="00C34F2F">
        <w:rPr>
          <w:sz w:val="26"/>
          <w:szCs w:val="26"/>
        </w:rPr>
        <w:lastRenderedPageBreak/>
        <w:t>защиты  на период пандемии, количества коек, дезинфекционных средств, защитной одежды для персонала, аппаратов искусственной вентиляции легких.</w:t>
      </w:r>
    </w:p>
    <w:p w:rsidR="00C34F2F" w:rsidRPr="00C34F2F" w:rsidRDefault="00C34F2F" w:rsidP="00C34F2F">
      <w:pPr>
        <w:pStyle w:val="a3"/>
        <w:spacing w:before="200" w:after="0"/>
        <w:ind w:firstLine="709"/>
        <w:jc w:val="both"/>
        <w:rPr>
          <w:sz w:val="26"/>
          <w:szCs w:val="26"/>
        </w:rPr>
      </w:pPr>
      <w:r w:rsidRPr="00C34F2F">
        <w:rPr>
          <w:sz w:val="26"/>
          <w:szCs w:val="26"/>
        </w:rPr>
        <w:t>Во всех медицинских организациях имеются запасы солевых растворов, противовирусных и антибактериальных препаратов, дезинфицирующих средств, защитной одежды для персонала. В аптечных организациях имеются запасы всех групп лекарственных препаратов. В случае необходимости, в течение 3-х дней аптечные учреждения обеспечивают доставку и наличие необходимых лекарственных препаратов.</w:t>
      </w:r>
    </w:p>
    <w:p w:rsidR="00C34F2F" w:rsidRPr="00C34F2F" w:rsidRDefault="00C34F2F" w:rsidP="00C34F2F">
      <w:pPr>
        <w:pStyle w:val="a3"/>
        <w:spacing w:before="200" w:after="0"/>
        <w:ind w:firstLine="709"/>
        <w:jc w:val="both"/>
        <w:rPr>
          <w:sz w:val="26"/>
          <w:szCs w:val="26"/>
        </w:rPr>
      </w:pPr>
      <w:r w:rsidRPr="00C34F2F">
        <w:rPr>
          <w:sz w:val="26"/>
          <w:szCs w:val="26"/>
        </w:rPr>
        <w:t>С 2016 года организована лабораторная диагностика гриппа на базе ГАУЗ КО КОСЦИЗ и СПИД. В настоящее время закуплены тест-системы для экстренной вирусологической диагностики гриппа.</w:t>
      </w:r>
    </w:p>
    <w:p w:rsidR="00C34F2F" w:rsidRPr="00C34F2F" w:rsidRDefault="00C34F2F" w:rsidP="00C34F2F">
      <w:pPr>
        <w:pStyle w:val="a3"/>
        <w:spacing w:before="200" w:after="0"/>
        <w:ind w:firstLine="709"/>
        <w:jc w:val="both"/>
        <w:rPr>
          <w:sz w:val="26"/>
          <w:szCs w:val="26"/>
        </w:rPr>
      </w:pPr>
      <w:r w:rsidRPr="00C34F2F">
        <w:rPr>
          <w:sz w:val="26"/>
          <w:szCs w:val="26"/>
        </w:rPr>
        <w:t>Об эпидемической ситуации по заболеваемости инфекциями, представляющими опасность для окружающих и являющимися основанием для отказа в выдаче разрешения на временное проживание иностранным гражданам и лицам без гражданства</w:t>
      </w:r>
    </w:p>
    <w:p w:rsidR="00C34F2F" w:rsidRPr="00C34F2F" w:rsidRDefault="00C34F2F" w:rsidP="00C34F2F">
      <w:pPr>
        <w:pStyle w:val="a3"/>
        <w:spacing w:before="200" w:after="0"/>
        <w:ind w:firstLine="709"/>
        <w:jc w:val="both"/>
        <w:rPr>
          <w:sz w:val="26"/>
          <w:szCs w:val="26"/>
        </w:rPr>
      </w:pPr>
      <w:r w:rsidRPr="00C34F2F">
        <w:rPr>
          <w:sz w:val="26"/>
          <w:szCs w:val="26"/>
        </w:rPr>
        <w:t>В 2017г. для медицинского освидетельствования обратилось 25 579 иностранных граждан. Охват медицинскими осмотрами составил 100% (2016г. – 100%, 2015г. – 100%).</w:t>
      </w:r>
    </w:p>
    <w:p w:rsidR="00C34F2F" w:rsidRPr="00C34F2F" w:rsidRDefault="00C34F2F" w:rsidP="00C34F2F">
      <w:pPr>
        <w:pStyle w:val="a3"/>
        <w:spacing w:before="200" w:after="0"/>
        <w:ind w:firstLine="709"/>
        <w:jc w:val="both"/>
        <w:rPr>
          <w:sz w:val="26"/>
          <w:szCs w:val="26"/>
        </w:rPr>
      </w:pPr>
      <w:r w:rsidRPr="00C34F2F">
        <w:rPr>
          <w:sz w:val="26"/>
          <w:szCs w:val="26"/>
        </w:rPr>
        <w:t>При этом у иностранных граждан и лиц без гражданства выявлено 282 случая инфекционных заболеваний, представляющих опасность для окружающих и являющихся основанием для  отказа в выдаче разрешения на временное проживание. Снижение инфекционной заболеваемости составило в целом 18,7%, в основном за счет снижения выявленных инфекций, передающихся половым путем (на 37,7%). Количество ВИЧ-инфицированных снизилось на 22,9%. Число выявленных больных туберкулезом увеличилось на 23,3%.</w:t>
      </w:r>
    </w:p>
    <w:p w:rsidR="00C34F2F" w:rsidRPr="00477247" w:rsidRDefault="00C34F2F" w:rsidP="00477247">
      <w:pPr>
        <w:pStyle w:val="a3"/>
        <w:spacing w:before="200" w:after="0"/>
        <w:ind w:firstLine="709"/>
        <w:jc w:val="right"/>
        <w:rPr>
          <w:b/>
          <w:sz w:val="26"/>
          <w:szCs w:val="26"/>
        </w:rPr>
      </w:pPr>
      <w:r w:rsidRPr="00477247">
        <w:rPr>
          <w:b/>
          <w:sz w:val="26"/>
          <w:szCs w:val="26"/>
        </w:rPr>
        <w:t>Таблица 17</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выявления случаев инфекционных заболеваний у иностранных граждан</w:t>
      </w:r>
    </w:p>
    <w:tbl>
      <w:tblPr>
        <w:tblW w:w="4571" w:type="pct"/>
        <w:jc w:val="center"/>
        <w:tblLook w:val="00A0" w:firstRow="1" w:lastRow="0" w:firstColumn="1" w:lastColumn="0" w:noHBand="0" w:noVBand="0"/>
      </w:tblPr>
      <w:tblGrid>
        <w:gridCol w:w="3182"/>
        <w:gridCol w:w="1382"/>
        <w:gridCol w:w="1741"/>
        <w:gridCol w:w="1741"/>
        <w:gridCol w:w="1353"/>
      </w:tblGrid>
      <w:tr w:rsidR="00C34F2F" w:rsidRPr="00C34F2F" w:rsidTr="00C34F2F">
        <w:trPr>
          <w:trHeight w:val="300"/>
          <w:jc w:val="center"/>
        </w:trPr>
        <w:tc>
          <w:tcPr>
            <w:tcW w:w="1693" w:type="pct"/>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p>
        </w:tc>
        <w:tc>
          <w:tcPr>
            <w:tcW w:w="735" w:type="pc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 xml:space="preserve">2014 год </w:t>
            </w:r>
          </w:p>
        </w:tc>
        <w:tc>
          <w:tcPr>
            <w:tcW w:w="926" w:type="pc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2015 год</w:t>
            </w:r>
          </w:p>
        </w:tc>
        <w:tc>
          <w:tcPr>
            <w:tcW w:w="926" w:type="pc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2016 год</w:t>
            </w:r>
          </w:p>
        </w:tc>
        <w:tc>
          <w:tcPr>
            <w:tcW w:w="720" w:type="pct"/>
            <w:tcBorders>
              <w:top w:val="single" w:sz="4" w:space="0" w:color="auto"/>
              <w:left w:val="single" w:sz="4" w:space="0" w:color="auto"/>
              <w:bottom w:val="single" w:sz="4" w:space="0" w:color="auto"/>
              <w:right w:val="single" w:sz="4" w:space="0" w:color="auto"/>
            </w:tcBorders>
            <w:noWrap/>
            <w:vAlign w:val="center"/>
          </w:tcPr>
          <w:p w:rsidR="00C34F2F" w:rsidRPr="00C34F2F" w:rsidRDefault="00C34F2F" w:rsidP="00477247">
            <w:pPr>
              <w:pStyle w:val="a3"/>
              <w:spacing w:after="0"/>
              <w:jc w:val="both"/>
              <w:rPr>
                <w:sz w:val="26"/>
                <w:szCs w:val="26"/>
              </w:rPr>
            </w:pPr>
            <w:r w:rsidRPr="00C34F2F">
              <w:rPr>
                <w:sz w:val="26"/>
                <w:szCs w:val="26"/>
              </w:rPr>
              <w:t>2017 год</w:t>
            </w:r>
          </w:p>
        </w:tc>
      </w:tr>
      <w:tr w:rsidR="00C34F2F" w:rsidRPr="00C34F2F" w:rsidTr="00C34F2F">
        <w:trPr>
          <w:trHeight w:val="300"/>
          <w:jc w:val="center"/>
        </w:trPr>
        <w:tc>
          <w:tcPr>
            <w:tcW w:w="1693" w:type="pct"/>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ВИЧ-инфекция</w:t>
            </w:r>
          </w:p>
        </w:tc>
        <w:tc>
          <w:tcPr>
            <w:tcW w:w="735" w:type="pct"/>
            <w:tcBorders>
              <w:top w:val="nil"/>
              <w:left w:val="nil"/>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58</w:t>
            </w:r>
          </w:p>
        </w:tc>
        <w:tc>
          <w:tcPr>
            <w:tcW w:w="926" w:type="pct"/>
            <w:tcBorders>
              <w:top w:val="nil"/>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76</w:t>
            </w:r>
          </w:p>
        </w:tc>
        <w:tc>
          <w:tcPr>
            <w:tcW w:w="926" w:type="pct"/>
            <w:tcBorders>
              <w:top w:val="nil"/>
              <w:left w:val="nil"/>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74</w:t>
            </w:r>
          </w:p>
        </w:tc>
        <w:tc>
          <w:tcPr>
            <w:tcW w:w="720" w:type="pct"/>
            <w:tcBorders>
              <w:top w:val="nil"/>
              <w:left w:val="single" w:sz="4" w:space="0" w:color="auto"/>
              <w:bottom w:val="single" w:sz="4" w:space="0" w:color="auto"/>
              <w:right w:val="single" w:sz="4" w:space="0" w:color="auto"/>
            </w:tcBorders>
            <w:noWrap/>
            <w:vAlign w:val="center"/>
          </w:tcPr>
          <w:p w:rsidR="00C34F2F" w:rsidRPr="00C34F2F" w:rsidRDefault="00C34F2F" w:rsidP="00477247">
            <w:pPr>
              <w:pStyle w:val="a3"/>
              <w:spacing w:after="0"/>
              <w:jc w:val="both"/>
              <w:rPr>
                <w:sz w:val="26"/>
                <w:szCs w:val="26"/>
              </w:rPr>
            </w:pPr>
            <w:r w:rsidRPr="00C34F2F">
              <w:rPr>
                <w:sz w:val="26"/>
                <w:szCs w:val="26"/>
              </w:rPr>
              <w:t>57</w:t>
            </w:r>
          </w:p>
        </w:tc>
      </w:tr>
      <w:tr w:rsidR="00C34F2F" w:rsidRPr="00C34F2F" w:rsidTr="00C34F2F">
        <w:trPr>
          <w:trHeight w:val="300"/>
          <w:jc w:val="center"/>
        </w:trPr>
        <w:tc>
          <w:tcPr>
            <w:tcW w:w="1693" w:type="pct"/>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Туберкулез</w:t>
            </w:r>
          </w:p>
        </w:tc>
        <w:tc>
          <w:tcPr>
            <w:tcW w:w="735" w:type="pct"/>
            <w:tcBorders>
              <w:top w:val="nil"/>
              <w:left w:val="nil"/>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93</w:t>
            </w:r>
          </w:p>
        </w:tc>
        <w:tc>
          <w:tcPr>
            <w:tcW w:w="926" w:type="pct"/>
            <w:tcBorders>
              <w:top w:val="nil"/>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123</w:t>
            </w:r>
          </w:p>
        </w:tc>
        <w:tc>
          <w:tcPr>
            <w:tcW w:w="926" w:type="pct"/>
            <w:tcBorders>
              <w:top w:val="nil"/>
              <w:left w:val="nil"/>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90</w:t>
            </w:r>
          </w:p>
        </w:tc>
        <w:tc>
          <w:tcPr>
            <w:tcW w:w="720" w:type="pct"/>
            <w:tcBorders>
              <w:top w:val="nil"/>
              <w:left w:val="single" w:sz="4" w:space="0" w:color="auto"/>
              <w:bottom w:val="single" w:sz="4" w:space="0" w:color="auto"/>
              <w:right w:val="single" w:sz="4" w:space="0" w:color="auto"/>
            </w:tcBorders>
            <w:noWrap/>
            <w:vAlign w:val="center"/>
          </w:tcPr>
          <w:p w:rsidR="00C34F2F" w:rsidRPr="00C34F2F" w:rsidRDefault="00C34F2F" w:rsidP="00477247">
            <w:pPr>
              <w:pStyle w:val="a3"/>
              <w:spacing w:after="0"/>
              <w:jc w:val="both"/>
              <w:rPr>
                <w:sz w:val="26"/>
                <w:szCs w:val="26"/>
              </w:rPr>
            </w:pPr>
            <w:r w:rsidRPr="00C34F2F">
              <w:rPr>
                <w:sz w:val="26"/>
                <w:szCs w:val="26"/>
              </w:rPr>
              <w:t>111</w:t>
            </w:r>
          </w:p>
        </w:tc>
      </w:tr>
      <w:tr w:rsidR="00C34F2F" w:rsidRPr="00C34F2F" w:rsidTr="00C34F2F">
        <w:trPr>
          <w:trHeight w:val="300"/>
          <w:jc w:val="center"/>
        </w:trPr>
        <w:tc>
          <w:tcPr>
            <w:tcW w:w="1693" w:type="pct"/>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ИППП</w:t>
            </w:r>
          </w:p>
        </w:tc>
        <w:tc>
          <w:tcPr>
            <w:tcW w:w="735" w:type="pc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52</w:t>
            </w:r>
          </w:p>
        </w:tc>
        <w:tc>
          <w:tcPr>
            <w:tcW w:w="926" w:type="pc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39</w:t>
            </w:r>
          </w:p>
        </w:tc>
        <w:tc>
          <w:tcPr>
            <w:tcW w:w="926" w:type="pc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183</w:t>
            </w:r>
          </w:p>
        </w:tc>
        <w:tc>
          <w:tcPr>
            <w:tcW w:w="720" w:type="pct"/>
            <w:tcBorders>
              <w:top w:val="single" w:sz="4" w:space="0" w:color="auto"/>
              <w:left w:val="single" w:sz="4" w:space="0" w:color="auto"/>
              <w:bottom w:val="single" w:sz="4" w:space="0" w:color="auto"/>
              <w:right w:val="single" w:sz="4" w:space="0" w:color="auto"/>
            </w:tcBorders>
            <w:noWrap/>
            <w:vAlign w:val="center"/>
          </w:tcPr>
          <w:p w:rsidR="00C34F2F" w:rsidRPr="00C34F2F" w:rsidRDefault="00C34F2F" w:rsidP="00477247">
            <w:pPr>
              <w:pStyle w:val="a3"/>
              <w:spacing w:after="0"/>
              <w:jc w:val="both"/>
              <w:rPr>
                <w:sz w:val="26"/>
                <w:szCs w:val="26"/>
              </w:rPr>
            </w:pPr>
            <w:r w:rsidRPr="00C34F2F">
              <w:rPr>
                <w:sz w:val="26"/>
                <w:szCs w:val="26"/>
              </w:rPr>
              <w:t>114</w:t>
            </w:r>
          </w:p>
        </w:tc>
      </w:tr>
      <w:tr w:rsidR="00C34F2F" w:rsidRPr="00C34F2F" w:rsidTr="00C34F2F">
        <w:trPr>
          <w:trHeight w:val="300"/>
          <w:jc w:val="center"/>
        </w:trPr>
        <w:tc>
          <w:tcPr>
            <w:tcW w:w="1693" w:type="pct"/>
            <w:tcBorders>
              <w:top w:val="single" w:sz="4" w:space="0" w:color="auto"/>
              <w:left w:val="single" w:sz="4" w:space="0" w:color="auto"/>
              <w:bottom w:val="single" w:sz="4" w:space="0" w:color="auto"/>
              <w:right w:val="single" w:sz="4" w:space="0" w:color="auto"/>
            </w:tcBorders>
            <w:noWrap/>
            <w:vAlign w:val="bottom"/>
          </w:tcPr>
          <w:p w:rsidR="00C34F2F" w:rsidRPr="00C34F2F" w:rsidRDefault="00C34F2F" w:rsidP="00477247">
            <w:pPr>
              <w:pStyle w:val="a3"/>
              <w:spacing w:after="0"/>
              <w:jc w:val="both"/>
              <w:rPr>
                <w:sz w:val="26"/>
                <w:szCs w:val="26"/>
              </w:rPr>
            </w:pPr>
            <w:r w:rsidRPr="00C34F2F">
              <w:rPr>
                <w:sz w:val="26"/>
                <w:szCs w:val="26"/>
              </w:rPr>
              <w:t>Итого</w:t>
            </w:r>
          </w:p>
        </w:tc>
        <w:tc>
          <w:tcPr>
            <w:tcW w:w="735" w:type="pc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203</w:t>
            </w:r>
          </w:p>
        </w:tc>
        <w:tc>
          <w:tcPr>
            <w:tcW w:w="926" w:type="pc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238</w:t>
            </w:r>
          </w:p>
        </w:tc>
        <w:tc>
          <w:tcPr>
            <w:tcW w:w="926" w:type="pc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jc w:val="both"/>
              <w:rPr>
                <w:sz w:val="26"/>
                <w:szCs w:val="26"/>
              </w:rPr>
            </w:pPr>
            <w:r w:rsidRPr="00C34F2F">
              <w:rPr>
                <w:sz w:val="26"/>
                <w:szCs w:val="26"/>
              </w:rPr>
              <w:t>347</w:t>
            </w:r>
          </w:p>
        </w:tc>
        <w:tc>
          <w:tcPr>
            <w:tcW w:w="720" w:type="pct"/>
            <w:tcBorders>
              <w:top w:val="single" w:sz="4" w:space="0" w:color="auto"/>
              <w:left w:val="single" w:sz="4" w:space="0" w:color="auto"/>
              <w:bottom w:val="single" w:sz="4" w:space="0" w:color="auto"/>
              <w:right w:val="single" w:sz="4" w:space="0" w:color="auto"/>
            </w:tcBorders>
            <w:noWrap/>
            <w:vAlign w:val="center"/>
          </w:tcPr>
          <w:p w:rsidR="00C34F2F" w:rsidRPr="00C34F2F" w:rsidRDefault="00C34F2F" w:rsidP="00477247">
            <w:pPr>
              <w:pStyle w:val="a3"/>
              <w:spacing w:after="0"/>
              <w:jc w:val="both"/>
              <w:rPr>
                <w:sz w:val="26"/>
                <w:szCs w:val="26"/>
              </w:rPr>
            </w:pPr>
            <w:r w:rsidRPr="00C34F2F">
              <w:rPr>
                <w:sz w:val="26"/>
                <w:szCs w:val="26"/>
              </w:rPr>
              <w:t>282</w:t>
            </w:r>
          </w:p>
        </w:tc>
      </w:tr>
    </w:tbl>
    <w:p w:rsidR="00C34F2F" w:rsidRPr="00477247" w:rsidRDefault="00C34F2F" w:rsidP="00477247">
      <w:pPr>
        <w:pStyle w:val="a3"/>
        <w:spacing w:before="200" w:after="0"/>
        <w:ind w:firstLine="709"/>
        <w:jc w:val="center"/>
        <w:rPr>
          <w:b/>
          <w:sz w:val="26"/>
          <w:szCs w:val="26"/>
        </w:rPr>
      </w:pPr>
      <w:r w:rsidRPr="00477247">
        <w:rPr>
          <w:b/>
          <w:sz w:val="26"/>
          <w:szCs w:val="26"/>
        </w:rPr>
        <w:t>Задачи по профилактике инфекционных болезней на 2018 год</w:t>
      </w:r>
    </w:p>
    <w:p w:rsidR="00C34F2F" w:rsidRDefault="00C34F2F" w:rsidP="00C34F2F">
      <w:pPr>
        <w:pStyle w:val="a3"/>
        <w:spacing w:before="200" w:after="0"/>
        <w:ind w:firstLine="709"/>
        <w:jc w:val="both"/>
        <w:rPr>
          <w:sz w:val="26"/>
          <w:szCs w:val="26"/>
        </w:rPr>
      </w:pPr>
      <w:r w:rsidRPr="00C34F2F">
        <w:rPr>
          <w:sz w:val="26"/>
          <w:szCs w:val="26"/>
        </w:rPr>
        <w:t>Обеспечить</w:t>
      </w:r>
      <w:r>
        <w:rPr>
          <w:sz w:val="26"/>
          <w:szCs w:val="26"/>
        </w:rPr>
        <w:t xml:space="preserve"> не менее 90% двукратной иммунизации взрослого населения против кори, обратив особое внимание на иммунизацию лиц декретированных профессиональных и труднодоступных групп населения (мигранты, беженцы, цыгане и т.д.)</w:t>
      </w:r>
    </w:p>
    <w:p w:rsidR="00C34F2F" w:rsidRPr="00C34F2F" w:rsidRDefault="00C34F2F" w:rsidP="00C34F2F">
      <w:pPr>
        <w:pStyle w:val="a3"/>
        <w:spacing w:before="200" w:after="0"/>
        <w:ind w:firstLine="709"/>
        <w:jc w:val="both"/>
        <w:rPr>
          <w:sz w:val="26"/>
          <w:szCs w:val="26"/>
        </w:rPr>
      </w:pPr>
      <w:r w:rsidRPr="00C34F2F">
        <w:rPr>
          <w:sz w:val="26"/>
          <w:szCs w:val="26"/>
        </w:rPr>
        <w:t xml:space="preserve">Принимать необходимые меры для увеличения охвата иммунизацией населения Калужской области в </w:t>
      </w:r>
      <w:proofErr w:type="gramStart"/>
      <w:r w:rsidRPr="00C34F2F">
        <w:rPr>
          <w:sz w:val="26"/>
          <w:szCs w:val="26"/>
        </w:rPr>
        <w:t>возрасте</w:t>
      </w:r>
      <w:proofErr w:type="gramEnd"/>
      <w:r w:rsidRPr="00C34F2F">
        <w:rPr>
          <w:sz w:val="26"/>
          <w:szCs w:val="26"/>
        </w:rPr>
        <w:t xml:space="preserve"> 18-55 лет против гепатита В.</w:t>
      </w:r>
    </w:p>
    <w:p w:rsidR="00C34F2F" w:rsidRDefault="00C34F2F" w:rsidP="00C34F2F">
      <w:pPr>
        <w:pStyle w:val="a3"/>
        <w:spacing w:before="200" w:after="0"/>
        <w:ind w:firstLine="709"/>
        <w:jc w:val="both"/>
        <w:rPr>
          <w:sz w:val="26"/>
          <w:szCs w:val="26"/>
        </w:rPr>
      </w:pPr>
      <w:r w:rsidRPr="00C34F2F">
        <w:rPr>
          <w:sz w:val="26"/>
          <w:szCs w:val="26"/>
        </w:rPr>
        <w:t>Обеспечить проведение иммунизации групп риска против гриппа, проведением прививочной кампании в кратчайшие сроки, с охватом не менее 40% населения области.</w:t>
      </w:r>
    </w:p>
    <w:p w:rsidR="00C34F2F" w:rsidRPr="00C34F2F" w:rsidRDefault="00C34F2F" w:rsidP="00C34F2F">
      <w:pPr>
        <w:pStyle w:val="a3"/>
        <w:spacing w:before="200" w:after="0"/>
        <w:ind w:firstLine="709"/>
        <w:jc w:val="both"/>
        <w:rPr>
          <w:sz w:val="26"/>
          <w:szCs w:val="26"/>
        </w:rPr>
      </w:pPr>
      <w:r w:rsidRPr="00C34F2F">
        <w:rPr>
          <w:sz w:val="26"/>
          <w:szCs w:val="26"/>
        </w:rPr>
        <w:lastRenderedPageBreak/>
        <w:t>Проводить ежегодное обучение и аттестацию медицинского персонала, участвующего в иммунизации населения.</w:t>
      </w:r>
    </w:p>
    <w:p w:rsidR="00C34F2F" w:rsidRDefault="00C34F2F" w:rsidP="00C34F2F">
      <w:pPr>
        <w:pStyle w:val="a3"/>
        <w:spacing w:before="200" w:after="0"/>
        <w:ind w:firstLine="709"/>
        <w:jc w:val="both"/>
        <w:rPr>
          <w:sz w:val="26"/>
          <w:szCs w:val="26"/>
        </w:rPr>
      </w:pPr>
      <w:r>
        <w:rPr>
          <w:sz w:val="26"/>
          <w:szCs w:val="26"/>
        </w:rPr>
        <w:t>Внедрить на территории области практику вакцинации против гепатита «А» при возникновении групповых заболеваний.</w:t>
      </w:r>
    </w:p>
    <w:p w:rsidR="00C34F2F" w:rsidRPr="00C34F2F" w:rsidRDefault="00C34F2F" w:rsidP="00C34F2F">
      <w:pPr>
        <w:pStyle w:val="a3"/>
        <w:spacing w:before="200" w:after="0"/>
        <w:ind w:firstLine="709"/>
        <w:jc w:val="both"/>
        <w:rPr>
          <w:sz w:val="26"/>
          <w:szCs w:val="26"/>
        </w:rPr>
      </w:pPr>
      <w:r w:rsidRPr="00C34F2F">
        <w:rPr>
          <w:sz w:val="26"/>
          <w:szCs w:val="26"/>
        </w:rPr>
        <w:t xml:space="preserve"> Принять все необходимые меры по недопущению возникновения вспышек и групповых инфекционных заболеваний   на территории области.</w:t>
      </w:r>
    </w:p>
    <w:p w:rsidR="00C34F2F" w:rsidRPr="00C34F2F" w:rsidRDefault="00C34F2F" w:rsidP="00C34F2F">
      <w:pPr>
        <w:pStyle w:val="a3"/>
        <w:spacing w:before="200" w:after="0"/>
        <w:ind w:firstLine="709"/>
        <w:jc w:val="both"/>
        <w:rPr>
          <w:sz w:val="26"/>
          <w:szCs w:val="26"/>
        </w:rPr>
      </w:pPr>
      <w:r w:rsidRPr="00C34F2F">
        <w:rPr>
          <w:sz w:val="26"/>
          <w:szCs w:val="26"/>
        </w:rPr>
        <w:t>Обеспечить оперативное представление информации при регистрации вспышек инфекционных болезней, принимать активное участие в их расследовании.</w:t>
      </w:r>
    </w:p>
    <w:p w:rsidR="00C34F2F" w:rsidRDefault="00C34F2F" w:rsidP="00C34F2F">
      <w:pPr>
        <w:pStyle w:val="a3"/>
        <w:spacing w:before="200" w:after="0"/>
        <w:ind w:firstLine="709"/>
        <w:jc w:val="both"/>
        <w:rPr>
          <w:sz w:val="26"/>
          <w:szCs w:val="26"/>
        </w:rPr>
      </w:pPr>
      <w:r>
        <w:rPr>
          <w:sz w:val="26"/>
          <w:szCs w:val="26"/>
        </w:rPr>
        <w:t xml:space="preserve">Улучшить материально-техническую базу бактериологических и вирусологических лабораторий в </w:t>
      </w:r>
      <w:proofErr w:type="gramStart"/>
      <w:r>
        <w:rPr>
          <w:sz w:val="26"/>
          <w:szCs w:val="26"/>
        </w:rPr>
        <w:t>плане</w:t>
      </w:r>
      <w:proofErr w:type="gramEnd"/>
      <w:r>
        <w:rPr>
          <w:sz w:val="26"/>
          <w:szCs w:val="26"/>
        </w:rPr>
        <w:t xml:space="preserve"> оснащения их </w:t>
      </w:r>
      <w:proofErr w:type="spellStart"/>
      <w:r>
        <w:rPr>
          <w:sz w:val="26"/>
          <w:szCs w:val="26"/>
        </w:rPr>
        <w:t>диагностикумами</w:t>
      </w:r>
      <w:proofErr w:type="spellEnd"/>
      <w:r>
        <w:rPr>
          <w:sz w:val="26"/>
          <w:szCs w:val="26"/>
        </w:rPr>
        <w:t xml:space="preserve"> для расшифровки ОКИНЭ.</w:t>
      </w:r>
    </w:p>
    <w:p w:rsidR="00C34F2F" w:rsidRDefault="00C34F2F" w:rsidP="00C34F2F">
      <w:pPr>
        <w:pStyle w:val="a3"/>
        <w:spacing w:before="200" w:after="0"/>
        <w:ind w:firstLine="709"/>
        <w:jc w:val="both"/>
        <w:rPr>
          <w:sz w:val="26"/>
          <w:szCs w:val="26"/>
        </w:rPr>
      </w:pPr>
      <w:r>
        <w:rPr>
          <w:sz w:val="26"/>
          <w:szCs w:val="26"/>
        </w:rPr>
        <w:t xml:space="preserve"> Активно проводить работу с населением по вопросам профилактики инфекционных болезней, акцентируя внимание на специфической профилактике и преимуществах иммунизации.</w:t>
      </w:r>
    </w:p>
    <w:p w:rsidR="00C34F2F" w:rsidRPr="00477247" w:rsidRDefault="00C34F2F" w:rsidP="00477247">
      <w:pPr>
        <w:pStyle w:val="a3"/>
        <w:spacing w:before="200" w:after="0"/>
        <w:ind w:firstLine="709"/>
        <w:jc w:val="center"/>
        <w:rPr>
          <w:b/>
          <w:sz w:val="26"/>
          <w:szCs w:val="26"/>
        </w:rPr>
      </w:pPr>
      <w:bookmarkStart w:id="12" w:name="_Toc506882010"/>
      <w:r w:rsidRPr="00477247">
        <w:rPr>
          <w:b/>
          <w:sz w:val="26"/>
          <w:szCs w:val="26"/>
        </w:rPr>
        <w:t>2.4. Туберкулез</w:t>
      </w:r>
      <w:bookmarkEnd w:id="10"/>
      <w:bookmarkEnd w:id="12"/>
    </w:p>
    <w:p w:rsidR="00C34F2F" w:rsidRPr="00C34F2F" w:rsidRDefault="00C34F2F" w:rsidP="00C34F2F">
      <w:pPr>
        <w:pStyle w:val="a3"/>
        <w:spacing w:before="200" w:after="0"/>
        <w:ind w:firstLine="709"/>
        <w:jc w:val="both"/>
        <w:rPr>
          <w:sz w:val="26"/>
          <w:szCs w:val="26"/>
        </w:rPr>
      </w:pPr>
      <w:bookmarkStart w:id="13" w:name="_Toc357439870"/>
      <w:r w:rsidRPr="00C34F2F">
        <w:rPr>
          <w:sz w:val="26"/>
          <w:szCs w:val="26"/>
        </w:rPr>
        <w:t>Эпидемиологическая обстановка по туберкулезу в Калужской области по итогам отчетного года характеризуется позитивными тенденциями по основным показателям.</w:t>
      </w:r>
    </w:p>
    <w:p w:rsidR="00C34F2F" w:rsidRPr="00477247" w:rsidRDefault="00C34F2F" w:rsidP="00477247">
      <w:pPr>
        <w:pStyle w:val="a3"/>
        <w:spacing w:before="200" w:after="0"/>
        <w:ind w:firstLine="709"/>
        <w:jc w:val="right"/>
        <w:rPr>
          <w:b/>
          <w:sz w:val="26"/>
          <w:szCs w:val="26"/>
        </w:rPr>
      </w:pPr>
      <w:r w:rsidRPr="00477247">
        <w:rPr>
          <w:b/>
          <w:sz w:val="26"/>
          <w:szCs w:val="26"/>
        </w:rPr>
        <w:t>График 5</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основных показателей по туберкулезу в Калужской области</w:t>
      </w:r>
    </w:p>
    <w:p w:rsidR="00C34F2F" w:rsidRPr="00477247" w:rsidRDefault="00C34F2F" w:rsidP="00477247">
      <w:pPr>
        <w:pStyle w:val="a3"/>
        <w:spacing w:before="200" w:after="0"/>
        <w:ind w:firstLine="709"/>
        <w:jc w:val="center"/>
        <w:rPr>
          <w:b/>
          <w:sz w:val="26"/>
          <w:szCs w:val="26"/>
        </w:rPr>
      </w:pPr>
      <w:r w:rsidRPr="00477247">
        <w:rPr>
          <w:b/>
          <w:sz w:val="26"/>
          <w:szCs w:val="26"/>
        </w:rPr>
        <w:t>(на 100 тысяч населения)</w:t>
      </w:r>
    </w:p>
    <w:p w:rsidR="00C34F2F" w:rsidRPr="00477247" w:rsidRDefault="00C34F2F" w:rsidP="00477247">
      <w:pPr>
        <w:pStyle w:val="a3"/>
        <w:spacing w:before="200" w:after="0"/>
        <w:ind w:firstLine="709"/>
        <w:jc w:val="center"/>
        <w:rPr>
          <w:b/>
          <w:sz w:val="26"/>
          <w:szCs w:val="26"/>
        </w:rPr>
      </w:pPr>
      <w:r w:rsidRPr="00477247">
        <w:rPr>
          <w:b/>
          <w:sz w:val="26"/>
          <w:szCs w:val="26"/>
        </w:rPr>
        <w:pict>
          <v:shape id="Диаграмма 23" o:spid="_x0000_i1039" type="#_x0000_t75" style="width:459.75pt;height:22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wVF82wAAAAUBAAAPAAAAZHJzL2Rvd25y&#10;ZXYueG1sTI/BTsMwEETvSPyDtUi9UbuoiWiIUyGkNkdEQHB14m0SNV6H2E7D32O4wGWl0Yxm3ub7&#10;xQxsxsn1liRs1gIYUmN1T62Et9fD7T0w5xVpNVhCCV/oYF9cX+Uq0/ZCLzhXvmWxhFymJHTejxnn&#10;runQKLe2I1L0TnYyykc5tVxP6hLLzcDvhEi5UT3FhU6N+NRhc66CkWBEKI+f5cfzXNbpO0+TwKsQ&#10;pFzdLI8PwDwu/i8MP/gRHYrIVNtA2rFBQnzE/97o7Ta7BFgtYZsmAniR8//0xTc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">
            <v:imagedata r:id="rId28" o:title="" croptop="-6496f" cropbottom="-4517f" cropleft="-2216f" cropright="-3047f"/>
            <o:lock v:ext="edit" aspectratio="f"/>
          </v:shape>
        </w:pict>
      </w:r>
    </w:p>
    <w:p w:rsidR="00C34F2F" w:rsidRPr="00C34F2F" w:rsidRDefault="00C34F2F" w:rsidP="00C34F2F">
      <w:pPr>
        <w:pStyle w:val="a3"/>
        <w:spacing w:before="200" w:after="0"/>
        <w:ind w:firstLine="709"/>
        <w:jc w:val="both"/>
        <w:rPr>
          <w:sz w:val="26"/>
          <w:szCs w:val="26"/>
        </w:rPr>
      </w:pPr>
      <w:r w:rsidRPr="00C34F2F">
        <w:rPr>
          <w:sz w:val="26"/>
          <w:szCs w:val="26"/>
        </w:rPr>
        <w:t>В 2017г. зарегистрировано 407 случаев впервые выявленного туберкулеза, показатель заболеваемости на 100 тыс. населения составил 40,1 (2016г. - 407, 2015г. – 545; 2014г. – 624; 2013г. – 60,6; 2012г. – 59,6; 2011г. – 61,1).</w:t>
      </w:r>
    </w:p>
    <w:p w:rsidR="00C34F2F" w:rsidRDefault="00C34F2F" w:rsidP="00C34F2F">
      <w:pPr>
        <w:pStyle w:val="a3"/>
        <w:spacing w:before="200" w:after="0"/>
        <w:ind w:firstLine="709"/>
        <w:jc w:val="both"/>
        <w:rPr>
          <w:sz w:val="26"/>
          <w:szCs w:val="26"/>
        </w:rPr>
      </w:pPr>
      <w:r>
        <w:rPr>
          <w:sz w:val="26"/>
          <w:szCs w:val="26"/>
        </w:rPr>
        <w:lastRenderedPageBreak/>
        <w:t>Среди всех впервые выявленных больных туберкулезом бациллярные больные составили 43,8% (178 человек) (2016г. – 44,2%%; 2015г. – 31,4%; 2014г. – 29,0%; 2013г. – 31,7%; 2012г. – 36,7%).</w:t>
      </w:r>
    </w:p>
    <w:p w:rsidR="00C34F2F" w:rsidRPr="00631B1D" w:rsidRDefault="00C34F2F" w:rsidP="00C34F2F">
      <w:pPr>
        <w:pStyle w:val="a3"/>
        <w:spacing w:before="200" w:after="0"/>
        <w:ind w:firstLine="709"/>
        <w:jc w:val="both"/>
        <w:rPr>
          <w:sz w:val="26"/>
          <w:szCs w:val="26"/>
        </w:rPr>
      </w:pPr>
      <w:r w:rsidRPr="00C34F2F">
        <w:rPr>
          <w:sz w:val="26"/>
          <w:szCs w:val="26"/>
        </w:rPr>
        <w:t>В 2017 году в 12 из 26 муниципальных образований Калужской области показатель</w:t>
      </w:r>
      <w:r>
        <w:rPr>
          <w:sz w:val="26"/>
          <w:szCs w:val="26"/>
        </w:rPr>
        <w:t xml:space="preserve"> заболеваемости превысил </w:t>
      </w:r>
      <w:proofErr w:type="spellStart"/>
      <w:r>
        <w:rPr>
          <w:sz w:val="26"/>
          <w:szCs w:val="26"/>
        </w:rPr>
        <w:t>среднеобластной</w:t>
      </w:r>
      <w:proofErr w:type="spellEnd"/>
      <w:r>
        <w:rPr>
          <w:sz w:val="26"/>
          <w:szCs w:val="26"/>
        </w:rPr>
        <w:t>, максимальная заболеваемость зарегистрирована в районах: Спас-</w:t>
      </w:r>
      <w:proofErr w:type="spellStart"/>
      <w:r>
        <w:rPr>
          <w:sz w:val="26"/>
          <w:szCs w:val="26"/>
        </w:rPr>
        <w:t>Деменский</w:t>
      </w:r>
      <w:proofErr w:type="spellEnd"/>
      <w:r>
        <w:rPr>
          <w:sz w:val="26"/>
          <w:szCs w:val="26"/>
        </w:rPr>
        <w:t xml:space="preserve"> – 136,8 и высокая в: Боровский – 82,8, </w:t>
      </w:r>
      <w:proofErr w:type="spellStart"/>
      <w:r>
        <w:rPr>
          <w:sz w:val="26"/>
          <w:szCs w:val="26"/>
        </w:rPr>
        <w:t>Бабынинский</w:t>
      </w:r>
      <w:proofErr w:type="spellEnd"/>
      <w:r>
        <w:rPr>
          <w:sz w:val="26"/>
          <w:szCs w:val="26"/>
        </w:rPr>
        <w:t xml:space="preserve"> – 80,2 Жиздринский – 76,8, Куйбышевский – 61,7.</w:t>
      </w:r>
    </w:p>
    <w:p w:rsidR="00C34F2F" w:rsidRPr="00C34F2F" w:rsidRDefault="00C34F2F" w:rsidP="00C34F2F">
      <w:pPr>
        <w:pStyle w:val="a3"/>
        <w:spacing w:before="200" w:after="0"/>
        <w:ind w:firstLine="709"/>
        <w:jc w:val="both"/>
        <w:rPr>
          <w:sz w:val="26"/>
          <w:szCs w:val="26"/>
        </w:rPr>
      </w:pPr>
      <w:r w:rsidRPr="00C34F2F">
        <w:rPr>
          <w:sz w:val="26"/>
          <w:szCs w:val="26"/>
        </w:rPr>
        <w:t xml:space="preserve">В рамках ПНП «Здоровье», программы модернизации, областных и муниципальных целевых программ существенно обновлена материально-техническая база рентгеновской службы общей лечебной сети, что позволило существенно повысить качество лучевой диагностики и улучшить организацию профилактических осмотров на туберкулёз. В 2017 году функционировало 10 передвижных </w:t>
      </w:r>
      <w:proofErr w:type="spellStart"/>
      <w:r w:rsidRPr="00C34F2F">
        <w:rPr>
          <w:sz w:val="26"/>
          <w:szCs w:val="26"/>
        </w:rPr>
        <w:t>флюорографов</w:t>
      </w:r>
      <w:proofErr w:type="spellEnd"/>
      <w:r w:rsidRPr="00C34F2F">
        <w:rPr>
          <w:sz w:val="26"/>
          <w:szCs w:val="26"/>
        </w:rPr>
        <w:t xml:space="preserve"> (при областной туберкулезной больнице - 2, а также при ЦРБ </w:t>
      </w:r>
      <w:proofErr w:type="spellStart"/>
      <w:r w:rsidRPr="00C34F2F">
        <w:rPr>
          <w:sz w:val="26"/>
          <w:szCs w:val="26"/>
        </w:rPr>
        <w:t>Бабынинского</w:t>
      </w:r>
      <w:proofErr w:type="spellEnd"/>
      <w:r w:rsidRPr="00C34F2F">
        <w:rPr>
          <w:sz w:val="26"/>
          <w:szCs w:val="26"/>
        </w:rPr>
        <w:t xml:space="preserve">, Боровского, Дзержинского, Кировского, Козельского, </w:t>
      </w:r>
      <w:proofErr w:type="spellStart"/>
      <w:r w:rsidRPr="00C34F2F">
        <w:rPr>
          <w:sz w:val="26"/>
          <w:szCs w:val="26"/>
        </w:rPr>
        <w:t>Малоярославецкого</w:t>
      </w:r>
      <w:proofErr w:type="spellEnd"/>
      <w:r w:rsidRPr="00C34F2F">
        <w:rPr>
          <w:sz w:val="26"/>
          <w:szCs w:val="26"/>
        </w:rPr>
        <w:t>, Спас-</w:t>
      </w:r>
      <w:proofErr w:type="spellStart"/>
      <w:r w:rsidRPr="00C34F2F">
        <w:rPr>
          <w:sz w:val="26"/>
          <w:szCs w:val="26"/>
        </w:rPr>
        <w:t>Деменского</w:t>
      </w:r>
      <w:proofErr w:type="spellEnd"/>
      <w:r w:rsidRPr="00C34F2F">
        <w:rPr>
          <w:sz w:val="26"/>
          <w:szCs w:val="26"/>
        </w:rPr>
        <w:t xml:space="preserve"> и </w:t>
      </w:r>
      <w:proofErr w:type="spellStart"/>
      <w:r w:rsidRPr="00C34F2F">
        <w:rPr>
          <w:sz w:val="26"/>
          <w:szCs w:val="26"/>
        </w:rPr>
        <w:t>Сухиничского</w:t>
      </w:r>
      <w:proofErr w:type="spellEnd"/>
      <w:r w:rsidRPr="00C34F2F">
        <w:rPr>
          <w:sz w:val="26"/>
          <w:szCs w:val="26"/>
        </w:rPr>
        <w:t xml:space="preserve"> районов), что позволило существенно повысить доступность и качество осмотров на туберкулез населения Калужской области, в том числе маломобильного, проживающего в отдаленных населенных пунктах. По сведениям</w:t>
      </w:r>
      <w:proofErr w:type="gramStart"/>
      <w:r w:rsidRPr="00C34F2F">
        <w:rPr>
          <w:sz w:val="26"/>
          <w:szCs w:val="26"/>
        </w:rPr>
        <w:t>.</w:t>
      </w:r>
      <w:proofErr w:type="gramEnd"/>
      <w:r w:rsidRPr="00C34F2F">
        <w:rPr>
          <w:sz w:val="26"/>
          <w:szCs w:val="26"/>
        </w:rPr>
        <w:t xml:space="preserve"> </w:t>
      </w:r>
      <w:proofErr w:type="gramStart"/>
      <w:r w:rsidRPr="00C34F2F">
        <w:rPr>
          <w:sz w:val="26"/>
          <w:szCs w:val="26"/>
        </w:rPr>
        <w:t>п</w:t>
      </w:r>
      <w:proofErr w:type="gramEnd"/>
      <w:r w:rsidRPr="00C34F2F">
        <w:rPr>
          <w:sz w:val="26"/>
          <w:szCs w:val="26"/>
        </w:rPr>
        <w:t xml:space="preserve">редставленным медицинскими организациями. по состоянию на 31.12.2017 на передвижных </w:t>
      </w:r>
      <w:proofErr w:type="spellStart"/>
      <w:r w:rsidRPr="00C34F2F">
        <w:rPr>
          <w:sz w:val="26"/>
          <w:szCs w:val="26"/>
        </w:rPr>
        <w:t>флюорографах</w:t>
      </w:r>
      <w:proofErr w:type="spellEnd"/>
      <w:r w:rsidRPr="00C34F2F">
        <w:rPr>
          <w:sz w:val="26"/>
          <w:szCs w:val="26"/>
        </w:rPr>
        <w:t xml:space="preserve"> осмотрено 48 352 человека против 43 305 человека в 2016 году.</w:t>
      </w:r>
    </w:p>
    <w:p w:rsidR="00C34F2F" w:rsidRPr="00477247" w:rsidRDefault="00C34F2F" w:rsidP="00477247">
      <w:pPr>
        <w:pStyle w:val="a3"/>
        <w:spacing w:before="200" w:after="0"/>
        <w:ind w:firstLine="709"/>
        <w:jc w:val="right"/>
        <w:rPr>
          <w:b/>
        </w:rPr>
      </w:pPr>
      <w:r w:rsidRPr="00477247">
        <w:rPr>
          <w:b/>
        </w:rPr>
        <w:t>Таблица 18</w:t>
      </w:r>
    </w:p>
    <w:p w:rsidR="00C34F2F" w:rsidRPr="00477247" w:rsidRDefault="00C34F2F" w:rsidP="00477247">
      <w:pPr>
        <w:pStyle w:val="a3"/>
        <w:spacing w:before="200" w:after="0"/>
        <w:ind w:firstLine="709"/>
        <w:jc w:val="center"/>
        <w:rPr>
          <w:b/>
          <w:sz w:val="26"/>
          <w:szCs w:val="26"/>
        </w:rPr>
      </w:pPr>
      <w:r w:rsidRPr="00477247">
        <w:rPr>
          <w:b/>
          <w:sz w:val="26"/>
          <w:szCs w:val="26"/>
        </w:rPr>
        <w:t>Основные показатели по туберкулезу (на 100 000 населения)</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736"/>
        <w:gridCol w:w="857"/>
        <w:gridCol w:w="1488"/>
        <w:gridCol w:w="933"/>
        <w:gridCol w:w="717"/>
        <w:gridCol w:w="841"/>
        <w:gridCol w:w="833"/>
        <w:gridCol w:w="868"/>
        <w:gridCol w:w="1000"/>
      </w:tblGrid>
      <w:tr w:rsidR="00C34F2F" w:rsidRPr="00C34F2F" w:rsidTr="00C34F2F">
        <w:trPr>
          <w:tblHeader/>
          <w:jc w:val="center"/>
        </w:trPr>
        <w:tc>
          <w:tcPr>
            <w:tcW w:w="953" w:type="pct"/>
            <w:vMerge w:val="restart"/>
            <w:vAlign w:val="center"/>
          </w:tcPr>
          <w:p w:rsidR="00C34F2F" w:rsidRPr="00C34F2F" w:rsidRDefault="00C34F2F" w:rsidP="00477247">
            <w:pPr>
              <w:pStyle w:val="a3"/>
              <w:spacing w:after="0"/>
              <w:jc w:val="both"/>
              <w:rPr>
                <w:sz w:val="26"/>
                <w:szCs w:val="26"/>
              </w:rPr>
            </w:pPr>
          </w:p>
        </w:tc>
        <w:tc>
          <w:tcPr>
            <w:tcW w:w="384" w:type="pct"/>
            <w:vMerge w:val="restart"/>
            <w:vAlign w:val="center"/>
          </w:tcPr>
          <w:p w:rsidR="00C34F2F" w:rsidRPr="00C34F2F" w:rsidRDefault="00C34F2F" w:rsidP="00477247">
            <w:pPr>
              <w:pStyle w:val="a3"/>
              <w:spacing w:after="0"/>
              <w:jc w:val="both"/>
              <w:rPr>
                <w:sz w:val="26"/>
                <w:szCs w:val="26"/>
              </w:rPr>
            </w:pPr>
            <w:r w:rsidRPr="00C34F2F">
              <w:rPr>
                <w:sz w:val="26"/>
                <w:szCs w:val="26"/>
              </w:rPr>
              <w:t>Год</w:t>
            </w:r>
          </w:p>
        </w:tc>
        <w:tc>
          <w:tcPr>
            <w:tcW w:w="1971" w:type="pct"/>
            <w:gridSpan w:val="4"/>
            <w:vAlign w:val="center"/>
          </w:tcPr>
          <w:p w:rsidR="00C34F2F" w:rsidRPr="00C34F2F" w:rsidRDefault="00C34F2F" w:rsidP="00477247">
            <w:pPr>
              <w:pStyle w:val="a3"/>
              <w:spacing w:after="0"/>
              <w:jc w:val="both"/>
              <w:rPr>
                <w:sz w:val="26"/>
                <w:szCs w:val="26"/>
              </w:rPr>
            </w:pPr>
            <w:r w:rsidRPr="00C34F2F">
              <w:rPr>
                <w:sz w:val="26"/>
                <w:szCs w:val="26"/>
              </w:rPr>
              <w:t>Заболеваемость (первичная)</w:t>
            </w:r>
          </w:p>
        </w:tc>
        <w:tc>
          <w:tcPr>
            <w:tcW w:w="401" w:type="pct"/>
            <w:vMerge w:val="restart"/>
            <w:vAlign w:val="center"/>
          </w:tcPr>
          <w:p w:rsidR="00C34F2F" w:rsidRPr="00C34F2F" w:rsidRDefault="00C34F2F" w:rsidP="00477247">
            <w:pPr>
              <w:pStyle w:val="a3"/>
              <w:spacing w:after="0"/>
              <w:jc w:val="both"/>
              <w:rPr>
                <w:sz w:val="26"/>
                <w:szCs w:val="26"/>
              </w:rPr>
            </w:pPr>
            <w:proofErr w:type="spellStart"/>
            <w:proofErr w:type="gramStart"/>
            <w:r w:rsidRPr="00C34F2F">
              <w:rPr>
                <w:sz w:val="26"/>
                <w:szCs w:val="26"/>
              </w:rPr>
              <w:t>Реци</w:t>
            </w:r>
            <w:proofErr w:type="spellEnd"/>
            <w:r w:rsidRPr="00C34F2F">
              <w:rPr>
                <w:sz w:val="26"/>
                <w:szCs w:val="26"/>
              </w:rPr>
              <w:t>-дивы</w:t>
            </w:r>
            <w:proofErr w:type="gramEnd"/>
          </w:p>
        </w:tc>
        <w:tc>
          <w:tcPr>
            <w:tcW w:w="430" w:type="pct"/>
            <w:vMerge w:val="restart"/>
            <w:vAlign w:val="center"/>
          </w:tcPr>
          <w:p w:rsidR="00C34F2F" w:rsidRPr="00C34F2F" w:rsidRDefault="00C34F2F" w:rsidP="00477247">
            <w:pPr>
              <w:pStyle w:val="a3"/>
              <w:spacing w:after="0"/>
              <w:jc w:val="both"/>
              <w:rPr>
                <w:sz w:val="26"/>
                <w:szCs w:val="26"/>
              </w:rPr>
            </w:pPr>
            <w:r w:rsidRPr="00C34F2F">
              <w:rPr>
                <w:sz w:val="26"/>
                <w:szCs w:val="26"/>
              </w:rPr>
              <w:t>Рас-про-</w:t>
            </w:r>
            <w:proofErr w:type="spellStart"/>
            <w:r w:rsidRPr="00C34F2F">
              <w:rPr>
                <w:sz w:val="26"/>
                <w:szCs w:val="26"/>
              </w:rPr>
              <w:t>стра</w:t>
            </w:r>
            <w:proofErr w:type="spellEnd"/>
            <w:r w:rsidRPr="00C34F2F">
              <w:rPr>
                <w:sz w:val="26"/>
                <w:szCs w:val="26"/>
              </w:rPr>
              <w:t>-</w:t>
            </w:r>
            <w:proofErr w:type="spellStart"/>
            <w:r w:rsidRPr="00C34F2F">
              <w:rPr>
                <w:sz w:val="26"/>
                <w:szCs w:val="26"/>
              </w:rPr>
              <w:t>нен-ность</w:t>
            </w:r>
            <w:proofErr w:type="spellEnd"/>
          </w:p>
        </w:tc>
        <w:tc>
          <w:tcPr>
            <w:tcW w:w="422" w:type="pct"/>
            <w:vMerge w:val="restart"/>
            <w:vAlign w:val="center"/>
          </w:tcPr>
          <w:p w:rsidR="00C34F2F" w:rsidRPr="00C34F2F" w:rsidRDefault="00C34F2F" w:rsidP="00477247">
            <w:pPr>
              <w:pStyle w:val="a3"/>
              <w:spacing w:after="0"/>
              <w:jc w:val="both"/>
              <w:rPr>
                <w:sz w:val="26"/>
                <w:szCs w:val="26"/>
              </w:rPr>
            </w:pPr>
            <w:proofErr w:type="spellStart"/>
            <w:r w:rsidRPr="00C34F2F">
              <w:rPr>
                <w:sz w:val="26"/>
                <w:szCs w:val="26"/>
              </w:rPr>
              <w:t>Инва-лид-ность</w:t>
            </w:r>
            <w:proofErr w:type="spellEnd"/>
          </w:p>
        </w:tc>
        <w:tc>
          <w:tcPr>
            <w:tcW w:w="439" w:type="pct"/>
            <w:vMerge w:val="restart"/>
            <w:vAlign w:val="center"/>
          </w:tcPr>
          <w:p w:rsidR="00C34F2F" w:rsidRPr="00C34F2F" w:rsidRDefault="00C34F2F" w:rsidP="00477247">
            <w:pPr>
              <w:pStyle w:val="a3"/>
              <w:spacing w:after="0"/>
              <w:jc w:val="both"/>
              <w:rPr>
                <w:sz w:val="26"/>
                <w:szCs w:val="26"/>
              </w:rPr>
            </w:pPr>
            <w:proofErr w:type="spellStart"/>
            <w:proofErr w:type="gramStart"/>
            <w:r w:rsidRPr="00C34F2F">
              <w:rPr>
                <w:sz w:val="26"/>
                <w:szCs w:val="26"/>
              </w:rPr>
              <w:t>Смерт-ность</w:t>
            </w:r>
            <w:proofErr w:type="spellEnd"/>
            <w:proofErr w:type="gramEnd"/>
          </w:p>
        </w:tc>
      </w:tr>
      <w:tr w:rsidR="00C34F2F" w:rsidRPr="00C34F2F" w:rsidTr="00C34F2F">
        <w:trPr>
          <w:trHeight w:val="284"/>
          <w:tblHeader/>
          <w:jc w:val="center"/>
        </w:trPr>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c>
          <w:tcPr>
            <w:tcW w:w="417" w:type="pct"/>
            <w:vMerge w:val="restart"/>
            <w:vAlign w:val="center"/>
          </w:tcPr>
          <w:p w:rsidR="00C34F2F" w:rsidRPr="00C34F2F" w:rsidRDefault="00C34F2F" w:rsidP="00477247">
            <w:pPr>
              <w:pStyle w:val="a3"/>
              <w:spacing w:after="0"/>
              <w:jc w:val="both"/>
              <w:rPr>
                <w:sz w:val="26"/>
                <w:szCs w:val="26"/>
              </w:rPr>
            </w:pPr>
            <w:r w:rsidRPr="00C34F2F">
              <w:rPr>
                <w:sz w:val="26"/>
                <w:szCs w:val="26"/>
              </w:rPr>
              <w:t>Всего</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постоянное население</w:t>
            </w:r>
          </w:p>
        </w:tc>
        <w:tc>
          <w:tcPr>
            <w:tcW w:w="594" w:type="pct"/>
            <w:vMerge w:val="restart"/>
            <w:vAlign w:val="center"/>
          </w:tcPr>
          <w:p w:rsidR="00C34F2F" w:rsidRPr="00C34F2F" w:rsidRDefault="00C34F2F" w:rsidP="00477247">
            <w:pPr>
              <w:pStyle w:val="a3"/>
              <w:spacing w:after="0"/>
              <w:jc w:val="both"/>
              <w:rPr>
                <w:sz w:val="26"/>
                <w:szCs w:val="26"/>
              </w:rPr>
            </w:pPr>
            <w:r w:rsidRPr="00C34F2F">
              <w:rPr>
                <w:sz w:val="26"/>
                <w:szCs w:val="26"/>
              </w:rPr>
              <w:t>дети 0-14 лет</w:t>
            </w:r>
          </w:p>
        </w:tc>
        <w:tc>
          <w:tcPr>
            <w:tcW w:w="361" w:type="pct"/>
            <w:vMerge w:val="restart"/>
            <w:vAlign w:val="center"/>
          </w:tcPr>
          <w:p w:rsidR="00C34F2F" w:rsidRPr="00C34F2F" w:rsidRDefault="00C34F2F" w:rsidP="00477247">
            <w:pPr>
              <w:pStyle w:val="a3"/>
              <w:spacing w:after="0"/>
              <w:jc w:val="both"/>
              <w:rPr>
                <w:sz w:val="26"/>
                <w:szCs w:val="26"/>
              </w:rPr>
            </w:pPr>
            <w:r w:rsidRPr="00C34F2F">
              <w:rPr>
                <w:sz w:val="26"/>
                <w:szCs w:val="26"/>
              </w:rPr>
              <w:t>дети 15-17 лет</w:t>
            </w:r>
          </w:p>
        </w:tc>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r>
      <w:tr w:rsidR="00C34F2F" w:rsidRPr="00C34F2F" w:rsidTr="00C34F2F">
        <w:trPr>
          <w:trHeight w:val="533"/>
          <w:tblHeader/>
          <w:jc w:val="center"/>
        </w:trPr>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всего</w:t>
            </w:r>
          </w:p>
        </w:tc>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c>
          <w:tcPr>
            <w:tcW w:w="0" w:type="auto"/>
            <w:vMerge/>
            <w:vAlign w:val="center"/>
          </w:tcPr>
          <w:p w:rsidR="00C34F2F" w:rsidRPr="00C34F2F" w:rsidRDefault="00C34F2F" w:rsidP="00477247">
            <w:pPr>
              <w:pStyle w:val="a3"/>
              <w:spacing w:after="0"/>
              <w:jc w:val="both"/>
              <w:rPr>
                <w:sz w:val="26"/>
                <w:szCs w:val="26"/>
              </w:rPr>
            </w:pPr>
          </w:p>
        </w:tc>
      </w:tr>
      <w:tr w:rsidR="00C34F2F" w:rsidRPr="00C34F2F" w:rsidTr="00C34F2F">
        <w:trPr>
          <w:jc w:val="center"/>
        </w:trPr>
        <w:tc>
          <w:tcPr>
            <w:tcW w:w="953" w:type="pct"/>
            <w:vMerge w:val="restart"/>
            <w:vAlign w:val="center"/>
          </w:tcPr>
          <w:p w:rsidR="00C34F2F" w:rsidRPr="00C34F2F" w:rsidRDefault="00C34F2F" w:rsidP="00477247">
            <w:pPr>
              <w:pStyle w:val="a3"/>
              <w:spacing w:after="0"/>
              <w:jc w:val="both"/>
              <w:rPr>
                <w:sz w:val="26"/>
                <w:szCs w:val="26"/>
              </w:rPr>
            </w:pPr>
            <w:r w:rsidRPr="00C34F2F">
              <w:rPr>
                <w:sz w:val="26"/>
                <w:szCs w:val="26"/>
              </w:rPr>
              <w:t>Российская Федерация</w:t>
            </w: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2012</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68,1</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57,6</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16,3</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33,4</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10,6</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157,7</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43,4</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12,1</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2013</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63,0</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53,4</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14,5</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31,6</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10,3</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147,5</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39,2</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11,4</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2014</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59,5</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50,7</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13,4</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27,5</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10,0</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137,3</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37,0</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9,8</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2015</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57,7</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49,3</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12,4</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26,8</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9,8</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129,1</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32,8</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9,2</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2016</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53,3</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45,6</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11,5</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23,9</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9,5</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121,3</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30,9</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7,8</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2017</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6,2</w:t>
            </w:r>
          </w:p>
        </w:tc>
      </w:tr>
      <w:tr w:rsidR="00C34F2F" w:rsidRPr="00C34F2F" w:rsidTr="00C34F2F">
        <w:trPr>
          <w:jc w:val="center"/>
        </w:trPr>
        <w:tc>
          <w:tcPr>
            <w:tcW w:w="953" w:type="pct"/>
            <w:vMerge w:val="restart"/>
            <w:vAlign w:val="center"/>
          </w:tcPr>
          <w:p w:rsidR="00C34F2F" w:rsidRPr="00C34F2F" w:rsidRDefault="00C34F2F" w:rsidP="00477247">
            <w:pPr>
              <w:pStyle w:val="a3"/>
              <w:spacing w:after="0"/>
              <w:jc w:val="both"/>
              <w:rPr>
                <w:sz w:val="26"/>
                <w:szCs w:val="26"/>
              </w:rPr>
            </w:pPr>
            <w:r w:rsidRPr="00C34F2F">
              <w:rPr>
                <w:sz w:val="26"/>
                <w:szCs w:val="26"/>
              </w:rPr>
              <w:t>ЦФО</w:t>
            </w: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2012</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47,7</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39,1</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18,1</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26,1</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6,0</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91,4</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24,2</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7,1</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2013</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41,4</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33,9</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10,5</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20,1</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5,5</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82,6</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21,7</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6,1</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2014</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39,0</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31,9</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10,3</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18,5</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5,3</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75,7</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19,5</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5,2</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2015</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37,7</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30,0</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8,8</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14,5</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5,3</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69,0</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17,5</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4,5</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2016</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34,2</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26,8</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7,9</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14,2</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5,1</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60,2</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15,9</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3,8</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2017</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2,7</w:t>
            </w:r>
          </w:p>
        </w:tc>
      </w:tr>
      <w:tr w:rsidR="00C34F2F" w:rsidRPr="00C34F2F" w:rsidTr="00C34F2F">
        <w:trPr>
          <w:jc w:val="center"/>
        </w:trPr>
        <w:tc>
          <w:tcPr>
            <w:tcW w:w="953" w:type="pct"/>
            <w:vMerge w:val="restart"/>
            <w:vAlign w:val="center"/>
          </w:tcPr>
          <w:p w:rsidR="00C34F2F" w:rsidRPr="00C34F2F" w:rsidRDefault="00C34F2F" w:rsidP="00477247">
            <w:pPr>
              <w:pStyle w:val="a3"/>
              <w:spacing w:after="0"/>
              <w:jc w:val="both"/>
              <w:rPr>
                <w:sz w:val="26"/>
                <w:szCs w:val="26"/>
              </w:rPr>
            </w:pPr>
            <w:r w:rsidRPr="00C34F2F">
              <w:rPr>
                <w:sz w:val="26"/>
                <w:szCs w:val="26"/>
              </w:rPr>
              <w:t>Калужская область</w:t>
            </w: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2012</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59,6</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44,8</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15,8</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22,5</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8,3</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77,6</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18,7</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9,6</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2013</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60,6</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45,9</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16,8</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23,5</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11,0</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70,3</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14,8</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8,0</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2014</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61,9</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46,1</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13,8</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23,9</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9,6</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72,7</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14,5</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8,4</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2015</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53,9</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37,9</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14,7</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12,3</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8,7</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60,2</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14,8</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5,0</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2016</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40,2</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31,3</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14,9</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20,3</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6,4</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51,8</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13,0</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4,9</w:t>
            </w:r>
          </w:p>
        </w:tc>
      </w:tr>
      <w:tr w:rsidR="00C34F2F" w:rsidRPr="00C34F2F" w:rsidTr="00C34F2F">
        <w:trPr>
          <w:jc w:val="center"/>
        </w:trPr>
        <w:tc>
          <w:tcPr>
            <w:tcW w:w="0" w:type="auto"/>
            <w:vMerge/>
            <w:vAlign w:val="center"/>
          </w:tcPr>
          <w:p w:rsidR="00C34F2F" w:rsidRPr="00C34F2F" w:rsidRDefault="00C34F2F" w:rsidP="00477247">
            <w:pPr>
              <w:pStyle w:val="a3"/>
              <w:spacing w:after="0"/>
              <w:jc w:val="both"/>
              <w:rPr>
                <w:sz w:val="26"/>
                <w:szCs w:val="26"/>
              </w:rPr>
            </w:pPr>
          </w:p>
        </w:tc>
        <w:tc>
          <w:tcPr>
            <w:tcW w:w="384" w:type="pct"/>
            <w:vAlign w:val="center"/>
          </w:tcPr>
          <w:p w:rsidR="00C34F2F" w:rsidRPr="00C34F2F" w:rsidRDefault="00C34F2F" w:rsidP="00477247">
            <w:pPr>
              <w:pStyle w:val="a3"/>
              <w:spacing w:after="0"/>
              <w:jc w:val="both"/>
              <w:rPr>
                <w:sz w:val="26"/>
                <w:szCs w:val="26"/>
              </w:rPr>
            </w:pPr>
            <w:r w:rsidRPr="00C34F2F">
              <w:rPr>
                <w:sz w:val="26"/>
                <w:szCs w:val="26"/>
              </w:rPr>
              <w:t>2017</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40,1</w:t>
            </w:r>
          </w:p>
        </w:tc>
        <w:tc>
          <w:tcPr>
            <w:tcW w:w="599" w:type="pct"/>
            <w:vAlign w:val="center"/>
          </w:tcPr>
          <w:p w:rsidR="00C34F2F" w:rsidRPr="00C34F2F" w:rsidRDefault="00C34F2F" w:rsidP="00477247">
            <w:pPr>
              <w:pStyle w:val="a3"/>
              <w:spacing w:after="0"/>
              <w:jc w:val="both"/>
              <w:rPr>
                <w:sz w:val="26"/>
                <w:szCs w:val="26"/>
              </w:rPr>
            </w:pPr>
            <w:r w:rsidRPr="00C34F2F">
              <w:rPr>
                <w:sz w:val="26"/>
                <w:szCs w:val="26"/>
              </w:rPr>
              <w:t>26,2</w:t>
            </w:r>
          </w:p>
        </w:tc>
        <w:tc>
          <w:tcPr>
            <w:tcW w:w="594" w:type="pct"/>
            <w:vAlign w:val="center"/>
          </w:tcPr>
          <w:p w:rsidR="00C34F2F" w:rsidRPr="00C34F2F" w:rsidRDefault="00C34F2F" w:rsidP="00477247">
            <w:pPr>
              <w:pStyle w:val="a3"/>
              <w:spacing w:after="0"/>
              <w:jc w:val="both"/>
              <w:rPr>
                <w:sz w:val="26"/>
                <w:szCs w:val="26"/>
              </w:rPr>
            </w:pPr>
            <w:r w:rsidRPr="00C34F2F">
              <w:rPr>
                <w:sz w:val="26"/>
                <w:szCs w:val="26"/>
              </w:rPr>
              <w:t>15,2</w:t>
            </w:r>
          </w:p>
        </w:tc>
        <w:tc>
          <w:tcPr>
            <w:tcW w:w="361" w:type="pct"/>
            <w:vAlign w:val="center"/>
          </w:tcPr>
          <w:p w:rsidR="00C34F2F" w:rsidRPr="00C34F2F" w:rsidRDefault="00C34F2F" w:rsidP="00477247">
            <w:pPr>
              <w:pStyle w:val="a3"/>
              <w:spacing w:after="0"/>
              <w:jc w:val="both"/>
              <w:rPr>
                <w:sz w:val="26"/>
                <w:szCs w:val="26"/>
              </w:rPr>
            </w:pPr>
            <w:r w:rsidRPr="00C34F2F">
              <w:rPr>
                <w:sz w:val="26"/>
                <w:szCs w:val="26"/>
              </w:rPr>
              <w:t>24,1</w:t>
            </w:r>
          </w:p>
        </w:tc>
        <w:tc>
          <w:tcPr>
            <w:tcW w:w="401" w:type="pct"/>
            <w:vAlign w:val="center"/>
          </w:tcPr>
          <w:p w:rsidR="00C34F2F" w:rsidRPr="00C34F2F" w:rsidRDefault="00C34F2F" w:rsidP="00477247">
            <w:pPr>
              <w:pStyle w:val="a3"/>
              <w:spacing w:after="0"/>
              <w:jc w:val="both"/>
              <w:rPr>
                <w:sz w:val="26"/>
                <w:szCs w:val="26"/>
              </w:rPr>
            </w:pPr>
            <w:r w:rsidRPr="00C34F2F">
              <w:rPr>
                <w:sz w:val="26"/>
                <w:szCs w:val="26"/>
              </w:rPr>
              <w:t>6,6</w:t>
            </w:r>
          </w:p>
        </w:tc>
        <w:tc>
          <w:tcPr>
            <w:tcW w:w="430" w:type="pct"/>
            <w:vAlign w:val="center"/>
          </w:tcPr>
          <w:p w:rsidR="00C34F2F" w:rsidRPr="00C34F2F" w:rsidRDefault="00C34F2F" w:rsidP="00477247">
            <w:pPr>
              <w:pStyle w:val="a3"/>
              <w:spacing w:after="0"/>
              <w:jc w:val="both"/>
              <w:rPr>
                <w:sz w:val="26"/>
                <w:szCs w:val="26"/>
              </w:rPr>
            </w:pPr>
            <w:r w:rsidRPr="00C34F2F">
              <w:rPr>
                <w:sz w:val="26"/>
                <w:szCs w:val="26"/>
              </w:rPr>
              <w:t>43,4</w:t>
            </w:r>
          </w:p>
        </w:tc>
        <w:tc>
          <w:tcPr>
            <w:tcW w:w="422" w:type="pct"/>
            <w:vAlign w:val="center"/>
          </w:tcPr>
          <w:p w:rsidR="00C34F2F" w:rsidRPr="00C34F2F" w:rsidRDefault="00C34F2F" w:rsidP="00477247">
            <w:pPr>
              <w:pStyle w:val="a3"/>
              <w:spacing w:after="0"/>
              <w:jc w:val="both"/>
              <w:rPr>
                <w:sz w:val="26"/>
                <w:szCs w:val="26"/>
              </w:rPr>
            </w:pPr>
            <w:r w:rsidRPr="00C34F2F">
              <w:rPr>
                <w:sz w:val="26"/>
                <w:szCs w:val="26"/>
              </w:rPr>
              <w:t>11</w:t>
            </w:r>
          </w:p>
        </w:tc>
        <w:tc>
          <w:tcPr>
            <w:tcW w:w="439" w:type="pct"/>
            <w:vAlign w:val="center"/>
          </w:tcPr>
          <w:p w:rsidR="00C34F2F" w:rsidRPr="00C34F2F" w:rsidRDefault="00C34F2F" w:rsidP="00477247">
            <w:pPr>
              <w:pStyle w:val="a3"/>
              <w:spacing w:after="0"/>
              <w:jc w:val="both"/>
              <w:rPr>
                <w:sz w:val="26"/>
                <w:szCs w:val="26"/>
              </w:rPr>
            </w:pPr>
            <w:r w:rsidRPr="00C34F2F">
              <w:rPr>
                <w:sz w:val="26"/>
                <w:szCs w:val="26"/>
              </w:rPr>
              <w:t>4,3</w:t>
            </w:r>
          </w:p>
        </w:tc>
      </w:tr>
    </w:tbl>
    <w:p w:rsidR="00C34F2F" w:rsidRPr="00C34F2F" w:rsidRDefault="00C34F2F" w:rsidP="00C34F2F">
      <w:pPr>
        <w:pStyle w:val="a3"/>
        <w:spacing w:before="200" w:after="0"/>
        <w:ind w:firstLine="709"/>
        <w:jc w:val="both"/>
        <w:rPr>
          <w:sz w:val="26"/>
          <w:szCs w:val="26"/>
        </w:rPr>
      </w:pPr>
      <w:r w:rsidRPr="00C34F2F">
        <w:rPr>
          <w:sz w:val="26"/>
          <w:szCs w:val="26"/>
        </w:rPr>
        <w:lastRenderedPageBreak/>
        <w:t xml:space="preserve">По итогам 2017г. в Калужской области охват профилактическими осмотрами населения в </w:t>
      </w:r>
      <w:proofErr w:type="gramStart"/>
      <w:r w:rsidRPr="00C34F2F">
        <w:rPr>
          <w:sz w:val="26"/>
          <w:szCs w:val="26"/>
        </w:rPr>
        <w:t>возрасте</w:t>
      </w:r>
      <w:proofErr w:type="gramEnd"/>
      <w:r w:rsidRPr="00C34F2F">
        <w:rPr>
          <w:sz w:val="26"/>
          <w:szCs w:val="26"/>
        </w:rPr>
        <w:t xml:space="preserve"> 15 лет и старше методом флюорографии органов грудной клетки составил – 56,2%, (2016г. – 54,6%; 2015г. – 44,2%; 2014г. – 39,5%; 2013г. – 39,1%; 2012г. – 36,1%).</w:t>
      </w:r>
    </w:p>
    <w:p w:rsidR="00C34F2F" w:rsidRPr="00C34F2F" w:rsidRDefault="00C34F2F" w:rsidP="00C34F2F">
      <w:pPr>
        <w:pStyle w:val="a3"/>
        <w:spacing w:before="200" w:after="0"/>
        <w:ind w:firstLine="709"/>
        <w:jc w:val="both"/>
        <w:rPr>
          <w:sz w:val="26"/>
          <w:szCs w:val="26"/>
        </w:rPr>
      </w:pPr>
      <w:r w:rsidRPr="00C34F2F">
        <w:rPr>
          <w:sz w:val="26"/>
          <w:szCs w:val="26"/>
        </w:rPr>
        <w:t xml:space="preserve">Уровень охвата всего населения в возрасте старше года целевыми осмотрами на туберкулёз составил по итогам 2017 года 70,9% (с </w:t>
      </w:r>
      <w:proofErr w:type="spellStart"/>
      <w:r w:rsidRPr="00C34F2F">
        <w:rPr>
          <w:sz w:val="26"/>
          <w:szCs w:val="26"/>
        </w:rPr>
        <w:t>г</w:t>
      </w:r>
      <w:proofErr w:type="gramStart"/>
      <w:r w:rsidRPr="00C34F2F">
        <w:rPr>
          <w:sz w:val="26"/>
          <w:szCs w:val="26"/>
        </w:rPr>
        <w:t>.О</w:t>
      </w:r>
      <w:proofErr w:type="gramEnd"/>
      <w:r w:rsidRPr="00C34F2F">
        <w:rPr>
          <w:sz w:val="26"/>
          <w:szCs w:val="26"/>
        </w:rPr>
        <w:t>бнинск</w:t>
      </w:r>
      <w:proofErr w:type="spellEnd"/>
      <w:r w:rsidRPr="00C34F2F">
        <w:rPr>
          <w:sz w:val="26"/>
          <w:szCs w:val="26"/>
        </w:rPr>
        <w:t xml:space="preserve">) и 75,4% (без </w:t>
      </w:r>
      <w:proofErr w:type="spellStart"/>
      <w:r w:rsidRPr="00C34F2F">
        <w:rPr>
          <w:sz w:val="26"/>
          <w:szCs w:val="26"/>
        </w:rPr>
        <w:t>г.Обнинск</w:t>
      </w:r>
      <w:proofErr w:type="spellEnd"/>
      <w:r w:rsidRPr="00C34F2F">
        <w:rPr>
          <w:sz w:val="26"/>
          <w:szCs w:val="26"/>
        </w:rPr>
        <w:t xml:space="preserve">) (2016г. -59,8%; 2015г. – 58,1%; 2014г. – 47,9%; 2013г. – 46,6%; 2012г. – 45,8%). </w:t>
      </w:r>
    </w:p>
    <w:p w:rsidR="00C34F2F" w:rsidRPr="00C34F2F" w:rsidRDefault="00C34F2F" w:rsidP="00C34F2F">
      <w:pPr>
        <w:pStyle w:val="a3"/>
        <w:spacing w:before="200" w:after="0"/>
        <w:ind w:firstLine="709"/>
        <w:jc w:val="both"/>
        <w:rPr>
          <w:sz w:val="26"/>
          <w:szCs w:val="26"/>
        </w:rPr>
      </w:pPr>
      <w:r w:rsidRPr="00C34F2F">
        <w:rPr>
          <w:sz w:val="26"/>
          <w:szCs w:val="26"/>
        </w:rPr>
        <w:t>Следует отметить, что основными контингентами, привлекаемыми на флюорографические осмотры, остаются студенты, учащиеся и работающее население. С группами риска по заболеваемости туберкулезом общая лечебная сеть работает по-прежнему недостаточно активно.</w:t>
      </w:r>
    </w:p>
    <w:p w:rsidR="00C34F2F" w:rsidRPr="00C34F2F" w:rsidRDefault="00C34F2F" w:rsidP="00C34F2F">
      <w:pPr>
        <w:pStyle w:val="a3"/>
        <w:spacing w:before="200" w:after="0"/>
        <w:ind w:firstLine="709"/>
        <w:jc w:val="both"/>
        <w:rPr>
          <w:sz w:val="26"/>
          <w:szCs w:val="26"/>
        </w:rPr>
      </w:pPr>
      <w:r w:rsidRPr="00C34F2F">
        <w:rPr>
          <w:sz w:val="26"/>
          <w:szCs w:val="26"/>
        </w:rPr>
        <w:t>Большое влияние на распространение туберкулезной инфекции в Калужской области оказывают иностранные граждане и лица без гражданства. В структуре показателя заболеваемости значительное место занимают  иностранные граждане. 110 случаев выявлено при обследовании для регистрации в ОВИРе или 27,0% (2016г. – 90 или 23,2%; 2015г. – 113 или 20,7%; 2014г. – 100 или 19,1%; 2013г. – 108 или 17,7%; 2012г. – 95 или 15,8%) от всех впервые выявленных больных.</w:t>
      </w:r>
    </w:p>
    <w:p w:rsidR="00C34F2F" w:rsidRPr="00C34F2F" w:rsidRDefault="00C34F2F" w:rsidP="00C34F2F">
      <w:pPr>
        <w:pStyle w:val="a3"/>
        <w:spacing w:before="200" w:after="0"/>
        <w:ind w:firstLine="709"/>
        <w:jc w:val="both"/>
        <w:rPr>
          <w:sz w:val="26"/>
          <w:szCs w:val="26"/>
        </w:rPr>
      </w:pPr>
      <w:r w:rsidRPr="00C34F2F">
        <w:rPr>
          <w:sz w:val="26"/>
          <w:szCs w:val="26"/>
        </w:rPr>
        <w:t xml:space="preserve">Показатель </w:t>
      </w:r>
      <w:proofErr w:type="spellStart"/>
      <w:r w:rsidRPr="00C34F2F">
        <w:rPr>
          <w:sz w:val="26"/>
          <w:szCs w:val="26"/>
        </w:rPr>
        <w:t>выявляемости</w:t>
      </w:r>
      <w:proofErr w:type="spellEnd"/>
      <w:r w:rsidRPr="00C34F2F">
        <w:rPr>
          <w:sz w:val="26"/>
          <w:szCs w:val="26"/>
        </w:rPr>
        <w:t xml:space="preserve"> туберкулеза у этой категории граждан составил за 2017 год 36,6 на 10 </w:t>
      </w:r>
      <w:proofErr w:type="spellStart"/>
      <w:r w:rsidRPr="00C34F2F">
        <w:rPr>
          <w:sz w:val="26"/>
          <w:szCs w:val="26"/>
        </w:rPr>
        <w:t>тыс</w:t>
      </w:r>
      <w:proofErr w:type="gramStart"/>
      <w:r w:rsidRPr="00C34F2F">
        <w:rPr>
          <w:sz w:val="26"/>
          <w:szCs w:val="26"/>
        </w:rPr>
        <w:t>.о</w:t>
      </w:r>
      <w:proofErr w:type="gramEnd"/>
      <w:r w:rsidRPr="00C34F2F">
        <w:rPr>
          <w:sz w:val="26"/>
          <w:szCs w:val="26"/>
        </w:rPr>
        <w:t>смотренных</w:t>
      </w:r>
      <w:proofErr w:type="spellEnd"/>
      <w:r w:rsidRPr="00C34F2F">
        <w:rPr>
          <w:sz w:val="26"/>
          <w:szCs w:val="26"/>
        </w:rPr>
        <w:t>.</w:t>
      </w:r>
    </w:p>
    <w:p w:rsidR="00C34F2F" w:rsidRPr="00477247" w:rsidRDefault="00C34F2F" w:rsidP="00477247">
      <w:pPr>
        <w:pStyle w:val="a3"/>
        <w:spacing w:before="200" w:after="0"/>
        <w:ind w:firstLine="709"/>
        <w:jc w:val="right"/>
        <w:rPr>
          <w:b/>
        </w:rPr>
      </w:pPr>
      <w:r w:rsidRPr="00477247">
        <w:rPr>
          <w:b/>
        </w:rPr>
        <w:t>Таблица 19</w:t>
      </w:r>
    </w:p>
    <w:p w:rsidR="00C34F2F" w:rsidRPr="00477247" w:rsidRDefault="00C34F2F" w:rsidP="00477247">
      <w:pPr>
        <w:pStyle w:val="a3"/>
        <w:spacing w:before="200" w:after="0"/>
        <w:ind w:firstLine="709"/>
        <w:jc w:val="center"/>
        <w:rPr>
          <w:b/>
          <w:sz w:val="26"/>
          <w:szCs w:val="26"/>
        </w:rPr>
      </w:pPr>
      <w:r w:rsidRPr="00477247">
        <w:rPr>
          <w:b/>
          <w:sz w:val="26"/>
          <w:szCs w:val="26"/>
        </w:rPr>
        <w:t xml:space="preserve">Показатель </w:t>
      </w:r>
      <w:proofErr w:type="spellStart"/>
      <w:r w:rsidRPr="00477247">
        <w:rPr>
          <w:b/>
          <w:sz w:val="26"/>
          <w:szCs w:val="26"/>
        </w:rPr>
        <w:t>выявляемости</w:t>
      </w:r>
      <w:proofErr w:type="spellEnd"/>
      <w:r w:rsidRPr="00477247">
        <w:rPr>
          <w:b/>
          <w:sz w:val="26"/>
          <w:szCs w:val="26"/>
        </w:rPr>
        <w:t xml:space="preserve"> туберкулёза у мигрантов в Калужской области</w:t>
      </w:r>
    </w:p>
    <w:tbl>
      <w:tblPr>
        <w:tblW w:w="989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992"/>
        <w:gridCol w:w="992"/>
        <w:gridCol w:w="992"/>
        <w:gridCol w:w="993"/>
        <w:gridCol w:w="992"/>
        <w:gridCol w:w="992"/>
        <w:gridCol w:w="1134"/>
      </w:tblGrid>
      <w:tr w:rsidR="00C34F2F" w:rsidRPr="00C34F2F" w:rsidTr="00C34F2F">
        <w:trPr>
          <w:jc w:val="center"/>
        </w:trPr>
        <w:tc>
          <w:tcPr>
            <w:tcW w:w="2807" w:type="dxa"/>
          </w:tcPr>
          <w:p w:rsidR="00C34F2F" w:rsidRPr="00E454F4" w:rsidRDefault="00C34F2F" w:rsidP="00477247">
            <w:pPr>
              <w:pStyle w:val="a3"/>
              <w:spacing w:after="0"/>
              <w:jc w:val="both"/>
              <w:rPr>
                <w:sz w:val="26"/>
                <w:szCs w:val="26"/>
              </w:rPr>
            </w:pPr>
          </w:p>
        </w:tc>
        <w:tc>
          <w:tcPr>
            <w:tcW w:w="992" w:type="dxa"/>
          </w:tcPr>
          <w:p w:rsidR="00C34F2F" w:rsidRPr="00E454F4" w:rsidRDefault="00C34F2F" w:rsidP="00477247">
            <w:pPr>
              <w:pStyle w:val="a3"/>
              <w:spacing w:after="0"/>
              <w:jc w:val="both"/>
              <w:rPr>
                <w:sz w:val="26"/>
                <w:szCs w:val="26"/>
              </w:rPr>
            </w:pPr>
            <w:r w:rsidRPr="00E454F4">
              <w:rPr>
                <w:sz w:val="26"/>
                <w:szCs w:val="26"/>
              </w:rPr>
              <w:t>2011г.</w:t>
            </w:r>
          </w:p>
        </w:tc>
        <w:tc>
          <w:tcPr>
            <w:tcW w:w="992" w:type="dxa"/>
          </w:tcPr>
          <w:p w:rsidR="00C34F2F" w:rsidRPr="00E454F4" w:rsidRDefault="00C34F2F" w:rsidP="00477247">
            <w:pPr>
              <w:pStyle w:val="a3"/>
              <w:spacing w:after="0"/>
              <w:jc w:val="both"/>
              <w:rPr>
                <w:sz w:val="26"/>
                <w:szCs w:val="26"/>
              </w:rPr>
            </w:pPr>
            <w:r w:rsidRPr="00E454F4">
              <w:rPr>
                <w:sz w:val="26"/>
                <w:szCs w:val="26"/>
              </w:rPr>
              <w:t>2012г.</w:t>
            </w:r>
          </w:p>
        </w:tc>
        <w:tc>
          <w:tcPr>
            <w:tcW w:w="992" w:type="dxa"/>
          </w:tcPr>
          <w:p w:rsidR="00C34F2F" w:rsidRPr="00E454F4" w:rsidRDefault="00C34F2F" w:rsidP="00477247">
            <w:pPr>
              <w:pStyle w:val="a3"/>
              <w:spacing w:after="0"/>
              <w:jc w:val="both"/>
              <w:rPr>
                <w:sz w:val="26"/>
                <w:szCs w:val="26"/>
              </w:rPr>
            </w:pPr>
            <w:r w:rsidRPr="00E454F4">
              <w:rPr>
                <w:sz w:val="26"/>
                <w:szCs w:val="26"/>
              </w:rPr>
              <w:t>2013г.</w:t>
            </w:r>
          </w:p>
        </w:tc>
        <w:tc>
          <w:tcPr>
            <w:tcW w:w="993" w:type="dxa"/>
          </w:tcPr>
          <w:p w:rsidR="00C34F2F" w:rsidRPr="00E454F4" w:rsidRDefault="00C34F2F" w:rsidP="00477247">
            <w:pPr>
              <w:pStyle w:val="a3"/>
              <w:spacing w:after="0"/>
              <w:jc w:val="both"/>
              <w:rPr>
                <w:sz w:val="26"/>
                <w:szCs w:val="26"/>
              </w:rPr>
            </w:pPr>
            <w:r w:rsidRPr="00E454F4">
              <w:rPr>
                <w:sz w:val="26"/>
                <w:szCs w:val="26"/>
              </w:rPr>
              <w:t>2014г.</w:t>
            </w:r>
          </w:p>
        </w:tc>
        <w:tc>
          <w:tcPr>
            <w:tcW w:w="992" w:type="dxa"/>
          </w:tcPr>
          <w:p w:rsidR="00C34F2F" w:rsidRPr="00E454F4" w:rsidRDefault="00C34F2F" w:rsidP="00477247">
            <w:pPr>
              <w:pStyle w:val="a3"/>
              <w:spacing w:after="0"/>
              <w:jc w:val="both"/>
              <w:rPr>
                <w:sz w:val="26"/>
                <w:szCs w:val="26"/>
              </w:rPr>
            </w:pPr>
            <w:r w:rsidRPr="00E454F4">
              <w:rPr>
                <w:sz w:val="26"/>
                <w:szCs w:val="26"/>
              </w:rPr>
              <w:t>2015г.</w:t>
            </w:r>
          </w:p>
        </w:tc>
        <w:tc>
          <w:tcPr>
            <w:tcW w:w="992" w:type="dxa"/>
          </w:tcPr>
          <w:p w:rsidR="00C34F2F" w:rsidRPr="00E454F4" w:rsidRDefault="00C34F2F" w:rsidP="00477247">
            <w:pPr>
              <w:pStyle w:val="a3"/>
              <w:spacing w:after="0"/>
              <w:jc w:val="both"/>
              <w:rPr>
                <w:sz w:val="26"/>
                <w:szCs w:val="26"/>
              </w:rPr>
            </w:pPr>
            <w:r w:rsidRPr="00E454F4">
              <w:rPr>
                <w:sz w:val="26"/>
                <w:szCs w:val="26"/>
              </w:rPr>
              <w:t>2016г.</w:t>
            </w:r>
          </w:p>
        </w:tc>
        <w:tc>
          <w:tcPr>
            <w:tcW w:w="1134" w:type="dxa"/>
          </w:tcPr>
          <w:p w:rsidR="00C34F2F" w:rsidRPr="00E454F4" w:rsidRDefault="00C34F2F" w:rsidP="00477247">
            <w:pPr>
              <w:pStyle w:val="a3"/>
              <w:spacing w:after="0"/>
              <w:jc w:val="both"/>
              <w:rPr>
                <w:sz w:val="26"/>
                <w:szCs w:val="26"/>
              </w:rPr>
            </w:pPr>
            <w:r w:rsidRPr="00E454F4">
              <w:rPr>
                <w:sz w:val="26"/>
                <w:szCs w:val="26"/>
              </w:rPr>
              <w:t>2017г.</w:t>
            </w:r>
          </w:p>
        </w:tc>
      </w:tr>
      <w:tr w:rsidR="00C34F2F" w:rsidRPr="00C34F2F" w:rsidTr="00C34F2F">
        <w:trPr>
          <w:jc w:val="center"/>
        </w:trPr>
        <w:tc>
          <w:tcPr>
            <w:tcW w:w="2807" w:type="dxa"/>
          </w:tcPr>
          <w:p w:rsidR="00C34F2F" w:rsidRPr="00C34F2F" w:rsidRDefault="00C34F2F" w:rsidP="00477247">
            <w:pPr>
              <w:pStyle w:val="a3"/>
              <w:spacing w:after="0"/>
              <w:jc w:val="both"/>
              <w:rPr>
                <w:sz w:val="26"/>
                <w:szCs w:val="26"/>
              </w:rPr>
            </w:pPr>
            <w:r w:rsidRPr="00C34F2F">
              <w:rPr>
                <w:sz w:val="26"/>
                <w:szCs w:val="26"/>
              </w:rPr>
              <w:t>Выявлено (человек)</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69</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95</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108</w:t>
            </w:r>
          </w:p>
        </w:tc>
        <w:tc>
          <w:tcPr>
            <w:tcW w:w="993" w:type="dxa"/>
            <w:vAlign w:val="center"/>
          </w:tcPr>
          <w:p w:rsidR="00C34F2F" w:rsidRPr="00E454F4" w:rsidRDefault="00C34F2F" w:rsidP="00477247">
            <w:pPr>
              <w:pStyle w:val="a3"/>
              <w:spacing w:after="0"/>
              <w:jc w:val="both"/>
              <w:rPr>
                <w:sz w:val="26"/>
                <w:szCs w:val="26"/>
              </w:rPr>
            </w:pPr>
            <w:r w:rsidRPr="00E454F4">
              <w:rPr>
                <w:sz w:val="26"/>
                <w:szCs w:val="26"/>
              </w:rPr>
              <w:t>100</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113</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90</w:t>
            </w:r>
          </w:p>
        </w:tc>
        <w:tc>
          <w:tcPr>
            <w:tcW w:w="1134" w:type="dxa"/>
          </w:tcPr>
          <w:p w:rsidR="00C34F2F" w:rsidRPr="00E454F4" w:rsidRDefault="00C34F2F" w:rsidP="00477247">
            <w:pPr>
              <w:pStyle w:val="a3"/>
              <w:spacing w:after="0"/>
              <w:jc w:val="both"/>
              <w:rPr>
                <w:sz w:val="26"/>
                <w:szCs w:val="26"/>
              </w:rPr>
            </w:pPr>
            <w:r w:rsidRPr="00E454F4">
              <w:rPr>
                <w:sz w:val="26"/>
                <w:szCs w:val="26"/>
              </w:rPr>
              <w:t>110</w:t>
            </w:r>
          </w:p>
        </w:tc>
      </w:tr>
      <w:tr w:rsidR="00C34F2F" w:rsidRPr="00C34F2F" w:rsidTr="00C34F2F">
        <w:trPr>
          <w:jc w:val="center"/>
        </w:trPr>
        <w:tc>
          <w:tcPr>
            <w:tcW w:w="2807" w:type="dxa"/>
          </w:tcPr>
          <w:p w:rsidR="00C34F2F" w:rsidRPr="00C34F2F" w:rsidRDefault="00C34F2F" w:rsidP="00477247">
            <w:pPr>
              <w:pStyle w:val="a3"/>
              <w:spacing w:after="0"/>
              <w:jc w:val="both"/>
              <w:rPr>
                <w:sz w:val="26"/>
                <w:szCs w:val="26"/>
              </w:rPr>
            </w:pPr>
            <w:r w:rsidRPr="00C34F2F">
              <w:rPr>
                <w:sz w:val="26"/>
                <w:szCs w:val="26"/>
              </w:rPr>
              <w:t>на 100 тыс. обратившихся по поводу медицинских осмотров</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297,2</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312,8</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324,9</w:t>
            </w:r>
          </w:p>
        </w:tc>
        <w:tc>
          <w:tcPr>
            <w:tcW w:w="993" w:type="dxa"/>
            <w:vAlign w:val="center"/>
          </w:tcPr>
          <w:p w:rsidR="00C34F2F" w:rsidRPr="00E454F4" w:rsidRDefault="00C34F2F" w:rsidP="00477247">
            <w:pPr>
              <w:pStyle w:val="a3"/>
              <w:spacing w:after="0"/>
              <w:jc w:val="both"/>
              <w:rPr>
                <w:sz w:val="26"/>
                <w:szCs w:val="26"/>
              </w:rPr>
            </w:pPr>
            <w:r w:rsidRPr="00E454F4">
              <w:rPr>
                <w:sz w:val="26"/>
                <w:szCs w:val="26"/>
              </w:rPr>
              <w:t>250,5</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265,3</w:t>
            </w:r>
          </w:p>
        </w:tc>
        <w:tc>
          <w:tcPr>
            <w:tcW w:w="992" w:type="dxa"/>
            <w:vAlign w:val="center"/>
          </w:tcPr>
          <w:p w:rsidR="00C34F2F" w:rsidRPr="00E454F4" w:rsidRDefault="00C34F2F" w:rsidP="00477247">
            <w:pPr>
              <w:pStyle w:val="a3"/>
              <w:spacing w:after="0"/>
              <w:jc w:val="both"/>
              <w:rPr>
                <w:sz w:val="26"/>
                <w:szCs w:val="26"/>
              </w:rPr>
            </w:pPr>
            <w:r w:rsidRPr="00E454F4">
              <w:rPr>
                <w:sz w:val="26"/>
                <w:szCs w:val="26"/>
              </w:rPr>
              <w:t>221,2</w:t>
            </w:r>
          </w:p>
        </w:tc>
        <w:tc>
          <w:tcPr>
            <w:tcW w:w="1134" w:type="dxa"/>
            <w:vAlign w:val="center"/>
          </w:tcPr>
          <w:p w:rsidR="00C34F2F" w:rsidRPr="00E454F4" w:rsidRDefault="00C34F2F" w:rsidP="00477247">
            <w:pPr>
              <w:pStyle w:val="a3"/>
              <w:spacing w:after="0"/>
              <w:jc w:val="both"/>
              <w:rPr>
                <w:sz w:val="26"/>
                <w:szCs w:val="26"/>
              </w:rPr>
            </w:pPr>
            <w:r w:rsidRPr="00E454F4">
              <w:rPr>
                <w:sz w:val="26"/>
                <w:szCs w:val="26"/>
              </w:rPr>
              <w:t>365,6</w:t>
            </w:r>
          </w:p>
        </w:tc>
      </w:tr>
    </w:tbl>
    <w:p w:rsidR="00C34F2F" w:rsidRPr="00C34F2F" w:rsidRDefault="00C34F2F" w:rsidP="00C34F2F">
      <w:pPr>
        <w:pStyle w:val="a3"/>
        <w:spacing w:before="200" w:after="0"/>
        <w:ind w:firstLine="709"/>
        <w:jc w:val="both"/>
      </w:pPr>
      <w:r w:rsidRPr="00C34F2F">
        <w:t xml:space="preserve">Основными факторами, способствующими распространению туберкулеза, остаются низкий уровень жизни населения, интенсивные миграционные процессы, </w:t>
      </w:r>
      <w:proofErr w:type="spellStart"/>
      <w:r w:rsidRPr="00C34F2F">
        <w:t>полирезистентность</w:t>
      </w:r>
      <w:proofErr w:type="spellEnd"/>
      <w:r w:rsidRPr="00C34F2F">
        <w:t xml:space="preserve"> возбудителя к лекарственным препаратам, а также недостаточная работа общей лечебной сети по своевременному выявлению больных туберкулезом.</w:t>
      </w:r>
    </w:p>
    <w:p w:rsidR="00C34F2F" w:rsidRPr="00C34F2F" w:rsidRDefault="00C34F2F" w:rsidP="00C34F2F">
      <w:pPr>
        <w:pStyle w:val="a3"/>
        <w:spacing w:before="200" w:after="0"/>
        <w:ind w:firstLine="709"/>
        <w:jc w:val="both"/>
      </w:pPr>
      <w:r w:rsidRPr="00C34F2F">
        <w:t xml:space="preserve">Показатель заболеваемости постоянно проживающего населения РФ в 2017 году на 100 тыс. населения составил 25,6 (2016г. – 28,3; 2015г. - 37,9; 2014г. – 46,1; 2013г. – 45,9; 2012г. - 44,8; 2011г. – 49,0). </w:t>
      </w:r>
    </w:p>
    <w:p w:rsidR="00C34F2F" w:rsidRPr="00C34F2F" w:rsidRDefault="00C34F2F" w:rsidP="00C34F2F">
      <w:pPr>
        <w:pStyle w:val="a3"/>
        <w:spacing w:before="200" w:after="0"/>
        <w:ind w:firstLine="709"/>
        <w:jc w:val="both"/>
      </w:pPr>
      <w:r w:rsidRPr="00C34F2F">
        <w:t xml:space="preserve">Заболеваемость туберкулезом детей до 17 лет (постоянно проживающих в регионе) </w:t>
      </w:r>
      <w:proofErr w:type="spellStart"/>
      <w:r w:rsidRPr="00C34F2F">
        <w:t>возрасла</w:t>
      </w:r>
      <w:proofErr w:type="spellEnd"/>
      <w:r w:rsidRPr="00C34F2F">
        <w:t xml:space="preserve"> на 0,6% и составила 15,8 на 100 </w:t>
      </w:r>
      <w:proofErr w:type="spellStart"/>
      <w:r w:rsidRPr="00C34F2F">
        <w:t>тыс</w:t>
      </w:r>
      <w:proofErr w:type="gramStart"/>
      <w:r w:rsidRPr="00C34F2F">
        <w:t>.д</w:t>
      </w:r>
      <w:proofErr w:type="gramEnd"/>
      <w:r w:rsidRPr="00C34F2F">
        <w:t>етей</w:t>
      </w:r>
      <w:proofErr w:type="spellEnd"/>
      <w:r w:rsidRPr="00C34F2F">
        <w:t xml:space="preserve"> 0-17 лет (2016г. – 15,7; 2015г. - 10,3; 2014г. – 11,2; 2013г. – 14,8; 2012г. – 14,4; 2011г. – 20,7).</w:t>
      </w:r>
    </w:p>
    <w:p w:rsidR="00C34F2F" w:rsidRPr="00C34F2F" w:rsidRDefault="00C34F2F" w:rsidP="00C34F2F">
      <w:pPr>
        <w:pStyle w:val="a3"/>
        <w:spacing w:before="200" w:after="0"/>
        <w:ind w:firstLine="709"/>
        <w:jc w:val="both"/>
      </w:pPr>
      <w:r w:rsidRPr="00C34F2F">
        <w:t xml:space="preserve">В 2017 году заболел 23 ребенка - жителя области в возрасте до 14 лет (2016г. – 22; 2015г. – 15; 2014г. – 15; 2013г. – 20; 2012г. – 19; 2011г. - 28), показатель заболеваемости составил 14,5 (2016г – 14,3; 2015г. – 10,0; 2014г. – 10,4; 2013г. – 14,0; 2012г. – 13,6; 2011г. – 20,5) на 100 тыс. детей. </w:t>
      </w:r>
    </w:p>
    <w:p w:rsidR="00C34F2F" w:rsidRPr="00C34F2F" w:rsidRDefault="00C34F2F" w:rsidP="00C34F2F">
      <w:pPr>
        <w:pStyle w:val="a3"/>
        <w:spacing w:before="200" w:after="0"/>
        <w:ind w:firstLine="709"/>
        <w:jc w:val="both"/>
      </w:pPr>
      <w:r w:rsidRPr="00C34F2F">
        <w:lastRenderedPageBreak/>
        <w:t xml:space="preserve">Показатель заболеваемости туберкулезом среди подростков (постоянно проживающих в регионе) составил 24,1 на 100 тыс. населения в возрасте 15-17 лет (2016г. – 20,3; 2015г. – 12,3; 2014г. – 15,9; 2013г. – 19,6; 2012г. – 18,7; 2011г. – 21,4). </w:t>
      </w:r>
    </w:p>
    <w:p w:rsidR="00C34F2F" w:rsidRPr="00C34F2F" w:rsidRDefault="00C34F2F" w:rsidP="00C34F2F">
      <w:pPr>
        <w:pStyle w:val="a3"/>
        <w:spacing w:before="200" w:after="0"/>
        <w:ind w:firstLine="709"/>
        <w:jc w:val="both"/>
        <w:rPr>
          <w:sz w:val="26"/>
          <w:szCs w:val="26"/>
        </w:rPr>
      </w:pPr>
      <w:r>
        <w:rPr>
          <w:sz w:val="26"/>
          <w:szCs w:val="26"/>
        </w:rPr>
        <w:t xml:space="preserve">Численность больных активным туберкулёзом, состоящих под диспансерным наблюдением, в 2017 году снизилась – показатель общей заболеваемости (распространенности, болезненности) составил 45,6, с учетом населения </w:t>
      </w:r>
      <w:proofErr w:type="spellStart"/>
      <w:r>
        <w:rPr>
          <w:sz w:val="26"/>
          <w:szCs w:val="26"/>
        </w:rPr>
        <w:t>г</w:t>
      </w:r>
      <w:proofErr w:type="gramStart"/>
      <w:r>
        <w:rPr>
          <w:sz w:val="26"/>
          <w:szCs w:val="26"/>
        </w:rPr>
        <w:t>.О</w:t>
      </w:r>
      <w:proofErr w:type="gramEnd"/>
      <w:r>
        <w:rPr>
          <w:sz w:val="26"/>
          <w:szCs w:val="26"/>
        </w:rPr>
        <w:t>бнинск</w:t>
      </w:r>
      <w:proofErr w:type="spellEnd"/>
      <w:r>
        <w:rPr>
          <w:sz w:val="26"/>
          <w:szCs w:val="26"/>
        </w:rPr>
        <w:t xml:space="preserve"> (2016г. – 51,8; 2015г. – 60,2; 2014г. – 73,2; 2013г. – 70,2; 2012г. – 77,4; 2011г. – 96,4) на 100 тыс. населения.</w:t>
      </w:r>
    </w:p>
    <w:p w:rsidR="00C34F2F" w:rsidRDefault="00C34F2F" w:rsidP="00C34F2F">
      <w:pPr>
        <w:pStyle w:val="a3"/>
        <w:spacing w:before="200" w:after="0"/>
        <w:ind w:firstLine="709"/>
        <w:jc w:val="both"/>
        <w:rPr>
          <w:sz w:val="26"/>
          <w:szCs w:val="26"/>
        </w:rPr>
      </w:pPr>
      <w:r>
        <w:rPr>
          <w:sz w:val="26"/>
          <w:szCs w:val="26"/>
        </w:rPr>
        <w:t xml:space="preserve">Среди контингентов больных с </w:t>
      </w:r>
      <w:proofErr w:type="spellStart"/>
      <w:r>
        <w:rPr>
          <w:sz w:val="26"/>
          <w:szCs w:val="26"/>
        </w:rPr>
        <w:t>бактериовыделением</w:t>
      </w:r>
      <w:proofErr w:type="spellEnd"/>
      <w:r>
        <w:rPr>
          <w:sz w:val="26"/>
          <w:szCs w:val="26"/>
        </w:rPr>
        <w:t xml:space="preserve"> также вырос показатель </w:t>
      </w:r>
      <w:proofErr w:type="spellStart"/>
      <w:r>
        <w:rPr>
          <w:sz w:val="26"/>
          <w:szCs w:val="26"/>
        </w:rPr>
        <w:t>абациллирования</w:t>
      </w:r>
      <w:proofErr w:type="spellEnd"/>
      <w:r>
        <w:rPr>
          <w:sz w:val="26"/>
          <w:szCs w:val="26"/>
        </w:rPr>
        <w:t xml:space="preserve"> до 107,9% (2016г. – 82,8%; 2015г. – 74,2%; 2014г. – 60,6%; 2013г. – 73,6%; 2012г. – 59,0%). </w:t>
      </w:r>
    </w:p>
    <w:p w:rsidR="00C34F2F" w:rsidRDefault="00C34F2F" w:rsidP="00C34F2F">
      <w:pPr>
        <w:pStyle w:val="a3"/>
        <w:spacing w:before="200" w:after="0"/>
        <w:ind w:firstLine="709"/>
        <w:jc w:val="both"/>
        <w:rPr>
          <w:sz w:val="26"/>
          <w:szCs w:val="26"/>
        </w:rPr>
      </w:pPr>
      <w:r>
        <w:rPr>
          <w:sz w:val="26"/>
          <w:szCs w:val="26"/>
        </w:rPr>
        <w:t>Показатель клинического излечения туберкулеза среди контингентов составил в 2017 году 66,8% (2016г. – 53,3%; 2015г. – 63,0%; 2014г. – 53,3%).</w:t>
      </w:r>
    </w:p>
    <w:p w:rsidR="00C34F2F" w:rsidRDefault="00C34F2F" w:rsidP="00C34F2F">
      <w:pPr>
        <w:pStyle w:val="a3"/>
        <w:spacing w:before="200" w:after="0"/>
        <w:ind w:firstLine="709"/>
        <w:jc w:val="both"/>
        <w:rPr>
          <w:sz w:val="26"/>
          <w:szCs w:val="26"/>
        </w:rPr>
      </w:pPr>
      <w:r>
        <w:rPr>
          <w:sz w:val="26"/>
          <w:szCs w:val="26"/>
        </w:rPr>
        <w:t xml:space="preserve">Территориальный показатель смертности от туберкулеза в 2017 году </w:t>
      </w:r>
      <w:proofErr w:type="gramStart"/>
      <w:r>
        <w:rPr>
          <w:sz w:val="26"/>
          <w:szCs w:val="26"/>
        </w:rPr>
        <w:t>снизился на 12,2% и составил</w:t>
      </w:r>
      <w:proofErr w:type="gramEnd"/>
      <w:r>
        <w:rPr>
          <w:sz w:val="26"/>
          <w:szCs w:val="26"/>
        </w:rPr>
        <w:t xml:space="preserve"> 4,3 на 100 тыс. населения (2016г. – 4,9; 2015г. – 5,1; 2014г. – 8,3; 2013г. – 8,0; 2012г. – 10,1; 2011г. – 9,8;</w:t>
      </w:r>
      <w:r w:rsidRPr="00DA48B5">
        <w:rPr>
          <w:sz w:val="26"/>
          <w:szCs w:val="26"/>
        </w:rPr>
        <w:t xml:space="preserve"> </w:t>
      </w:r>
      <w:r>
        <w:rPr>
          <w:sz w:val="26"/>
          <w:szCs w:val="26"/>
        </w:rPr>
        <w:t>2010г. – 13,1)</w:t>
      </w:r>
    </w:p>
    <w:p w:rsidR="00C34F2F" w:rsidRPr="00477247" w:rsidRDefault="00C34F2F" w:rsidP="00477247">
      <w:pPr>
        <w:pStyle w:val="a3"/>
        <w:spacing w:before="200" w:after="0"/>
        <w:ind w:firstLine="709"/>
        <w:jc w:val="center"/>
        <w:rPr>
          <w:b/>
          <w:sz w:val="26"/>
          <w:szCs w:val="26"/>
        </w:rPr>
      </w:pPr>
      <w:bookmarkStart w:id="14" w:name="_Toc506882011"/>
      <w:r w:rsidRPr="00477247">
        <w:rPr>
          <w:b/>
          <w:sz w:val="26"/>
          <w:szCs w:val="26"/>
        </w:rPr>
        <w:t>2.5. ВИЧ-инфекция</w:t>
      </w:r>
      <w:bookmarkEnd w:id="13"/>
      <w:bookmarkEnd w:id="14"/>
    </w:p>
    <w:p w:rsidR="00C34F2F" w:rsidRPr="00C34F2F" w:rsidRDefault="00C34F2F" w:rsidP="00C34F2F">
      <w:pPr>
        <w:pStyle w:val="a3"/>
        <w:spacing w:before="200" w:after="0"/>
        <w:ind w:firstLine="709"/>
        <w:jc w:val="both"/>
      </w:pPr>
      <w:bookmarkStart w:id="15" w:name="_Toc357439872"/>
      <w:bookmarkStart w:id="16" w:name="_Toc357439871"/>
      <w:r w:rsidRPr="00C34F2F">
        <w:t>В 2017г. эпидемиологическая обстановка по ВИЧ-инфекции на территории Калужской области характеризовалась, как неустойчивая в стадии активного роста.</w:t>
      </w:r>
    </w:p>
    <w:p w:rsidR="00C34F2F" w:rsidRPr="00C34F2F" w:rsidRDefault="00C34F2F" w:rsidP="00C34F2F">
      <w:pPr>
        <w:pStyle w:val="a3"/>
        <w:spacing w:before="200" w:after="0"/>
        <w:ind w:firstLine="709"/>
        <w:jc w:val="both"/>
      </w:pPr>
      <w:r w:rsidRPr="00C34F2F">
        <w:t>Всего зарегистрировано 3 130 случаев ВИЧ-инфекции среди калужан. Пораженность ВИЧ-инфекцией составила 235,8 на 100 тыс. населения, что в 2,1 раза ниже, чем в Российской Федерации.</w:t>
      </w:r>
    </w:p>
    <w:p w:rsidR="00C34F2F" w:rsidRPr="00C34F2F" w:rsidRDefault="00C34F2F" w:rsidP="00C34F2F">
      <w:pPr>
        <w:pStyle w:val="a3"/>
        <w:spacing w:before="200" w:after="0"/>
        <w:ind w:firstLine="709"/>
        <w:jc w:val="both"/>
      </w:pPr>
      <w:r w:rsidRPr="00C34F2F">
        <w:t>В течение 2017г. прирост заболеваемости ВИЧ-инфекцией на территории области составил 9,3% с 272 случаев в 2016г. до 300 случаев (2016г. – 12,8%; 2015г. - 14,3%).</w:t>
      </w:r>
    </w:p>
    <w:p w:rsidR="00C34F2F" w:rsidRPr="00C34F2F" w:rsidRDefault="00C34F2F" w:rsidP="00C34F2F">
      <w:pPr>
        <w:pStyle w:val="a3"/>
        <w:spacing w:before="200" w:after="0"/>
        <w:ind w:firstLine="709"/>
        <w:jc w:val="both"/>
      </w:pPr>
      <w:r w:rsidRPr="00C34F2F">
        <w:t>В 2017г. в структуре путей передачи ВИЧ преобладал половой путь (61,9% от общего числа вновь выявленных больных ВИЧ-инфекцией), из них 59,6% заразились гетеросексуальным путем, 2,3% при гомосексуальных отношениях.</w:t>
      </w:r>
    </w:p>
    <w:p w:rsidR="00C34F2F" w:rsidRPr="00C34F2F" w:rsidRDefault="00C34F2F" w:rsidP="00C34F2F">
      <w:pPr>
        <w:pStyle w:val="a3"/>
        <w:spacing w:before="200" w:after="0"/>
        <w:ind w:firstLine="709"/>
        <w:jc w:val="both"/>
      </w:pPr>
      <w:r w:rsidRPr="00C34F2F">
        <w:t xml:space="preserve">В 2017г. доля наркотического пути </w:t>
      </w:r>
      <w:proofErr w:type="gramStart"/>
      <w:r w:rsidRPr="00C34F2F">
        <w:t>выросла и составила</w:t>
      </w:r>
      <w:proofErr w:type="gramEnd"/>
      <w:r w:rsidRPr="00C34F2F">
        <w:t xml:space="preserve"> 24,7% (2016г. – 23,1%; 2015г. – 17,7%; 2014г. – 21,8%).</w:t>
      </w:r>
    </w:p>
    <w:p w:rsidR="00C34F2F" w:rsidRPr="00C34F2F" w:rsidRDefault="00C34F2F" w:rsidP="00C34F2F">
      <w:pPr>
        <w:pStyle w:val="a3"/>
        <w:spacing w:before="200" w:after="0"/>
        <w:ind w:firstLine="709"/>
        <w:jc w:val="both"/>
      </w:pPr>
      <w:r w:rsidRPr="00C34F2F">
        <w:t xml:space="preserve">За весь период наблюдения среди ВИЧ-инфицированных в нашем </w:t>
      </w:r>
      <w:proofErr w:type="gramStart"/>
      <w:r w:rsidRPr="00C34F2F">
        <w:t>регионе</w:t>
      </w:r>
      <w:proofErr w:type="gramEnd"/>
      <w:r w:rsidRPr="00C34F2F">
        <w:t xml:space="preserve"> соотношение мужчин и женщин не изменилось и составляет 1,3:1,0, в 2017г. мужчины инфицировались в 1,5 раза чаще, чем женщины, которые составили в структуре вновь выявленных пациентов 39,2% (2016г. – 59,2%; 2015г. – 46,4%; 2014г.-  44,2%).</w:t>
      </w:r>
    </w:p>
    <w:p w:rsidR="00C34F2F" w:rsidRPr="00C34F2F" w:rsidRDefault="00C34F2F" w:rsidP="00C34F2F">
      <w:pPr>
        <w:pStyle w:val="a3"/>
        <w:spacing w:before="200" w:after="0"/>
        <w:ind w:firstLine="709"/>
        <w:jc w:val="both"/>
      </w:pPr>
      <w:r w:rsidRPr="00C34F2F">
        <w:t>В развитии эпидемического процесса ВИЧ-инфекции на территории области участвовали все возрастные группы населения. Однако за весь период наблюдения  преобладает возрастная группа 20-29 лет – 1 279 человек (42,6%), при этом, начиная с 2011г. изменилась возрастная  структура вновь выявленных заболевших, среди них в 2017г. – 79,3% стали преобладать лица старше 30 лет (2016г. – 72,4%; 2015г. – 77,6%; 2014г. – 67,4%).</w:t>
      </w:r>
    </w:p>
    <w:p w:rsidR="00C34F2F" w:rsidRPr="00C34F2F" w:rsidRDefault="00C34F2F" w:rsidP="00C34F2F">
      <w:pPr>
        <w:pStyle w:val="a3"/>
        <w:spacing w:before="200" w:after="0"/>
        <w:ind w:firstLine="709"/>
        <w:jc w:val="both"/>
      </w:pPr>
      <w:r w:rsidRPr="00C34F2F">
        <w:t>В 2017г. доля лиц старше 40 лет в общей структуре составила 34,3% (2016г. – 33,0%; 2015г. - 26,5%). Зарегистрированы случаи ВИЧ-инфекции среди несовершеннолетних жителей Калужской области - 3 случая (1,0%).</w:t>
      </w:r>
    </w:p>
    <w:p w:rsidR="00C34F2F" w:rsidRPr="00C34F2F" w:rsidRDefault="00C34F2F" w:rsidP="00C34F2F">
      <w:pPr>
        <w:pStyle w:val="a3"/>
        <w:spacing w:before="200" w:after="0"/>
        <w:ind w:firstLine="709"/>
        <w:jc w:val="both"/>
      </w:pPr>
      <w:r w:rsidRPr="00C34F2F">
        <w:lastRenderedPageBreak/>
        <w:t xml:space="preserve">За весь период наблюдения в нашем регионе родилось 666 детей от ВИЧ-инфицированных матерей, ВИЧ-инфекция </w:t>
      </w:r>
      <w:proofErr w:type="gramStart"/>
      <w:r w:rsidRPr="00C34F2F">
        <w:t>установлена</w:t>
      </w:r>
      <w:proofErr w:type="gramEnd"/>
      <w:r w:rsidRPr="00C34F2F">
        <w:t xml:space="preserve"> 31 детям (4,6%).</w:t>
      </w:r>
    </w:p>
    <w:p w:rsidR="00C34F2F" w:rsidRPr="00C34F2F" w:rsidRDefault="00C34F2F" w:rsidP="00C34F2F">
      <w:pPr>
        <w:pStyle w:val="a3"/>
        <w:spacing w:before="200" w:after="0"/>
        <w:ind w:firstLine="709"/>
        <w:jc w:val="both"/>
      </w:pPr>
      <w:r w:rsidRPr="00C34F2F">
        <w:t>Ежегодно увеличивается число лиц, состоящих на диспансерном наблюдении и нуждающихся в специфическом антиретровирусном лечении. В течение 2017г. на диспансерном наблюдении состояло 2 061 человека (94,5% от подлежащих учету). В настоящее время на диспансерном наблюдении с диагнозом ВИЧ-инфекция находится 38 детей.</w:t>
      </w:r>
    </w:p>
    <w:p w:rsidR="00C34F2F" w:rsidRPr="00C34F2F" w:rsidRDefault="00C34F2F" w:rsidP="00C34F2F">
      <w:pPr>
        <w:pStyle w:val="a3"/>
        <w:spacing w:before="200" w:after="0"/>
        <w:ind w:firstLine="709"/>
        <w:jc w:val="both"/>
      </w:pPr>
      <w:r w:rsidRPr="00C34F2F">
        <w:t xml:space="preserve">Охват диспансерным наблюдением в </w:t>
      </w:r>
      <w:proofErr w:type="gramStart"/>
      <w:r w:rsidRPr="00C34F2F">
        <w:t>соответствии</w:t>
      </w:r>
      <w:proofErr w:type="gramEnd"/>
      <w:r w:rsidRPr="00C34F2F">
        <w:t xml:space="preserve"> со стандартами – 100%, при этом на 1 диспансерного пациента приходилось 2,1 исследования иммунного статуса и 1,4 исследование по определению вирусной нагрузки.</w:t>
      </w:r>
    </w:p>
    <w:p w:rsidR="00C34F2F" w:rsidRPr="00C34F2F" w:rsidRDefault="00C34F2F" w:rsidP="00C34F2F">
      <w:pPr>
        <w:pStyle w:val="a3"/>
        <w:spacing w:before="200" w:after="0"/>
        <w:ind w:firstLine="709"/>
        <w:jc w:val="both"/>
      </w:pPr>
      <w:r w:rsidRPr="00C34F2F">
        <w:t xml:space="preserve">В течение 2017г. в антиретровирусной терапии нуждались 1 075 больных ВИЧ-инфекцией, в </w:t>
      </w:r>
      <w:proofErr w:type="spellStart"/>
      <w:r w:rsidRPr="00C34F2F">
        <w:t>т.ч</w:t>
      </w:r>
      <w:proofErr w:type="spellEnd"/>
      <w:r w:rsidRPr="00C34F2F">
        <w:t xml:space="preserve">. 35 детей (52,1% - от числа состоявших на диспансерном наблюдении, 2016г. - 51,7%; 2015г. - 48,8%). </w:t>
      </w:r>
      <w:proofErr w:type="gramStart"/>
      <w:r w:rsidRPr="00C34F2F">
        <w:t xml:space="preserve">Антиретровирусную терапию получали все нуждающиеся 1 075 человек, 123 прервали терапию (11,4 % от получавших терапию), в </w:t>
      </w:r>
      <w:proofErr w:type="spellStart"/>
      <w:r w:rsidRPr="00C34F2F">
        <w:t>т.ч</w:t>
      </w:r>
      <w:proofErr w:type="spellEnd"/>
      <w:r w:rsidRPr="00C34F2F">
        <w:t>. 33 – по причине смерти (26,8%) (2016г. – 31,0%; 2015г. – 64,4%; 2014г. – 60,0%).</w:t>
      </w:r>
      <w:proofErr w:type="gramEnd"/>
      <w:r w:rsidRPr="00C34F2F">
        <w:t xml:space="preserve"> Осуществлялось динамическое наблюдение за лечением ВИЧ-инфицированных, обеспечивался контроль лечению, проводился внутренний контроль лабораторных исследований.</w:t>
      </w:r>
    </w:p>
    <w:p w:rsidR="00C34F2F" w:rsidRPr="00C34F2F" w:rsidRDefault="00C34F2F" w:rsidP="00C34F2F">
      <w:pPr>
        <w:pStyle w:val="a3"/>
        <w:spacing w:before="200" w:after="0"/>
        <w:ind w:firstLine="709"/>
        <w:jc w:val="both"/>
      </w:pPr>
      <w:r w:rsidRPr="00C34F2F">
        <w:t>В 2017 году состояли на диспансерном наблюдении 1 152 пациента с вирусными гепатитами</w:t>
      </w:r>
      <w:proofErr w:type="gramStart"/>
      <w:r w:rsidRPr="00C34F2F">
        <w:t xml:space="preserve"> В</w:t>
      </w:r>
      <w:proofErr w:type="gramEnd"/>
      <w:r w:rsidRPr="00C34F2F">
        <w:t xml:space="preserve"> и С, 715 из них нуждались в противовирусной терапии, получили в 2017 году лечение 100 пациентов (план – 10).</w:t>
      </w:r>
    </w:p>
    <w:p w:rsidR="00C34F2F" w:rsidRPr="00C34F2F" w:rsidRDefault="00C34F2F" w:rsidP="00C34F2F">
      <w:pPr>
        <w:pStyle w:val="a3"/>
        <w:spacing w:before="200" w:after="0"/>
        <w:ind w:firstLine="709"/>
        <w:jc w:val="both"/>
      </w:pPr>
      <w:r w:rsidRPr="00C34F2F">
        <w:t>В 2017 году осуществлялась закупка диагностических тест-систем для выявления ВИЧ-инфекции, вирусов гепатитов</w:t>
      </w:r>
      <w:proofErr w:type="gramStart"/>
      <w:r w:rsidRPr="00C34F2F">
        <w:t xml:space="preserve"> В</w:t>
      </w:r>
      <w:proofErr w:type="gramEnd"/>
      <w:r w:rsidRPr="00C34F2F">
        <w:t xml:space="preserve"> и С и контроля качества лечения больных ВИЧ-инфекцией.</w:t>
      </w:r>
    </w:p>
    <w:p w:rsidR="00C34F2F" w:rsidRPr="00C34F2F" w:rsidRDefault="00C34F2F" w:rsidP="00C34F2F">
      <w:pPr>
        <w:pStyle w:val="a3"/>
        <w:spacing w:before="200" w:after="0"/>
        <w:ind w:firstLine="709"/>
        <w:jc w:val="both"/>
      </w:pPr>
      <w:r w:rsidRPr="00C34F2F">
        <w:t xml:space="preserve">В 2017 году на ВИЧ-инфекцию в Калужской области было обследовано 215 893 жителей Калужской области или 21,3% населения области, показатель </w:t>
      </w:r>
      <w:proofErr w:type="spellStart"/>
      <w:r w:rsidRPr="00C34F2F">
        <w:t>выявляемости</w:t>
      </w:r>
      <w:proofErr w:type="spellEnd"/>
      <w:r w:rsidRPr="00C34F2F">
        <w:t xml:space="preserve"> составил 2,1 на 1 000 обследованных.</w:t>
      </w:r>
    </w:p>
    <w:p w:rsidR="00C34F2F" w:rsidRPr="00C34F2F" w:rsidRDefault="00C34F2F" w:rsidP="00C34F2F">
      <w:pPr>
        <w:pStyle w:val="a3"/>
        <w:spacing w:before="200" w:after="0"/>
        <w:ind w:firstLine="709"/>
        <w:jc w:val="both"/>
      </w:pPr>
      <w:r w:rsidRPr="00C34F2F">
        <w:t xml:space="preserve">За 2017г. обследовано на ВИЧ 37 449 иностранных граждан. </w:t>
      </w:r>
      <w:proofErr w:type="spellStart"/>
      <w:r w:rsidRPr="00C34F2F">
        <w:t>Выявляемость</w:t>
      </w:r>
      <w:proofErr w:type="spellEnd"/>
      <w:r w:rsidRPr="00C34F2F">
        <w:t xml:space="preserve"> среди иностранных граждан и лиц без гражданства составила 1,0 на 1 000 обследованных.</w:t>
      </w:r>
    </w:p>
    <w:p w:rsidR="00C34F2F" w:rsidRPr="00C34F2F" w:rsidRDefault="00C34F2F" w:rsidP="00C34F2F">
      <w:pPr>
        <w:pStyle w:val="a3"/>
        <w:spacing w:before="200" w:after="0"/>
        <w:ind w:firstLine="709"/>
        <w:jc w:val="both"/>
      </w:pPr>
      <w:r w:rsidRPr="00C34F2F">
        <w:t>ГАУЗ КО КОСЦИЗ и СПИД в 2017 году в соответствии с годовым планом работы проводил информационно-просветительскую работу с различными группами населения области по ВИЧ-инфекции, вирусным гепатитам, другим инфекционным заболеваниям, формированию здорового образа жизни и по предупреждению распространения инфекций, управляемых средствами специфической профилактики.</w:t>
      </w:r>
    </w:p>
    <w:p w:rsidR="00C34F2F" w:rsidRPr="00C34F2F" w:rsidRDefault="00C34F2F" w:rsidP="00C34F2F">
      <w:pPr>
        <w:pStyle w:val="a3"/>
        <w:spacing w:before="200" w:after="0"/>
        <w:ind w:firstLine="709"/>
        <w:jc w:val="both"/>
      </w:pPr>
      <w:r w:rsidRPr="00C34F2F">
        <w:t>Вся профилактическая и противоэпидемическая работа с населением области по ВИЧ/СПИД и другим инфекционным заболеваниям проводится на основе постановления Губернатора Калужской области №511 от 09.11.2015 «Об основных направлениях деятельности по противодействию распространения ВИЧ-инфекции на территории Калужской области», Комплексного межведомственного плана мероприятий по профилактике ВИЧ-инфекцией и вирусных гепатитов</w:t>
      </w:r>
      <w:proofErr w:type="gramStart"/>
      <w:r w:rsidRPr="00C34F2F">
        <w:t xml:space="preserve"> В</w:t>
      </w:r>
      <w:proofErr w:type="gramEnd"/>
      <w:r w:rsidRPr="00C34F2F">
        <w:t xml:space="preserve"> и С в Калужской области на 2017-2019гг., утвержденного заместителем Губернатора Калужской области.</w:t>
      </w:r>
    </w:p>
    <w:p w:rsidR="00C34F2F" w:rsidRPr="00C34F2F" w:rsidRDefault="00C34F2F" w:rsidP="00C34F2F">
      <w:pPr>
        <w:pStyle w:val="a3"/>
        <w:spacing w:before="200" w:after="0"/>
        <w:ind w:firstLine="709"/>
        <w:jc w:val="both"/>
      </w:pPr>
      <w:proofErr w:type="gramStart"/>
      <w:r w:rsidRPr="00C34F2F">
        <w:t>В 2017 году был подготовлен Региональный план мероприятий по реализации Государственной Стратегии противодействия распространению ВИЧ-инфекции на период до 2020 года и дальнейшую перспективу в Калужской области, рассмотрен на заседании Координационного совета по противодействию распространения ВИЧ-инфекции в Калужской области 30.06.2017, согласован заинтересованными ведомствами и утвержден в сентябре 2017 году заместителем Губернатора Калужской области.</w:t>
      </w:r>
      <w:proofErr w:type="gramEnd"/>
    </w:p>
    <w:p w:rsidR="00C34F2F" w:rsidRPr="00C34F2F" w:rsidRDefault="00C34F2F" w:rsidP="00C34F2F">
      <w:pPr>
        <w:pStyle w:val="a3"/>
        <w:spacing w:before="200" w:after="0"/>
        <w:ind w:firstLine="709"/>
        <w:jc w:val="both"/>
      </w:pPr>
      <w:r w:rsidRPr="00C34F2F">
        <w:lastRenderedPageBreak/>
        <w:t xml:space="preserve">Для координации межведомственного взаимодействия по проблеме ВИЧ/СПИД с 2009 года в соответствии с постановлением Правительства Калужской области №77 действует Координационный Совет при Правительстве Калужской области по противодействию распространения ВИЧ-инфекции в Калужской области, председатель Совета - заместитель Губернатора региона. В состав совета входят представители министерств, УФСИН, УМВД, </w:t>
      </w:r>
      <w:proofErr w:type="spellStart"/>
      <w:r w:rsidRPr="00C34F2F">
        <w:t>Роспотребнадзора</w:t>
      </w:r>
      <w:proofErr w:type="spellEnd"/>
      <w:r w:rsidRPr="00C34F2F">
        <w:t>, общественных организаций, заведующая отделом медицинской профилактики ГАУЗ КО КОСЦИЗ и СПИД является секретарем Совета и членом городской антинаркотической комиссии.</w:t>
      </w:r>
    </w:p>
    <w:p w:rsidR="00C34F2F" w:rsidRPr="00C34F2F" w:rsidRDefault="00C34F2F" w:rsidP="00C34F2F">
      <w:pPr>
        <w:pStyle w:val="a3"/>
        <w:spacing w:before="200" w:after="0"/>
        <w:ind w:firstLine="709"/>
        <w:jc w:val="both"/>
      </w:pPr>
      <w:r w:rsidRPr="00C34F2F">
        <w:t xml:space="preserve">В 2017 году дважды состоялись заседания Совета (30.06.2017 и 20.12.2017), обсуждались вопросы эпидемиологической  ситуации по ВИЧ-инфекции в районах области, о росте наркотического пути передачи ВИЧ, о совместной работе с центрами реабилитации и </w:t>
      </w:r>
      <w:proofErr w:type="spellStart"/>
      <w:r w:rsidRPr="00C34F2F">
        <w:t>ресоциализации</w:t>
      </w:r>
      <w:proofErr w:type="spellEnd"/>
      <w:r w:rsidRPr="00C34F2F">
        <w:t xml:space="preserve"> </w:t>
      </w:r>
      <w:proofErr w:type="spellStart"/>
      <w:r w:rsidRPr="00C34F2F">
        <w:t>нарк</w:t>
      </w:r>
      <w:proofErr w:type="gramStart"/>
      <w:r w:rsidRPr="00C34F2F">
        <w:t>о</w:t>
      </w:r>
      <w:proofErr w:type="spellEnd"/>
      <w:r w:rsidRPr="00C34F2F">
        <w:t>-</w:t>
      </w:r>
      <w:proofErr w:type="gramEnd"/>
      <w:r w:rsidRPr="00C34F2F">
        <w:t xml:space="preserve"> и </w:t>
      </w:r>
      <w:proofErr w:type="spellStart"/>
      <w:r w:rsidRPr="00C34F2F">
        <w:t>алкозависимых</w:t>
      </w:r>
      <w:proofErr w:type="spellEnd"/>
      <w:r w:rsidRPr="00C34F2F">
        <w:t xml:space="preserve"> по предупреждению распространения ВИЧ-инфекции, взаимодействие со СМИ, профилактика ВИЧ-инфекции среди населения с использованием Интернет-ресурсов, средств наружной рекламы, рекламы на транспорте.</w:t>
      </w:r>
    </w:p>
    <w:p w:rsidR="00C34F2F" w:rsidRPr="00C34F2F" w:rsidRDefault="00C34F2F" w:rsidP="00C34F2F">
      <w:pPr>
        <w:pStyle w:val="a3"/>
        <w:spacing w:before="200" w:after="0"/>
        <w:ind w:firstLine="709"/>
        <w:jc w:val="both"/>
      </w:pPr>
      <w:r w:rsidRPr="00C34F2F">
        <w:t xml:space="preserve">ГАУЗ КО КОСЦИЗ и СПИД активно использует выездные формы работы, с начала года состоялось 450 выездов специалистов ГАУЗ КО КОСЦИЗ и СПИД по </w:t>
      </w:r>
      <w:proofErr w:type="spellStart"/>
      <w:r w:rsidRPr="00C34F2F">
        <w:t>г</w:t>
      </w:r>
      <w:proofErr w:type="gramStart"/>
      <w:r w:rsidRPr="00C34F2F">
        <w:t>.К</w:t>
      </w:r>
      <w:proofErr w:type="gramEnd"/>
      <w:r w:rsidRPr="00C34F2F">
        <w:t>алуге</w:t>
      </w:r>
      <w:proofErr w:type="spellEnd"/>
      <w:r w:rsidRPr="00C34F2F">
        <w:t xml:space="preserve"> и в районы области для проведения информационно-методической работы с руководителями муниципальных образований, администрацией и медицинским персоналом больниц, руководством учебных организаций и предприятий по вопросам организации работ по противодействию распространения ВИЧ-инфекции на территории муниципальных образований, осуществлен патронаж ВИЧ-инфицированных пациентов в </w:t>
      </w:r>
      <w:proofErr w:type="gramStart"/>
      <w:r w:rsidRPr="00C34F2F">
        <w:t>стационарах</w:t>
      </w:r>
      <w:proofErr w:type="gramEnd"/>
      <w:r w:rsidRPr="00C34F2F">
        <w:t>, родильных домах, в учреждениях ФСИН, проведена профилактическая работа с населением.</w:t>
      </w:r>
    </w:p>
    <w:p w:rsidR="00C34F2F" w:rsidRPr="00C34F2F" w:rsidRDefault="00C34F2F" w:rsidP="00C34F2F">
      <w:pPr>
        <w:pStyle w:val="a3"/>
        <w:spacing w:before="200" w:after="0"/>
        <w:ind w:firstLine="709"/>
        <w:jc w:val="both"/>
      </w:pPr>
      <w:r w:rsidRPr="00C34F2F">
        <w:t xml:space="preserve">Методическая работа с представителями администраций МО, руководителями ведомств и предприятий по сдерживанию распространения ВИЧ и проведению межведомственной проф. работы на подведомственных территориях проводится не только на выезде, но и в форме ежегодных </w:t>
      </w:r>
      <w:proofErr w:type="spellStart"/>
      <w:r w:rsidRPr="00C34F2F">
        <w:t>видеоселекторных</w:t>
      </w:r>
      <w:proofErr w:type="spellEnd"/>
      <w:r w:rsidRPr="00C34F2F">
        <w:t xml:space="preserve"> совещаний - ноябрь 2017 года.</w:t>
      </w:r>
    </w:p>
    <w:p w:rsidR="00C34F2F" w:rsidRPr="00C34F2F" w:rsidRDefault="00C34F2F" w:rsidP="00C34F2F">
      <w:pPr>
        <w:pStyle w:val="a3"/>
        <w:spacing w:before="200" w:after="0"/>
        <w:ind w:firstLine="709"/>
        <w:jc w:val="both"/>
      </w:pPr>
      <w:r w:rsidRPr="00C34F2F">
        <w:t>Всего для представителей власти, руководителей, сотрудников силовых ведом</w:t>
      </w:r>
      <w:proofErr w:type="gramStart"/>
      <w:r w:rsidRPr="00C34F2F">
        <w:t>ств пр</w:t>
      </w:r>
      <w:proofErr w:type="gramEnd"/>
      <w:r w:rsidRPr="00C34F2F">
        <w:t>оведено 645 мероприятий (беседы, индивидуальные занятия, методические консультации, лекции и семинары), проинформировано 1 522 человека.</w:t>
      </w:r>
    </w:p>
    <w:p w:rsidR="00C34F2F" w:rsidRPr="00C34F2F" w:rsidRDefault="00C34F2F" w:rsidP="00C34F2F">
      <w:pPr>
        <w:pStyle w:val="a3"/>
        <w:spacing w:before="200" w:after="0"/>
        <w:ind w:firstLine="709"/>
        <w:jc w:val="both"/>
      </w:pPr>
      <w:r w:rsidRPr="00C34F2F">
        <w:t xml:space="preserve">Для медицинских работников специалистами ГАУЗ КО КОСЦИЗ и СПИД проведено 2 060 мероприятий (беседы, индивидуальные занятия, методические консультации, лекции и семинары) для 4 047 человек, в </w:t>
      </w:r>
      <w:proofErr w:type="spellStart"/>
      <w:r w:rsidRPr="00C34F2F">
        <w:t>т.ч</w:t>
      </w:r>
      <w:proofErr w:type="spellEnd"/>
      <w:r w:rsidRPr="00C34F2F">
        <w:t>. 19 обучающих семинара и 56 лекций.</w:t>
      </w:r>
    </w:p>
    <w:p w:rsidR="00C34F2F" w:rsidRPr="00C34F2F" w:rsidRDefault="00C34F2F" w:rsidP="00C34F2F">
      <w:pPr>
        <w:pStyle w:val="a3"/>
        <w:spacing w:before="200" w:after="0"/>
        <w:ind w:firstLine="709"/>
        <w:jc w:val="both"/>
      </w:pPr>
      <w:r w:rsidRPr="00C34F2F">
        <w:t xml:space="preserve">Для региональных СМИ регулярно предоставляются информационные материалы о ВИЧ/СПИД, используются ресурсы пресс-службы Министерства внутренней политики и массовых коммуникаций Калужской области. </w:t>
      </w:r>
    </w:p>
    <w:p w:rsidR="00C34F2F" w:rsidRPr="00C34F2F" w:rsidRDefault="00C34F2F" w:rsidP="00C34F2F">
      <w:pPr>
        <w:pStyle w:val="a3"/>
        <w:spacing w:before="200" w:after="0"/>
        <w:ind w:firstLine="709"/>
        <w:jc w:val="both"/>
      </w:pPr>
      <w:r w:rsidRPr="00C34F2F">
        <w:t>Согласно мониторингу, подготовленному с использованием информационной системы «</w:t>
      </w:r>
      <w:proofErr w:type="spellStart"/>
      <w:r w:rsidRPr="00C34F2F">
        <w:t>Медиалогия</w:t>
      </w:r>
      <w:proofErr w:type="spellEnd"/>
      <w:r w:rsidRPr="00C34F2F">
        <w:t xml:space="preserve">», в 2017 году в федеральных СМИ было опубликовано 74 материала на тему противодействия заболеваемости ВИЧ в Калужской области, в том числе 7 - в информационных агентствах и 67 - в </w:t>
      </w:r>
      <w:proofErr w:type="gramStart"/>
      <w:r w:rsidRPr="00C34F2F">
        <w:t>интернет-СМИ</w:t>
      </w:r>
      <w:proofErr w:type="gramEnd"/>
      <w:r w:rsidRPr="00C34F2F">
        <w:t xml:space="preserve">. </w:t>
      </w:r>
    </w:p>
    <w:p w:rsidR="00C34F2F" w:rsidRPr="00C34F2F" w:rsidRDefault="00C34F2F" w:rsidP="00C34F2F">
      <w:pPr>
        <w:pStyle w:val="a3"/>
        <w:spacing w:before="200" w:after="0"/>
        <w:ind w:firstLine="709"/>
        <w:jc w:val="both"/>
      </w:pPr>
      <w:r w:rsidRPr="00C34F2F">
        <w:t xml:space="preserve">За этот же период в СМИ Калужской области было опубликовано 350 материалов на тему противодействия заболеваемости ВИЧ, в том числе в печатных СМИ – 92, в </w:t>
      </w:r>
      <w:proofErr w:type="gramStart"/>
      <w:r w:rsidRPr="00C34F2F">
        <w:t>интернет-СМИ</w:t>
      </w:r>
      <w:proofErr w:type="gramEnd"/>
      <w:r w:rsidRPr="00C34F2F">
        <w:t xml:space="preserve"> – 258.</w:t>
      </w:r>
    </w:p>
    <w:p w:rsidR="00C34F2F" w:rsidRPr="00C34F2F" w:rsidRDefault="00C34F2F" w:rsidP="00C34F2F">
      <w:pPr>
        <w:pStyle w:val="a3"/>
        <w:spacing w:before="200" w:after="0"/>
        <w:ind w:firstLine="709"/>
        <w:jc w:val="both"/>
      </w:pPr>
      <w:r w:rsidRPr="00C34F2F">
        <w:t>Состоялись выступления специалистов центра на телевидении и радио, трансляции 12 социальных роликов на 6 региональных ТВ-каналах (НИКА-ТВ, ТНТ-Калуга, НТВ, ТВ5, ТВЦ, Россия-1) и 11 региональных радиоканалах (</w:t>
      </w:r>
      <w:proofErr w:type="spellStart"/>
      <w:r w:rsidRPr="00C34F2F">
        <w:t>love</w:t>
      </w:r>
      <w:proofErr w:type="spellEnd"/>
      <w:r w:rsidRPr="00C34F2F">
        <w:t xml:space="preserve">-радио, радио-40, Европа+, </w:t>
      </w:r>
      <w:proofErr w:type="spellStart"/>
      <w:r w:rsidRPr="00C34F2F">
        <w:t>авторадио</w:t>
      </w:r>
      <w:proofErr w:type="spellEnd"/>
      <w:r w:rsidRPr="00C34F2F">
        <w:t xml:space="preserve">-Калуга и </w:t>
      </w:r>
      <w:proofErr w:type="spellStart"/>
      <w:r w:rsidRPr="00C34F2F">
        <w:lastRenderedPageBreak/>
        <w:t>авторадио</w:t>
      </w:r>
      <w:proofErr w:type="spellEnd"/>
      <w:r w:rsidRPr="00C34F2F">
        <w:t>-районы, хит-</w:t>
      </w:r>
      <w:proofErr w:type="gramStart"/>
      <w:r w:rsidRPr="00C34F2F">
        <w:t>FM</w:t>
      </w:r>
      <w:proofErr w:type="gramEnd"/>
      <w:r w:rsidRPr="00C34F2F">
        <w:t>, радио-дача, русское радио, дорожное радио, Юмор-FM, НИКА-FM) – 690 и 2540 эфиров, соответственно</w:t>
      </w:r>
    </w:p>
    <w:p w:rsidR="00C34F2F" w:rsidRPr="00C34F2F" w:rsidRDefault="00C34F2F" w:rsidP="00C34F2F">
      <w:pPr>
        <w:pStyle w:val="a3"/>
        <w:spacing w:before="200" w:after="0"/>
        <w:ind w:firstLine="709"/>
        <w:jc w:val="both"/>
      </w:pPr>
      <w:r w:rsidRPr="00C34F2F">
        <w:t xml:space="preserve">Для пользователей Интернета работают два сайта ГАУЗ КО КОСЦИЗ и СПИД  </w:t>
      </w:r>
      <w:hyperlink r:id="rId29" w:history="1">
        <w:r w:rsidRPr="00C34F2F">
          <w:t>www.aids-kaluga.ru</w:t>
        </w:r>
      </w:hyperlink>
      <w:r w:rsidRPr="00C34F2F">
        <w:t xml:space="preserve"> и </w:t>
      </w:r>
      <w:proofErr w:type="spellStart"/>
      <w:r w:rsidRPr="00C34F2F">
        <w:t>спидцентр-калуга</w:t>
      </w:r>
      <w:proofErr w:type="gramStart"/>
      <w:r w:rsidRPr="00C34F2F">
        <w:t>.р</w:t>
      </w:r>
      <w:proofErr w:type="gramEnd"/>
      <w:r w:rsidRPr="00C34F2F">
        <w:t>ф</w:t>
      </w:r>
      <w:proofErr w:type="spellEnd"/>
      <w:r w:rsidRPr="00C34F2F">
        <w:t>, наполняются страницы открытых групп «Защитим себя от ВИЧ/СПИД и гепатитов» в 3-х социальных сетях («в контакте», «одноклассники» и «</w:t>
      </w:r>
      <w:proofErr w:type="spellStart"/>
      <w:r w:rsidRPr="00C34F2F">
        <w:t>фэйсбук</w:t>
      </w:r>
      <w:proofErr w:type="spellEnd"/>
      <w:r w:rsidRPr="00C34F2F">
        <w:t xml:space="preserve">»), более 2 500 пользователей; есть ссылки на сайты и на страницу «в </w:t>
      </w:r>
      <w:proofErr w:type="gramStart"/>
      <w:r w:rsidRPr="00C34F2F">
        <w:t>контакте</w:t>
      </w:r>
      <w:proofErr w:type="gramEnd"/>
      <w:r w:rsidRPr="00C34F2F">
        <w:t xml:space="preserve">» в поисковых системах Яндекс и </w:t>
      </w:r>
      <w:proofErr w:type="spellStart"/>
      <w:r w:rsidRPr="00C34F2F">
        <w:t>Google</w:t>
      </w:r>
      <w:proofErr w:type="spellEnd"/>
      <w:r w:rsidRPr="00C34F2F">
        <w:t xml:space="preserve">. 5 интерактивных баннеров были подготовлены и размещены на 4-х Интернет-порталах (www.kaluga-poisk, </w:t>
      </w:r>
      <w:proofErr w:type="spellStart"/>
      <w:r w:rsidRPr="00C34F2F">
        <w:t>smilekaluga</w:t>
      </w:r>
      <w:proofErr w:type="spellEnd"/>
      <w:r w:rsidRPr="00C34F2F">
        <w:t xml:space="preserve">, </w:t>
      </w:r>
      <w:proofErr w:type="spellStart"/>
      <w:r w:rsidRPr="00C34F2F">
        <w:t>moya-reklama</w:t>
      </w:r>
      <w:proofErr w:type="spellEnd"/>
      <w:r w:rsidRPr="00C34F2F">
        <w:t>, kp-40.ru) – более 2 млн. показов каждого.</w:t>
      </w:r>
    </w:p>
    <w:p w:rsidR="00C34F2F" w:rsidRPr="00C34F2F" w:rsidRDefault="00C34F2F" w:rsidP="00C34F2F">
      <w:pPr>
        <w:pStyle w:val="a3"/>
        <w:spacing w:before="200" w:after="0"/>
        <w:ind w:firstLine="709"/>
        <w:jc w:val="both"/>
      </w:pPr>
      <w:r w:rsidRPr="00C34F2F">
        <w:t>В 2017 году изготовлено 6 виде</w:t>
      </w:r>
      <w:proofErr w:type="gramStart"/>
      <w:r w:rsidRPr="00C34F2F">
        <w:t>о-</w:t>
      </w:r>
      <w:proofErr w:type="gramEnd"/>
      <w:r w:rsidRPr="00C34F2F">
        <w:t xml:space="preserve"> и 1 </w:t>
      </w:r>
      <w:proofErr w:type="spellStart"/>
      <w:r w:rsidRPr="00C34F2F">
        <w:t>аудиоролик</w:t>
      </w:r>
      <w:proofErr w:type="spellEnd"/>
      <w:r w:rsidRPr="00C34F2F">
        <w:t xml:space="preserve">, 1 видеофильм и 13 видов полиграфической продукции (буклеты, баннеры, </w:t>
      </w:r>
      <w:proofErr w:type="spellStart"/>
      <w:r w:rsidRPr="00C34F2F">
        <w:t>флаеры</w:t>
      </w:r>
      <w:proofErr w:type="spellEnd"/>
      <w:r w:rsidRPr="00C34F2F">
        <w:t>, общим числом 67 700 экземпляров, роздано более 45 000 экземпляров на проф. мероприятиях, в том числе переданы в районы.</w:t>
      </w:r>
    </w:p>
    <w:p w:rsidR="00C34F2F" w:rsidRPr="00C34F2F" w:rsidRDefault="00C34F2F" w:rsidP="00C34F2F">
      <w:pPr>
        <w:pStyle w:val="a3"/>
        <w:spacing w:before="200" w:after="0"/>
        <w:ind w:firstLine="709"/>
        <w:jc w:val="both"/>
      </w:pPr>
      <w:proofErr w:type="gramStart"/>
      <w:r w:rsidRPr="00C34F2F">
        <w:t xml:space="preserve">В 2017 году было привлечено к информированию о ВИЧ 19 маршрутов - 110 ед. общественного транспорта (50 авто/50 экранов - трансляция видеоролика, 75 000 показов в месяц и 60 автобусов – </w:t>
      </w:r>
      <w:proofErr w:type="spellStart"/>
      <w:r w:rsidRPr="00C34F2F">
        <w:t>стикеры</w:t>
      </w:r>
      <w:proofErr w:type="spellEnd"/>
      <w:r w:rsidRPr="00C34F2F">
        <w:t xml:space="preserve"> на окнах); использовались средства наружной рекламы - на 9 остановочных комплексах размещены широкоформатные баннеры, на 6 уличных экранах осуществлялся показ видеороликов - 600 трансляций  в день.</w:t>
      </w:r>
      <w:proofErr w:type="gramEnd"/>
    </w:p>
    <w:p w:rsidR="00C34F2F" w:rsidRPr="00C34F2F" w:rsidRDefault="00C34F2F" w:rsidP="00C34F2F">
      <w:pPr>
        <w:pStyle w:val="a3"/>
        <w:spacing w:before="200" w:after="0"/>
        <w:ind w:firstLine="709"/>
        <w:jc w:val="both"/>
      </w:pPr>
      <w:r w:rsidRPr="00C34F2F">
        <w:t>В медицинских организациях, на предприятиях области, в учебных заведениях, в туристических фирмах на стендах размещена информация о ВИЧ с телефоном горячей линии.</w:t>
      </w:r>
    </w:p>
    <w:p w:rsidR="00C34F2F" w:rsidRPr="00C34F2F" w:rsidRDefault="00C34F2F" w:rsidP="00C34F2F">
      <w:pPr>
        <w:pStyle w:val="a3"/>
        <w:spacing w:before="200" w:after="0"/>
        <w:ind w:firstLine="709"/>
        <w:jc w:val="both"/>
      </w:pPr>
      <w:r w:rsidRPr="00C34F2F">
        <w:t xml:space="preserve">Для населения работает анонимный кабинет по обследованию на ВИЧ, в том числе на выезде, два телефона «горячей линии» центра (более 2 500 анонимных обращений и звонков по телефону «горячей линии»). </w:t>
      </w:r>
      <w:proofErr w:type="gramStart"/>
      <w:r w:rsidRPr="00C34F2F">
        <w:t xml:space="preserve">В ГАУЗ КО КОСЦИЗ И СПИД и ряде медицинских организаций размещены </w:t>
      </w:r>
      <w:proofErr w:type="spellStart"/>
      <w:r w:rsidRPr="00C34F2F">
        <w:t>демоэкраны</w:t>
      </w:r>
      <w:proofErr w:type="spellEnd"/>
      <w:r w:rsidRPr="00C34F2F">
        <w:t xml:space="preserve"> для трансляции тематических роликов.</w:t>
      </w:r>
      <w:proofErr w:type="gramEnd"/>
    </w:p>
    <w:p w:rsidR="00C34F2F" w:rsidRPr="00C34F2F" w:rsidRDefault="00C34F2F" w:rsidP="00C34F2F">
      <w:pPr>
        <w:pStyle w:val="a3"/>
        <w:spacing w:before="200" w:after="0"/>
        <w:ind w:firstLine="709"/>
        <w:jc w:val="both"/>
      </w:pPr>
      <w:r w:rsidRPr="00C34F2F">
        <w:t>В 2017 году ГАУЗ КО КОСЦИЗ и СПИД продолжил работу по реализации проекта «Если не я, то кто?» по подготовке волонтеров во исполнение постановления Губернатора Калужской области от 12.08.2009 №261 «О поддержке подростково-молодежного волонтерского движения по профилактике наркомании и ВИЧ/СПИД на территории Калужской области».</w:t>
      </w:r>
    </w:p>
    <w:p w:rsidR="00C34F2F" w:rsidRPr="00C34F2F" w:rsidRDefault="00C34F2F" w:rsidP="00C34F2F">
      <w:pPr>
        <w:pStyle w:val="a3"/>
        <w:spacing w:before="200" w:after="0"/>
        <w:ind w:firstLine="709"/>
        <w:jc w:val="both"/>
      </w:pPr>
      <w:proofErr w:type="gramStart"/>
      <w:r w:rsidRPr="00C34F2F">
        <w:t>Специалистами ГАУЗ КО КОСЦИЗ и СПИД обучено 428 волонтеров, для них организовано 28 инструктажей и семинаров, охвачены обучением волонтерские группы из всех районов области, с участием волонтеров проведено 36 профилактических мероприятий для населения (в рамках Всемирной недели борьбы с туберкулезом, Европейской недели иммунизации, Дней здоровья в Калужской области, Всемирного дня борьбы с наркоманией, Всемирного дня борьбы со СПИДом, Международного дня</w:t>
      </w:r>
      <w:proofErr w:type="gramEnd"/>
      <w:r w:rsidRPr="00C34F2F">
        <w:t xml:space="preserve"> памяти жертв СПИДа), проинформировано более 3 500 человек, проведено 5 социологических опросов, роздана профилактическая продукция – порядка 9 000 экземпляров. </w:t>
      </w:r>
    </w:p>
    <w:p w:rsidR="00C34F2F" w:rsidRPr="00C34F2F" w:rsidRDefault="00C34F2F" w:rsidP="00C34F2F">
      <w:pPr>
        <w:pStyle w:val="a3"/>
        <w:spacing w:before="200" w:after="0"/>
        <w:ind w:firstLine="709"/>
        <w:jc w:val="both"/>
      </w:pPr>
      <w:r w:rsidRPr="00C34F2F">
        <w:t xml:space="preserve">Волонтеры приняли участие в составе делегации от Калужской области в работе выставки XI Всероссийского Форума «Здоровье нации – основа процветания России» в </w:t>
      </w:r>
      <w:proofErr w:type="spellStart"/>
      <w:r w:rsidRPr="00C34F2F">
        <w:t>г</w:t>
      </w:r>
      <w:proofErr w:type="gramStart"/>
      <w:r w:rsidRPr="00C34F2F">
        <w:t>.М</w:t>
      </w:r>
      <w:proofErr w:type="gramEnd"/>
      <w:r w:rsidRPr="00C34F2F">
        <w:t>осква</w:t>
      </w:r>
      <w:proofErr w:type="spellEnd"/>
      <w:r w:rsidRPr="00C34F2F">
        <w:t xml:space="preserve"> и прошли обучение на семинаре-сессии в Москве по проекту «Технология жизни» 29-30 ноября 2017 года.</w:t>
      </w:r>
    </w:p>
    <w:p w:rsidR="00C34F2F" w:rsidRPr="00C34F2F" w:rsidRDefault="00C34F2F" w:rsidP="00C34F2F">
      <w:pPr>
        <w:pStyle w:val="a3"/>
        <w:spacing w:before="200" w:after="0"/>
        <w:ind w:firstLine="709"/>
        <w:jc w:val="both"/>
      </w:pPr>
      <w:r w:rsidRPr="00C34F2F">
        <w:t xml:space="preserve">В рамках реализации региональной программы для образовательных учреждений по профилактике ВИЧ-инфекции «Шаг навстречу» с начала года проведено 1 850 мероприятий (в </w:t>
      </w:r>
      <w:proofErr w:type="spellStart"/>
      <w:r w:rsidRPr="00C34F2F">
        <w:t>т.ч</w:t>
      </w:r>
      <w:proofErr w:type="spellEnd"/>
      <w:r w:rsidRPr="00C34F2F">
        <w:t xml:space="preserve">. 349 лекций, презентаций, семинаров, тренингов), охвачено 20 978 учащихся школ, </w:t>
      </w:r>
      <w:proofErr w:type="spellStart"/>
      <w:r w:rsidRPr="00C34F2F">
        <w:t>СУЗов</w:t>
      </w:r>
      <w:proofErr w:type="spellEnd"/>
      <w:r w:rsidRPr="00C34F2F">
        <w:t>, ВУЗов. Еженедельно проводились лекции, тренинги, индивидуальные занятия и беседы на темы: «Лучшая защита от инфекций - здоровый образ жизни и вакцинация», «ВИЧ-</w:t>
      </w:r>
      <w:proofErr w:type="spellStart"/>
      <w:r w:rsidRPr="00C34F2F">
        <w:t>информ</w:t>
      </w:r>
      <w:proofErr w:type="spellEnd"/>
      <w:r w:rsidRPr="00C34F2F">
        <w:t>», «Все о вирусных гепатитах», «Зло никотиновой и алкогольной зависимостей», «Наркотикам – нет!», «Пора взросления», «Рецепт здоровья и успеха»;  в том числе в рамках летней оздоровительной кампании.</w:t>
      </w:r>
    </w:p>
    <w:p w:rsidR="00C34F2F" w:rsidRPr="00C34F2F" w:rsidRDefault="00C34F2F" w:rsidP="00C34F2F">
      <w:pPr>
        <w:pStyle w:val="a3"/>
        <w:spacing w:before="200" w:after="0"/>
        <w:ind w:firstLine="709"/>
        <w:jc w:val="both"/>
      </w:pPr>
      <w:r w:rsidRPr="00C34F2F">
        <w:lastRenderedPageBreak/>
        <w:t xml:space="preserve">Для 830 работников образования проведено 580 мероприятий (лекции, беседы, индивидуальные занятия, методические консультации, семинары). </w:t>
      </w:r>
    </w:p>
    <w:p w:rsidR="00C34F2F" w:rsidRPr="00C34F2F" w:rsidRDefault="00C34F2F" w:rsidP="00C34F2F">
      <w:pPr>
        <w:pStyle w:val="a3"/>
        <w:spacing w:before="200" w:after="0"/>
        <w:ind w:firstLine="709"/>
        <w:jc w:val="both"/>
      </w:pPr>
      <w:r w:rsidRPr="00C34F2F">
        <w:t>Совместно с Министерством труда и социальной защиты Калужской области, ГКУ «Центр занятости населения» в 2017 году продолжилась реализация проекта «Профилактика ВИЧ среди безработных», в рамках которого состоялись лекции-презентации о ВИЧ (охват – не менее 350 человек в год), выдается печатная продукция, оформлены тематические стенды.</w:t>
      </w:r>
    </w:p>
    <w:p w:rsidR="00C34F2F" w:rsidRPr="00C34F2F" w:rsidRDefault="00C34F2F" w:rsidP="00C34F2F">
      <w:pPr>
        <w:pStyle w:val="a3"/>
        <w:spacing w:before="200" w:after="0"/>
        <w:ind w:firstLine="709"/>
        <w:jc w:val="both"/>
      </w:pPr>
      <w:r w:rsidRPr="00C34F2F">
        <w:t xml:space="preserve">В 2017 году в ГКУ «Центр занятости населения» состоялась акция по </w:t>
      </w:r>
      <w:proofErr w:type="gramStart"/>
      <w:r w:rsidRPr="00C34F2F">
        <w:t>экспресс-тестированию</w:t>
      </w:r>
      <w:proofErr w:type="gramEnd"/>
      <w:r w:rsidRPr="00C34F2F">
        <w:t xml:space="preserve"> на ВИЧ (обследовано 24 человека), на семинаре в Министерстве труда и социальной защиты были проинформированы о проблеме руководители всех центров занятости области. </w:t>
      </w:r>
    </w:p>
    <w:p w:rsidR="00C34F2F" w:rsidRPr="00C34F2F" w:rsidRDefault="00C34F2F" w:rsidP="00C34F2F">
      <w:pPr>
        <w:pStyle w:val="a3"/>
        <w:spacing w:before="200" w:after="0"/>
        <w:ind w:firstLine="709"/>
        <w:jc w:val="both"/>
      </w:pPr>
      <w:r w:rsidRPr="00C34F2F">
        <w:t xml:space="preserve">В 2017 году была продолжена реализация объединенного с Инициативой Международной организации труда (МОТ) «Добровольное консультирование и тестирование на ВИЧ на рабочих местах» межведомственного долгосрочного проекта «Просвещение о ВИЧ/СПИД в сфере труда в 2014-2016гг» (в соответствии с решениями Координационного Совета №11 от 30.09.2013 и №12 от 16.12.13 2013). </w:t>
      </w:r>
    </w:p>
    <w:p w:rsidR="00C34F2F" w:rsidRPr="00C34F2F" w:rsidRDefault="00C34F2F" w:rsidP="00C34F2F">
      <w:pPr>
        <w:pStyle w:val="a3"/>
        <w:spacing w:before="200" w:after="0"/>
        <w:ind w:firstLine="709"/>
        <w:jc w:val="both"/>
      </w:pPr>
      <w:r w:rsidRPr="00C34F2F">
        <w:t xml:space="preserve">Регулярно на предприятия области направляются информационные письма с предложением проведения профилактической работы по ВИЧ и гепатитам среди работников, передается печатная просветительская продукция. За 2017 год для рабочих и служащих </w:t>
      </w:r>
      <w:proofErr w:type="gramStart"/>
      <w:r w:rsidRPr="00C34F2F">
        <w:t>организовано и проведено</w:t>
      </w:r>
      <w:proofErr w:type="gramEnd"/>
      <w:r w:rsidRPr="00C34F2F">
        <w:t xml:space="preserve"> более 600 бесед, индивидуальных занятий, методических консультаций, в том числе 90 лекций и семинаров, охвачено информированием более 4 000 человек. На рабочих местах прошли анонимное и добровольное обследование на ВИЧ 1 500 человек с д</w:t>
      </w:r>
      <w:proofErr w:type="gramStart"/>
      <w:r w:rsidRPr="00C34F2F">
        <w:t>о-</w:t>
      </w:r>
      <w:proofErr w:type="gramEnd"/>
      <w:r w:rsidRPr="00C34F2F">
        <w:t xml:space="preserve"> и </w:t>
      </w:r>
      <w:proofErr w:type="spellStart"/>
      <w:r w:rsidRPr="00C34F2F">
        <w:t>послетестовым</w:t>
      </w:r>
      <w:proofErr w:type="spellEnd"/>
      <w:r w:rsidRPr="00C34F2F">
        <w:t xml:space="preserve"> консультированием. </w:t>
      </w:r>
    </w:p>
    <w:p w:rsidR="00C34F2F" w:rsidRPr="00C34F2F" w:rsidRDefault="00C34F2F" w:rsidP="00C34F2F">
      <w:pPr>
        <w:pStyle w:val="a3"/>
        <w:spacing w:before="200" w:after="0"/>
        <w:ind w:firstLine="709"/>
        <w:jc w:val="both"/>
      </w:pPr>
      <w:r w:rsidRPr="00C34F2F">
        <w:t>Продолжается информирование сотрудников силовых ведомств – 525 человек. Осуществляется взаимодействие с УФСИН в сфере развития системы профилактики ВИЧ/СПИДа, вирусных гепатитов</w:t>
      </w:r>
      <w:proofErr w:type="gramStart"/>
      <w:r w:rsidRPr="00C34F2F">
        <w:t xml:space="preserve"> В</w:t>
      </w:r>
      <w:proofErr w:type="gramEnd"/>
      <w:r w:rsidRPr="00C34F2F">
        <w:t xml:space="preserve"> и С среди сотрудников и </w:t>
      </w:r>
      <w:proofErr w:type="spellStart"/>
      <w:r w:rsidRPr="00C34F2F">
        <w:t>спецконтингента</w:t>
      </w:r>
      <w:proofErr w:type="spellEnd"/>
      <w:r w:rsidRPr="00C34F2F">
        <w:t xml:space="preserve">. </w:t>
      </w:r>
    </w:p>
    <w:p w:rsidR="00C34F2F" w:rsidRPr="00C34F2F" w:rsidRDefault="00C34F2F" w:rsidP="00C34F2F">
      <w:pPr>
        <w:pStyle w:val="a3"/>
        <w:spacing w:before="200" w:after="0"/>
        <w:ind w:firstLine="709"/>
        <w:jc w:val="both"/>
      </w:pPr>
      <w:r w:rsidRPr="00C34F2F">
        <w:t xml:space="preserve">В учреждениях ФСИН размещены информационные стенды, осужденным и их родственникам регулярно передаются комплекты печатной просветительской продукции. Врачи-инфекционисты консультируют по ВИЧ-инфекции осужденных (436 консультаций). </w:t>
      </w:r>
    </w:p>
    <w:p w:rsidR="00C34F2F" w:rsidRPr="00C34F2F" w:rsidRDefault="00C34F2F" w:rsidP="00C34F2F">
      <w:pPr>
        <w:pStyle w:val="a3"/>
        <w:spacing w:before="200" w:after="0"/>
        <w:ind w:firstLine="709"/>
        <w:jc w:val="both"/>
      </w:pPr>
      <w:r w:rsidRPr="00C34F2F">
        <w:t xml:space="preserve">ГАУЗ КО КОЦ СПИД и </w:t>
      </w:r>
      <w:proofErr w:type="gramStart"/>
      <w:r w:rsidRPr="00C34F2F">
        <w:t>ИЗ</w:t>
      </w:r>
      <w:proofErr w:type="gramEnd"/>
      <w:r w:rsidRPr="00C34F2F">
        <w:t xml:space="preserve"> сотрудничает </w:t>
      </w:r>
      <w:proofErr w:type="gramStart"/>
      <w:r w:rsidRPr="00C34F2F">
        <w:t>при</w:t>
      </w:r>
      <w:proofErr w:type="gramEnd"/>
      <w:r w:rsidRPr="00C34F2F">
        <w:t xml:space="preserve"> реализации проф. мероприятий по ВИЧ/СПИД среди уязвимых групп (ПИН, РКС, МСМ) с общественными организациями, используя </w:t>
      </w:r>
      <w:proofErr w:type="spellStart"/>
      <w:r w:rsidRPr="00C34F2F">
        <w:t>аутрич</w:t>
      </w:r>
      <w:proofErr w:type="spellEnd"/>
      <w:r w:rsidRPr="00C34F2F">
        <w:t>-консультирование, принцип «равный равному», охвачено информированием 921 человек (беседы, индивидуальные занятия, лекции). Проводится обследование на ВИЧ с д</w:t>
      </w:r>
      <w:proofErr w:type="gramStart"/>
      <w:r w:rsidRPr="00C34F2F">
        <w:t>о-</w:t>
      </w:r>
      <w:proofErr w:type="gramEnd"/>
      <w:r w:rsidRPr="00C34F2F">
        <w:t xml:space="preserve"> и </w:t>
      </w:r>
      <w:proofErr w:type="spellStart"/>
      <w:r w:rsidRPr="00C34F2F">
        <w:t>послетестовым</w:t>
      </w:r>
      <w:proofErr w:type="spellEnd"/>
      <w:r w:rsidRPr="00C34F2F">
        <w:t xml:space="preserve"> консультированием представителей уязвимых групп, систематически раздается печатная просветительская продукция. </w:t>
      </w:r>
    </w:p>
    <w:p w:rsidR="00C34F2F" w:rsidRPr="00C34F2F" w:rsidRDefault="00C34F2F" w:rsidP="00C34F2F">
      <w:pPr>
        <w:pStyle w:val="a3"/>
        <w:spacing w:before="200" w:after="0"/>
        <w:ind w:firstLine="709"/>
        <w:jc w:val="both"/>
      </w:pPr>
      <w:r w:rsidRPr="00C34F2F">
        <w:t>Продолжается освидетельствование на ВИЧ-инфекцию иностранных граждан с д</w:t>
      </w:r>
      <w:proofErr w:type="gramStart"/>
      <w:r w:rsidRPr="00C34F2F">
        <w:t>о-</w:t>
      </w:r>
      <w:proofErr w:type="gramEnd"/>
      <w:r w:rsidRPr="00C34F2F">
        <w:t xml:space="preserve"> и </w:t>
      </w:r>
      <w:proofErr w:type="spellStart"/>
      <w:r w:rsidRPr="00C34F2F">
        <w:t>послетестовым</w:t>
      </w:r>
      <w:proofErr w:type="spellEnd"/>
      <w:r w:rsidRPr="00C34F2F">
        <w:t xml:space="preserve"> консультированием, выдачей сертификата об отсутствии ВИЧ-инфекции и раздачей информационных листовок (более 31 000 человек за год). В миграционный центр передается печатный просветительский материал, проводятся мероприятия для работодателей, использующих труд иностранных граждан.</w:t>
      </w:r>
    </w:p>
    <w:p w:rsidR="00C34F2F" w:rsidRPr="00C34F2F" w:rsidRDefault="00C34F2F" w:rsidP="00C34F2F">
      <w:pPr>
        <w:pStyle w:val="a3"/>
        <w:spacing w:before="200" w:after="0"/>
        <w:ind w:firstLine="709"/>
        <w:jc w:val="both"/>
      </w:pPr>
      <w:r w:rsidRPr="00C34F2F">
        <w:t xml:space="preserve">Специалистами ГАУЗ КО КОСЦИЗ и СПИД проведено 17 массовых акций, охват 3 478 человек, среди них наиболее значимые: мероприятия к Всемирному дню борьбы со СПИД и Дню памяти умерших </w:t>
      </w:r>
      <w:proofErr w:type="gramStart"/>
      <w:r w:rsidRPr="00C34F2F">
        <w:t>от</w:t>
      </w:r>
      <w:proofErr w:type="gramEnd"/>
      <w:r w:rsidRPr="00C34F2F">
        <w:t xml:space="preserve"> </w:t>
      </w:r>
      <w:proofErr w:type="gramStart"/>
      <w:r w:rsidRPr="00C34F2F">
        <w:t>СПИД</w:t>
      </w:r>
      <w:proofErr w:type="gramEnd"/>
      <w:r w:rsidRPr="00C34F2F">
        <w:t xml:space="preserve">, Всемирному дню борьбы с туберкулезом и Европейской неделе иммунизации, Дням здоровья в Калужской области. </w:t>
      </w:r>
    </w:p>
    <w:p w:rsidR="00C34F2F" w:rsidRPr="00C34F2F" w:rsidRDefault="00C34F2F" w:rsidP="00C34F2F">
      <w:pPr>
        <w:pStyle w:val="a3"/>
        <w:spacing w:before="200" w:after="0"/>
        <w:ind w:firstLine="709"/>
        <w:jc w:val="both"/>
      </w:pPr>
      <w:r w:rsidRPr="00C34F2F">
        <w:t xml:space="preserve">Для различных групп населения проведено 44 226 индивидуальных занятий и бесед, в </w:t>
      </w:r>
      <w:proofErr w:type="spellStart"/>
      <w:r w:rsidRPr="00C34F2F">
        <w:t>т.ч</w:t>
      </w:r>
      <w:proofErr w:type="spellEnd"/>
      <w:r w:rsidRPr="00C34F2F">
        <w:t xml:space="preserve">. на базе выездного анонимного кабинета; состоялось 488 семинаров, лекций, игр и тренингов для </w:t>
      </w:r>
      <w:r w:rsidRPr="00C34F2F">
        <w:lastRenderedPageBreak/>
        <w:t xml:space="preserve">12 066 человек, 251 презентация и </w:t>
      </w:r>
      <w:proofErr w:type="spellStart"/>
      <w:r w:rsidRPr="00C34F2F">
        <w:t>кинодемонстрация</w:t>
      </w:r>
      <w:proofErr w:type="spellEnd"/>
      <w:r w:rsidRPr="00C34F2F">
        <w:t>, 4 тематических выставки, проведено 23 социологических опроса (1 319 респондентов).</w:t>
      </w:r>
    </w:p>
    <w:p w:rsidR="00C34F2F" w:rsidRPr="00C34F2F" w:rsidRDefault="00C34F2F" w:rsidP="00C34F2F">
      <w:pPr>
        <w:pStyle w:val="a3"/>
        <w:spacing w:before="200" w:after="0"/>
        <w:ind w:firstLine="709"/>
        <w:jc w:val="both"/>
      </w:pPr>
      <w:r w:rsidRPr="00C34F2F">
        <w:t>Всего без учета СМИ различными видами информационно-просветительной работы за 2017 год специалистами ГАУЗ КО КОСЦИЗ и СПИД было охвачено более 86 000 человек (8,5% населения региона), с привлечением СМИ (ТВ, радио, печатные издания), Интернета (</w:t>
      </w:r>
      <w:proofErr w:type="spellStart"/>
      <w:r w:rsidRPr="00C34F2F">
        <w:t>соц</w:t>
      </w:r>
      <w:proofErr w:type="gramStart"/>
      <w:r w:rsidRPr="00C34F2F">
        <w:t>.с</w:t>
      </w:r>
      <w:proofErr w:type="gramEnd"/>
      <w:r w:rsidRPr="00C34F2F">
        <w:t>ети</w:t>
      </w:r>
      <w:proofErr w:type="spellEnd"/>
      <w:r w:rsidRPr="00C34F2F">
        <w:t xml:space="preserve">, сайты организаций, Интернет-порталы), средств наружной рекламы - более 30% населения области. </w:t>
      </w:r>
    </w:p>
    <w:p w:rsidR="00C34F2F" w:rsidRPr="00C34F2F" w:rsidRDefault="00C34F2F" w:rsidP="00C34F2F">
      <w:pPr>
        <w:pStyle w:val="a3"/>
        <w:spacing w:before="200" w:after="0"/>
        <w:ind w:firstLine="709"/>
        <w:jc w:val="both"/>
      </w:pPr>
      <w:r w:rsidRPr="00C34F2F">
        <w:t>Консультирование ВИЧ-инфицированных беременных женщин по вопросам профилактики вертикального пути передачи ВИЧ-инфекции акушером-гинекологом, инфекционистом, медицинским психологом, педиатром и равным консультантом в ГАУЗ КО КОСЦИЗ и СПИД.</w:t>
      </w:r>
    </w:p>
    <w:p w:rsidR="00C34F2F" w:rsidRPr="00C34F2F" w:rsidRDefault="00C34F2F" w:rsidP="00C34F2F">
      <w:pPr>
        <w:pStyle w:val="a3"/>
        <w:spacing w:before="200" w:after="0"/>
        <w:ind w:firstLine="709"/>
        <w:jc w:val="both"/>
      </w:pPr>
      <w:proofErr w:type="gramStart"/>
      <w:r w:rsidRPr="00C34F2F">
        <w:t>В ГАУЗ КО КОСЦИЗ и СПИД на постоянной основе ведется социально-психологическое сопровождение беременных женщин с ВИЧ-инфекцией, их консультирование с целью формирования приверженности к лечению и специфической профилактике вертикального пути передачи инфекции. 100% ВИЧ-инфицированных беременных женщин проконсультированы гинекологом, инфекционистом, эпидемиологом, медицинским психологом, а в отдельных случаях - специалистом по социальной работе и равным консультантом.</w:t>
      </w:r>
      <w:proofErr w:type="gramEnd"/>
      <w:r w:rsidRPr="00C34F2F">
        <w:t xml:space="preserve"> В 2017 году проведено 1 413 психологических консультаций для лиц, зараженных ВИЧ, 161 консультация по принципу «</w:t>
      </w:r>
      <w:proofErr w:type="gramStart"/>
      <w:r w:rsidRPr="00C34F2F">
        <w:t>равный-равному</w:t>
      </w:r>
      <w:proofErr w:type="gramEnd"/>
      <w:r w:rsidRPr="00C34F2F">
        <w:t xml:space="preserve">», 171 консультация для близких и родственников пациентов. Специалистами Центра в </w:t>
      </w:r>
      <w:proofErr w:type="gramStart"/>
      <w:r w:rsidRPr="00C34F2F">
        <w:t>составе</w:t>
      </w:r>
      <w:proofErr w:type="gramEnd"/>
      <w:r w:rsidRPr="00C34F2F">
        <w:t xml:space="preserve"> </w:t>
      </w:r>
      <w:proofErr w:type="spellStart"/>
      <w:r w:rsidRPr="00C34F2F">
        <w:t>мультидисциплинарных</w:t>
      </w:r>
      <w:proofErr w:type="spellEnd"/>
      <w:r w:rsidRPr="00C34F2F">
        <w:t xml:space="preserve"> бригад, патронажных бригад и самостоятельно осуществлено 88 выездов и выходов в очаги: лечебные учреждения, по месту жительства пациентов, в т. ч. в семьи, воспитывающие несовершеннолетних.</w:t>
      </w:r>
    </w:p>
    <w:p w:rsidR="00C34F2F" w:rsidRPr="00C34F2F" w:rsidRDefault="00C34F2F" w:rsidP="00C34F2F">
      <w:pPr>
        <w:pStyle w:val="a3"/>
        <w:spacing w:before="200" w:after="0"/>
        <w:ind w:firstLine="709"/>
        <w:jc w:val="both"/>
      </w:pPr>
      <w:r w:rsidRPr="00C34F2F">
        <w:t>Для организации медико-социальной поддержки ВИЧ-инфицированных беременных женщин организована система взаимодействия отделов центра (</w:t>
      </w:r>
      <w:proofErr w:type="gramStart"/>
      <w:r w:rsidRPr="00C34F2F">
        <w:t>инфекционный</w:t>
      </w:r>
      <w:proofErr w:type="gramEnd"/>
      <w:r w:rsidRPr="00C34F2F">
        <w:t xml:space="preserve">, клинико-иммунологический, отдел медико-социальной реабилитации). Совместная деятельность специалистов этих отделов направлена на выявление ВИЧ-инфицированных беременных, своевременную постановку их на учет, диспансерное наблюдение, лечение, профилактику перинатальной передачи ВИЧ-инфекции. Работа с беременными женщинами  и их семьями проводится в следующих </w:t>
      </w:r>
      <w:proofErr w:type="gramStart"/>
      <w:r w:rsidRPr="00C34F2F">
        <w:t>направлениях</w:t>
      </w:r>
      <w:proofErr w:type="gramEnd"/>
      <w:r w:rsidRPr="00C34F2F">
        <w:t>:</w:t>
      </w:r>
    </w:p>
    <w:p w:rsidR="00C34F2F" w:rsidRPr="00C34F2F" w:rsidRDefault="00C34F2F" w:rsidP="00C34F2F">
      <w:pPr>
        <w:pStyle w:val="a3"/>
        <w:spacing w:before="200" w:after="0"/>
        <w:ind w:firstLine="709"/>
        <w:jc w:val="both"/>
      </w:pPr>
      <w:r w:rsidRPr="00C34F2F">
        <w:t>консультирование по вопросам состояния здоровья и возможности рождения здоровых детей;</w:t>
      </w:r>
    </w:p>
    <w:p w:rsidR="00C34F2F" w:rsidRPr="00C34F2F" w:rsidRDefault="00C34F2F" w:rsidP="00C34F2F">
      <w:pPr>
        <w:pStyle w:val="a3"/>
        <w:spacing w:before="200" w:after="0"/>
        <w:ind w:firstLine="709"/>
        <w:jc w:val="both"/>
      </w:pPr>
      <w:r w:rsidRPr="00C34F2F">
        <w:t xml:space="preserve">консультирование по профилактике передачи ВИЧ от матери ребенку, в том числе медикаментозной; </w:t>
      </w:r>
    </w:p>
    <w:p w:rsidR="00C34F2F" w:rsidRPr="00C34F2F" w:rsidRDefault="00C34F2F" w:rsidP="00C34F2F">
      <w:pPr>
        <w:pStyle w:val="a3"/>
        <w:spacing w:before="200" w:after="0"/>
        <w:ind w:firstLine="709"/>
        <w:jc w:val="both"/>
      </w:pPr>
      <w:r w:rsidRPr="00C34F2F">
        <w:t>консультирование с целью формирования приверженности к диспансеризации, с целью предотвратить отказ женщины от медицинского наблюдения;</w:t>
      </w:r>
    </w:p>
    <w:p w:rsidR="00C34F2F" w:rsidRPr="00C34F2F" w:rsidRDefault="00C34F2F" w:rsidP="00C34F2F">
      <w:pPr>
        <w:pStyle w:val="a3"/>
        <w:spacing w:before="200" w:after="0"/>
        <w:ind w:firstLine="709"/>
        <w:jc w:val="both"/>
      </w:pPr>
      <w:r w:rsidRPr="00C34F2F">
        <w:t xml:space="preserve">консультирование по мерам </w:t>
      </w:r>
      <w:proofErr w:type="spellStart"/>
      <w:r w:rsidRPr="00C34F2F">
        <w:t>соц</w:t>
      </w:r>
      <w:proofErr w:type="gramStart"/>
      <w:r w:rsidRPr="00C34F2F">
        <w:t>.п</w:t>
      </w:r>
      <w:proofErr w:type="gramEnd"/>
      <w:r w:rsidRPr="00C34F2F">
        <w:t>оддержки</w:t>
      </w:r>
      <w:proofErr w:type="spellEnd"/>
      <w:r w:rsidRPr="00C34F2F">
        <w:t>, пособиям, льготам;</w:t>
      </w:r>
    </w:p>
    <w:p w:rsidR="00C34F2F" w:rsidRPr="00C34F2F" w:rsidRDefault="00C34F2F" w:rsidP="00C34F2F">
      <w:pPr>
        <w:pStyle w:val="a3"/>
        <w:spacing w:before="200" w:after="0"/>
        <w:ind w:firstLine="709"/>
        <w:jc w:val="both"/>
      </w:pPr>
      <w:r w:rsidRPr="00C34F2F">
        <w:t>профилактические беседы с целью предотвращения социального сиротства;</w:t>
      </w:r>
    </w:p>
    <w:p w:rsidR="00C34F2F" w:rsidRPr="00C34F2F" w:rsidRDefault="00C34F2F" w:rsidP="00C34F2F">
      <w:pPr>
        <w:pStyle w:val="a3"/>
        <w:spacing w:before="200" w:after="0"/>
        <w:ind w:firstLine="709"/>
        <w:jc w:val="both"/>
      </w:pPr>
      <w:r w:rsidRPr="00C34F2F">
        <w:t xml:space="preserve">помощь в </w:t>
      </w:r>
      <w:proofErr w:type="gramStart"/>
      <w:r w:rsidRPr="00C34F2F">
        <w:t>преодолении</w:t>
      </w:r>
      <w:proofErr w:type="gramEnd"/>
      <w:r w:rsidRPr="00C34F2F">
        <w:t xml:space="preserve"> трудных жизненных ситуаций, в </w:t>
      </w:r>
      <w:proofErr w:type="spellStart"/>
      <w:r w:rsidRPr="00C34F2F">
        <w:t>т.ч</w:t>
      </w:r>
      <w:proofErr w:type="spellEnd"/>
      <w:r w:rsidRPr="00C34F2F">
        <w:t xml:space="preserve">. зависимости от </w:t>
      </w:r>
      <w:proofErr w:type="spellStart"/>
      <w:r w:rsidRPr="00C34F2F">
        <w:t>психоактивных</w:t>
      </w:r>
      <w:proofErr w:type="spellEnd"/>
      <w:r w:rsidRPr="00C34F2F">
        <w:t xml:space="preserve"> веществ, используя внешние ресурсы;</w:t>
      </w:r>
    </w:p>
    <w:p w:rsidR="00C34F2F" w:rsidRPr="00C34F2F" w:rsidRDefault="00C34F2F" w:rsidP="00C34F2F">
      <w:pPr>
        <w:pStyle w:val="a3"/>
        <w:spacing w:before="200" w:after="0"/>
        <w:ind w:firstLine="709"/>
        <w:jc w:val="both"/>
      </w:pPr>
      <w:r w:rsidRPr="00C34F2F">
        <w:t>консультирование при нежелательной беременности.</w:t>
      </w:r>
    </w:p>
    <w:p w:rsidR="00C34F2F" w:rsidRPr="00C34F2F" w:rsidRDefault="00C34F2F" w:rsidP="00C34F2F">
      <w:pPr>
        <w:pStyle w:val="a3"/>
        <w:spacing w:before="200" w:after="0"/>
        <w:ind w:firstLine="709"/>
        <w:jc w:val="both"/>
      </w:pPr>
      <w:r w:rsidRPr="00C34F2F">
        <w:t xml:space="preserve">Работа патронажных бригад по социально-психологическому сопровождению беременных женщин с ВИЧ-инфекцией, проживающих в муниципальных образованиях области (консультирование, забор крови, выдача препаратов), проводилась с целью формирования приверженности к ВААРТ и специфической профилактике вертикального пути  передачи, </w:t>
      </w:r>
      <w:r w:rsidRPr="00C34F2F">
        <w:lastRenderedPageBreak/>
        <w:t>профилактики социального сиротства, мотивирование на ответственное отношение к собственному здоровью и здоровью будущего ребенка. Проведено 72 психосоциальные консультации для 60 беременных, 32 для родителей, усыновителей и опекунов и 4 - для подростков. Все дети с диагнозом  ВИЧ-инфекция (38 человек) приравнены по правам к детям-инвалидам, получают соответствующие выплаты. Их родители, усыновители и опекуны также пользуются соответствующими льготами.  В 2017 году у женщин с ВИЧ-инфекцией родились 57 детей, 3 прибыли из других территорий. От 2 детей матери отказались по причине асоциального образа жизни. В 2017 году на попечении государства находились 9 детей: 3 в детских домах, 6 в Доме ребенка. Случаев передачи инфекции от инфицированной матери ребенку вертикальным путем не зарегистрировано.</w:t>
      </w:r>
    </w:p>
    <w:p w:rsidR="00C34F2F" w:rsidRPr="00C34F2F" w:rsidRDefault="00C34F2F" w:rsidP="00C34F2F">
      <w:pPr>
        <w:pStyle w:val="a3"/>
        <w:spacing w:before="200" w:after="0"/>
        <w:ind w:firstLine="709"/>
        <w:jc w:val="both"/>
      </w:pPr>
      <w:r w:rsidRPr="00C34F2F">
        <w:t>Все беременные женщины с ВИЧ-инфекцией наблюдаются по месту жительства и в ГАУЗ КО КОСЦИЗ и СПИД. Патронаж беременных осуществляется патронажными бригадами, в состав которых входят врачи: гинеколог, инфекционист, эпидемиолог; медицинский психолог, в отдельных случаях врачи других специальностей: специалист по социальной работе, равный консультант, а также медицинская патронажная сестра. Патронаж осуществляется в ГАУЗ КО КОСЦИЗ и СПИД, при необходимости патронажная бригада выезжает в районы области по месту жительства пациентки или в лечебные учреждения. Осуществляется комплекс консультативных, лечебно-диагностических и профилактических мероприятий. В 2017 году осуществлено 13 патронажей по месту жительства к 10 беременным женщинам.</w:t>
      </w:r>
    </w:p>
    <w:p w:rsidR="00C34F2F" w:rsidRPr="00477247" w:rsidRDefault="00C34F2F" w:rsidP="00C34F2F">
      <w:pPr>
        <w:pStyle w:val="a3"/>
        <w:spacing w:before="200" w:after="0"/>
        <w:ind w:firstLine="709"/>
        <w:jc w:val="both"/>
        <w:rPr>
          <w:b/>
        </w:rPr>
      </w:pPr>
      <w:r w:rsidRPr="00477247">
        <w:rPr>
          <w:b/>
        </w:rPr>
        <w:t>Задачи, стоящие перед медицинскими организациями Калужской области:</w:t>
      </w:r>
    </w:p>
    <w:p w:rsidR="00C34F2F" w:rsidRPr="00C34F2F" w:rsidRDefault="00C34F2F" w:rsidP="00C34F2F">
      <w:pPr>
        <w:pStyle w:val="a3"/>
        <w:spacing w:before="200" w:after="0"/>
        <w:ind w:firstLine="709"/>
        <w:jc w:val="both"/>
      </w:pPr>
      <w:r w:rsidRPr="00C34F2F">
        <w:t>1. Активизировать работу по выявлению ВИЧ-инфекции среди мужчин и женщин работоспособного возраста, оптимальным является предложение обследоваться на ВИЧ при диспансеризации в поликлиниках по месту прохождения медосмотров. Предлагать обследование на ВИЧ-инфекцию половым партнерам беременных женщин для предотвращения заражения ВИЧ-инфекцией во время беременности и последующего заражения детей.</w:t>
      </w:r>
    </w:p>
    <w:p w:rsidR="00C34F2F" w:rsidRPr="00C34F2F" w:rsidRDefault="00C34F2F" w:rsidP="00C34F2F">
      <w:pPr>
        <w:pStyle w:val="a3"/>
        <w:spacing w:before="200" w:after="0"/>
        <w:ind w:firstLine="709"/>
        <w:jc w:val="both"/>
      </w:pPr>
      <w:r w:rsidRPr="00C34F2F">
        <w:t>2. Обеспечить охват обследованием на ВИЧ-инфекцию население Калужской области не менее 24%.</w:t>
      </w:r>
    </w:p>
    <w:p w:rsidR="00C34F2F" w:rsidRPr="00C34F2F" w:rsidRDefault="00C34F2F" w:rsidP="00C34F2F">
      <w:pPr>
        <w:pStyle w:val="a3"/>
        <w:spacing w:before="200" w:after="0"/>
        <w:ind w:firstLine="709"/>
        <w:jc w:val="both"/>
      </w:pPr>
      <w:r w:rsidRPr="00C34F2F">
        <w:t xml:space="preserve">3. Обеспечить </w:t>
      </w:r>
      <w:proofErr w:type="gramStart"/>
      <w:r w:rsidRPr="00C34F2F">
        <w:t>своевременную</w:t>
      </w:r>
      <w:proofErr w:type="gramEnd"/>
      <w:r w:rsidRPr="00C34F2F">
        <w:t xml:space="preserve"> экспресс-диагностику ВИЧ-инфекции у необследованных беременных женщин и своевременное проведение </w:t>
      </w:r>
      <w:proofErr w:type="spellStart"/>
      <w:r w:rsidRPr="00C34F2F">
        <w:t>химиопрофилактики</w:t>
      </w:r>
      <w:proofErr w:type="spellEnd"/>
      <w:r w:rsidRPr="00C34F2F">
        <w:t xml:space="preserve"> вертикального пути передачи ВИЧ от матери ребенку.</w:t>
      </w:r>
    </w:p>
    <w:p w:rsidR="00C34F2F" w:rsidRPr="00C34F2F" w:rsidRDefault="00C34F2F" w:rsidP="00C34F2F">
      <w:pPr>
        <w:pStyle w:val="a3"/>
        <w:spacing w:before="200" w:after="0"/>
        <w:ind w:firstLine="709"/>
        <w:jc w:val="both"/>
      </w:pPr>
      <w:r w:rsidRPr="00C34F2F">
        <w:t>4. Принять необходимые меры по обеспечению совместно с ГАУЗ КО КОСЦИЗ и СПИД преемственности диспансеризации и лечения больных ВИЧ-инфекцией, в том числе беременных женщин и детей, рожденных от них.</w:t>
      </w:r>
    </w:p>
    <w:p w:rsidR="00C34F2F" w:rsidRPr="00C34F2F" w:rsidRDefault="00C34F2F" w:rsidP="00C34F2F">
      <w:pPr>
        <w:pStyle w:val="a3"/>
        <w:spacing w:before="200" w:after="0"/>
        <w:ind w:firstLine="709"/>
        <w:jc w:val="both"/>
      </w:pPr>
      <w:r w:rsidRPr="00C34F2F">
        <w:t xml:space="preserve">5. Обеспечить полный учет аварийных ситуаций в медицинских </w:t>
      </w:r>
      <w:proofErr w:type="gramStart"/>
      <w:r w:rsidRPr="00C34F2F">
        <w:t>организациях</w:t>
      </w:r>
      <w:proofErr w:type="gramEnd"/>
      <w:r w:rsidRPr="00C34F2F">
        <w:t xml:space="preserve">, обеспечив своевременную экспресс-диагностику и </w:t>
      </w:r>
      <w:proofErr w:type="spellStart"/>
      <w:r w:rsidRPr="00C34F2F">
        <w:t>постконтактную</w:t>
      </w:r>
      <w:proofErr w:type="spellEnd"/>
      <w:r w:rsidRPr="00C34F2F">
        <w:t xml:space="preserve"> профилактику антиретровирусными препаратами ВИЧ-инфекции.</w:t>
      </w:r>
    </w:p>
    <w:p w:rsidR="00C34F2F" w:rsidRPr="00C34F2F" w:rsidRDefault="00C34F2F" w:rsidP="00C34F2F">
      <w:pPr>
        <w:pStyle w:val="a3"/>
        <w:spacing w:before="200" w:after="0"/>
        <w:ind w:firstLine="709"/>
        <w:jc w:val="both"/>
      </w:pPr>
      <w:r w:rsidRPr="00C34F2F">
        <w:t>6. В обязательном порядке при обследовании на ВИЧ-инфекцию проводить психосоциальное д</w:t>
      </w:r>
      <w:proofErr w:type="gramStart"/>
      <w:r w:rsidRPr="00C34F2F">
        <w:t>о-</w:t>
      </w:r>
      <w:proofErr w:type="gramEnd"/>
      <w:r w:rsidRPr="00C34F2F">
        <w:t xml:space="preserve"> и </w:t>
      </w:r>
      <w:proofErr w:type="spellStart"/>
      <w:r w:rsidRPr="00C34F2F">
        <w:t>послетестовое</w:t>
      </w:r>
      <w:proofErr w:type="spellEnd"/>
      <w:r w:rsidRPr="00C34F2F">
        <w:t xml:space="preserve"> консультирование, которое включает в себя краткое информирование пациента о путях передачи ВИЧ и мерах профилактики. </w:t>
      </w:r>
    </w:p>
    <w:p w:rsidR="00C34F2F" w:rsidRPr="00C34F2F" w:rsidRDefault="00C34F2F" w:rsidP="00C34F2F">
      <w:pPr>
        <w:pStyle w:val="a3"/>
        <w:spacing w:before="200" w:after="0"/>
        <w:ind w:firstLine="709"/>
        <w:jc w:val="both"/>
      </w:pPr>
      <w:r w:rsidRPr="00C34F2F">
        <w:t>8. Наиболее актуальными направлениями профилактической работы по проблеме ВИЧ/СПИД считать: «ВИЧ/СПИД в сфере труда», «ВИЧ/СПИД среди молодежи» и «ВИЧ/СПИД среди женщин детородного возраста», ВИЧ/СПИД среди ПИН, МСМ, КСР.</w:t>
      </w:r>
    </w:p>
    <w:p w:rsidR="00C34F2F" w:rsidRPr="00477247" w:rsidRDefault="00C34F2F" w:rsidP="00477247">
      <w:pPr>
        <w:pStyle w:val="a3"/>
        <w:spacing w:before="200" w:after="0"/>
        <w:ind w:firstLine="709"/>
        <w:jc w:val="center"/>
        <w:rPr>
          <w:b/>
          <w:sz w:val="26"/>
          <w:szCs w:val="26"/>
        </w:rPr>
      </w:pPr>
      <w:bookmarkStart w:id="17" w:name="_Toc506882012"/>
      <w:r w:rsidRPr="00477247">
        <w:rPr>
          <w:b/>
          <w:sz w:val="26"/>
          <w:szCs w:val="26"/>
        </w:rPr>
        <w:t>2.6. Психические расстройства</w:t>
      </w:r>
      <w:bookmarkEnd w:id="15"/>
      <w:bookmarkEnd w:id="17"/>
    </w:p>
    <w:p w:rsidR="00C34F2F" w:rsidRPr="00C34F2F" w:rsidRDefault="00C34F2F" w:rsidP="00C34F2F">
      <w:pPr>
        <w:pStyle w:val="a3"/>
        <w:spacing w:before="200" w:after="0"/>
        <w:ind w:firstLine="709"/>
        <w:jc w:val="both"/>
        <w:rPr>
          <w:sz w:val="26"/>
          <w:szCs w:val="26"/>
        </w:rPr>
      </w:pPr>
      <w:proofErr w:type="gramStart"/>
      <w:r w:rsidRPr="00C34F2F">
        <w:rPr>
          <w:sz w:val="26"/>
          <w:szCs w:val="26"/>
        </w:rPr>
        <w:lastRenderedPageBreak/>
        <w:t>Психиатрическая помощь населению Калужской области и города Калуги оказывается в соответствии с Федеральным Законом «О психиатрической помощи и гарантиях прав граждан при ее оказании» от 02.07.1992 №3 581-1, Федеральным Законом  «Об основах охраны здоровья граждан в Российской Федерации» от 21.11.2011 №323-ФЗ, приказом Министерства здравоохранения и социального развития Российской Федерации «Об утверждении Порядка оказания медицинской помощи при психических расстройствах и расстройствах</w:t>
      </w:r>
      <w:proofErr w:type="gramEnd"/>
      <w:r w:rsidRPr="00C34F2F">
        <w:rPr>
          <w:sz w:val="26"/>
          <w:szCs w:val="26"/>
        </w:rPr>
        <w:t xml:space="preserve"> поведения» от 17.05.2012 №566н, другими нормативными и законодательными  документами.</w:t>
      </w:r>
    </w:p>
    <w:p w:rsidR="00C34F2F" w:rsidRPr="003C3B48" w:rsidRDefault="00C34F2F" w:rsidP="00C34F2F">
      <w:pPr>
        <w:pStyle w:val="a3"/>
        <w:spacing w:before="200" w:after="0"/>
        <w:ind w:firstLine="709"/>
        <w:jc w:val="both"/>
        <w:rPr>
          <w:sz w:val="26"/>
          <w:szCs w:val="26"/>
        </w:rPr>
      </w:pPr>
      <w:r w:rsidRPr="003C3B48">
        <w:rPr>
          <w:sz w:val="26"/>
          <w:szCs w:val="26"/>
        </w:rPr>
        <w:t>Число зарегистрированных пациентов с психическими расстройствами существенно не меняется (по данным годовых отчётов).</w:t>
      </w:r>
    </w:p>
    <w:p w:rsidR="00C34F2F" w:rsidRPr="003C3B48" w:rsidRDefault="00C34F2F" w:rsidP="00C34F2F">
      <w:pPr>
        <w:pStyle w:val="a3"/>
        <w:spacing w:before="200" w:after="0"/>
        <w:ind w:firstLine="709"/>
        <w:jc w:val="both"/>
        <w:rPr>
          <w:sz w:val="26"/>
          <w:szCs w:val="26"/>
        </w:rPr>
      </w:pPr>
      <w:r w:rsidRPr="003C3B48">
        <w:rPr>
          <w:sz w:val="26"/>
          <w:szCs w:val="26"/>
        </w:rPr>
        <w:t>2015г. – 30</w:t>
      </w:r>
      <w:r>
        <w:rPr>
          <w:sz w:val="26"/>
          <w:szCs w:val="26"/>
        </w:rPr>
        <w:t> </w:t>
      </w:r>
      <w:r w:rsidRPr="003C3B48">
        <w:rPr>
          <w:sz w:val="26"/>
          <w:szCs w:val="26"/>
        </w:rPr>
        <w:t>389 человек;</w:t>
      </w:r>
    </w:p>
    <w:p w:rsidR="00C34F2F" w:rsidRPr="003C3B48" w:rsidRDefault="00C34F2F" w:rsidP="00C34F2F">
      <w:pPr>
        <w:pStyle w:val="a3"/>
        <w:spacing w:before="200" w:after="0"/>
        <w:ind w:firstLine="709"/>
        <w:jc w:val="both"/>
        <w:rPr>
          <w:sz w:val="26"/>
          <w:szCs w:val="26"/>
        </w:rPr>
      </w:pPr>
      <w:r w:rsidRPr="003C3B48">
        <w:rPr>
          <w:sz w:val="26"/>
          <w:szCs w:val="26"/>
        </w:rPr>
        <w:t>2016г. – 30</w:t>
      </w:r>
      <w:r>
        <w:rPr>
          <w:sz w:val="26"/>
          <w:szCs w:val="26"/>
        </w:rPr>
        <w:t> </w:t>
      </w:r>
      <w:r w:rsidRPr="003C3B48">
        <w:rPr>
          <w:sz w:val="26"/>
          <w:szCs w:val="26"/>
        </w:rPr>
        <w:t>383 человек</w:t>
      </w:r>
      <w:r>
        <w:rPr>
          <w:sz w:val="26"/>
          <w:szCs w:val="26"/>
        </w:rPr>
        <w:t>а</w:t>
      </w:r>
      <w:r w:rsidRPr="003C3B48">
        <w:rPr>
          <w:sz w:val="26"/>
          <w:szCs w:val="26"/>
        </w:rPr>
        <w:t>;</w:t>
      </w:r>
    </w:p>
    <w:p w:rsidR="00C34F2F" w:rsidRPr="003C3B48" w:rsidRDefault="00C34F2F" w:rsidP="00C34F2F">
      <w:pPr>
        <w:pStyle w:val="a3"/>
        <w:spacing w:before="200" w:after="0"/>
        <w:ind w:firstLine="709"/>
        <w:jc w:val="both"/>
        <w:rPr>
          <w:sz w:val="26"/>
          <w:szCs w:val="26"/>
        </w:rPr>
      </w:pPr>
      <w:r w:rsidRPr="003C3B48">
        <w:rPr>
          <w:sz w:val="26"/>
          <w:szCs w:val="26"/>
        </w:rPr>
        <w:t>2017г. – 30</w:t>
      </w:r>
      <w:r>
        <w:rPr>
          <w:sz w:val="26"/>
          <w:szCs w:val="26"/>
        </w:rPr>
        <w:t> </w:t>
      </w:r>
      <w:r w:rsidRPr="003C3B48">
        <w:rPr>
          <w:sz w:val="26"/>
          <w:szCs w:val="26"/>
        </w:rPr>
        <w:t>581 человек.</w:t>
      </w:r>
    </w:p>
    <w:p w:rsidR="00C34F2F" w:rsidRPr="003C3B48" w:rsidRDefault="00C34F2F" w:rsidP="00C34F2F">
      <w:pPr>
        <w:pStyle w:val="a3"/>
        <w:spacing w:before="200" w:after="0"/>
        <w:ind w:firstLine="709"/>
        <w:jc w:val="both"/>
        <w:rPr>
          <w:sz w:val="26"/>
          <w:szCs w:val="26"/>
        </w:rPr>
      </w:pPr>
      <w:r w:rsidRPr="003C3B48">
        <w:rPr>
          <w:sz w:val="26"/>
          <w:szCs w:val="26"/>
        </w:rPr>
        <w:t xml:space="preserve">Отмечается за последние 3 года рост </w:t>
      </w:r>
      <w:r>
        <w:rPr>
          <w:sz w:val="26"/>
          <w:szCs w:val="26"/>
        </w:rPr>
        <w:t>числа</w:t>
      </w:r>
      <w:r w:rsidRPr="003C3B48">
        <w:rPr>
          <w:sz w:val="26"/>
          <w:szCs w:val="26"/>
        </w:rPr>
        <w:t xml:space="preserve"> пациентов, обратившихся за консультативной помощью, в том числе с впервые в</w:t>
      </w:r>
      <w:r>
        <w:rPr>
          <w:sz w:val="26"/>
          <w:szCs w:val="26"/>
        </w:rPr>
        <w:t xml:space="preserve"> жизни установленным диагнозом:</w:t>
      </w:r>
    </w:p>
    <w:p w:rsidR="00C34F2F" w:rsidRPr="003C3B48" w:rsidRDefault="00C34F2F" w:rsidP="00C34F2F">
      <w:pPr>
        <w:pStyle w:val="a3"/>
        <w:spacing w:before="200" w:after="0"/>
        <w:ind w:firstLine="709"/>
        <w:jc w:val="both"/>
        <w:rPr>
          <w:sz w:val="26"/>
          <w:szCs w:val="26"/>
        </w:rPr>
      </w:pPr>
      <w:r w:rsidRPr="003C3B48">
        <w:rPr>
          <w:sz w:val="26"/>
          <w:szCs w:val="26"/>
        </w:rPr>
        <w:t>2015г. – 19</w:t>
      </w:r>
      <w:r>
        <w:rPr>
          <w:sz w:val="26"/>
          <w:szCs w:val="26"/>
        </w:rPr>
        <w:t> </w:t>
      </w:r>
      <w:r w:rsidRPr="003C3B48">
        <w:rPr>
          <w:sz w:val="26"/>
          <w:szCs w:val="26"/>
        </w:rPr>
        <w:t>205 человек, из них с впервые в жизни установленным диагнозом – 2</w:t>
      </w:r>
      <w:r>
        <w:rPr>
          <w:sz w:val="26"/>
          <w:szCs w:val="26"/>
        </w:rPr>
        <w:t> </w:t>
      </w:r>
      <w:r w:rsidRPr="003C3B48">
        <w:rPr>
          <w:sz w:val="26"/>
          <w:szCs w:val="26"/>
        </w:rPr>
        <w:t>325;</w:t>
      </w:r>
    </w:p>
    <w:p w:rsidR="00C34F2F" w:rsidRPr="003C3B48" w:rsidRDefault="00C34F2F" w:rsidP="00C34F2F">
      <w:pPr>
        <w:pStyle w:val="a3"/>
        <w:spacing w:before="200" w:after="0"/>
        <w:ind w:firstLine="709"/>
        <w:jc w:val="both"/>
        <w:rPr>
          <w:sz w:val="26"/>
          <w:szCs w:val="26"/>
        </w:rPr>
      </w:pPr>
      <w:r w:rsidRPr="003C3B48">
        <w:rPr>
          <w:sz w:val="26"/>
          <w:szCs w:val="26"/>
        </w:rPr>
        <w:t>2016г. – 19</w:t>
      </w:r>
      <w:r>
        <w:rPr>
          <w:sz w:val="26"/>
          <w:szCs w:val="26"/>
        </w:rPr>
        <w:t> </w:t>
      </w:r>
      <w:r w:rsidRPr="003C3B48">
        <w:rPr>
          <w:sz w:val="26"/>
          <w:szCs w:val="26"/>
        </w:rPr>
        <w:t>668 человек, из них с впервые в жизни установленным диагнозом – 3</w:t>
      </w:r>
      <w:r>
        <w:rPr>
          <w:sz w:val="26"/>
          <w:szCs w:val="26"/>
        </w:rPr>
        <w:t> </w:t>
      </w:r>
      <w:r w:rsidRPr="003C3B48">
        <w:rPr>
          <w:sz w:val="26"/>
          <w:szCs w:val="26"/>
        </w:rPr>
        <w:t>485;</w:t>
      </w:r>
    </w:p>
    <w:p w:rsidR="00C34F2F" w:rsidRPr="003C3B48" w:rsidRDefault="00C34F2F" w:rsidP="00C34F2F">
      <w:pPr>
        <w:pStyle w:val="a3"/>
        <w:spacing w:before="200" w:after="0"/>
        <w:ind w:firstLine="709"/>
        <w:jc w:val="both"/>
        <w:rPr>
          <w:sz w:val="26"/>
          <w:szCs w:val="26"/>
        </w:rPr>
      </w:pPr>
      <w:r w:rsidRPr="003C3B48">
        <w:rPr>
          <w:sz w:val="26"/>
          <w:szCs w:val="26"/>
        </w:rPr>
        <w:t>2017г. – 21</w:t>
      </w:r>
      <w:r>
        <w:rPr>
          <w:sz w:val="26"/>
          <w:szCs w:val="26"/>
        </w:rPr>
        <w:t> </w:t>
      </w:r>
      <w:r w:rsidRPr="003C3B48">
        <w:rPr>
          <w:sz w:val="26"/>
          <w:szCs w:val="26"/>
        </w:rPr>
        <w:t>017 человек, из них с впервые в жизни установленным диагнозом – 3</w:t>
      </w:r>
      <w:r>
        <w:rPr>
          <w:sz w:val="26"/>
          <w:szCs w:val="26"/>
        </w:rPr>
        <w:t> </w:t>
      </w:r>
      <w:r w:rsidRPr="003C3B48">
        <w:rPr>
          <w:sz w:val="26"/>
          <w:szCs w:val="26"/>
        </w:rPr>
        <w:t>687.</w:t>
      </w:r>
    </w:p>
    <w:p w:rsidR="00C34F2F" w:rsidRPr="003C3B48" w:rsidRDefault="00C34F2F" w:rsidP="00C34F2F">
      <w:pPr>
        <w:pStyle w:val="a3"/>
        <w:spacing w:before="200" w:after="0"/>
        <w:ind w:firstLine="709"/>
        <w:jc w:val="both"/>
        <w:rPr>
          <w:sz w:val="26"/>
          <w:szCs w:val="26"/>
        </w:rPr>
      </w:pPr>
      <w:r w:rsidRPr="003C3B48">
        <w:rPr>
          <w:sz w:val="26"/>
          <w:szCs w:val="26"/>
        </w:rPr>
        <w:t>Число пациентов, находящихся под диспансерным наблюдением, существенно не меняется:</w:t>
      </w:r>
    </w:p>
    <w:p w:rsidR="00C34F2F" w:rsidRPr="003C3B48" w:rsidRDefault="00C34F2F" w:rsidP="00C34F2F">
      <w:pPr>
        <w:pStyle w:val="a3"/>
        <w:spacing w:before="200" w:after="0"/>
        <w:ind w:firstLine="709"/>
        <w:jc w:val="both"/>
        <w:rPr>
          <w:sz w:val="26"/>
          <w:szCs w:val="26"/>
        </w:rPr>
      </w:pPr>
      <w:r w:rsidRPr="003C3B48">
        <w:rPr>
          <w:sz w:val="26"/>
          <w:szCs w:val="26"/>
        </w:rPr>
        <w:t>2015г. – 6</w:t>
      </w:r>
      <w:r>
        <w:rPr>
          <w:sz w:val="26"/>
          <w:szCs w:val="26"/>
        </w:rPr>
        <w:t> </w:t>
      </w:r>
      <w:r w:rsidRPr="003C3B48">
        <w:rPr>
          <w:sz w:val="26"/>
          <w:szCs w:val="26"/>
        </w:rPr>
        <w:t>999 человека, из них с впервые в жизни установленным диагнозом – 203;</w:t>
      </w:r>
    </w:p>
    <w:p w:rsidR="00C34F2F" w:rsidRPr="003C3B48" w:rsidRDefault="00C34F2F" w:rsidP="00C34F2F">
      <w:pPr>
        <w:pStyle w:val="a3"/>
        <w:spacing w:before="200" w:after="0"/>
        <w:ind w:firstLine="709"/>
        <w:jc w:val="both"/>
        <w:rPr>
          <w:sz w:val="26"/>
          <w:szCs w:val="26"/>
        </w:rPr>
      </w:pPr>
      <w:r w:rsidRPr="003C3B48">
        <w:rPr>
          <w:sz w:val="26"/>
          <w:szCs w:val="26"/>
        </w:rPr>
        <w:t>2016г. – 6</w:t>
      </w:r>
      <w:r>
        <w:rPr>
          <w:sz w:val="26"/>
          <w:szCs w:val="26"/>
        </w:rPr>
        <w:t xml:space="preserve"> </w:t>
      </w:r>
      <w:r w:rsidRPr="003C3B48">
        <w:rPr>
          <w:sz w:val="26"/>
          <w:szCs w:val="26"/>
        </w:rPr>
        <w:t>513 человек, из них с впервы</w:t>
      </w:r>
      <w:r>
        <w:rPr>
          <w:sz w:val="26"/>
          <w:szCs w:val="26"/>
        </w:rPr>
        <w:t xml:space="preserve">е в жизни установленным </w:t>
      </w:r>
      <w:r w:rsidRPr="003C3B48">
        <w:rPr>
          <w:sz w:val="26"/>
          <w:szCs w:val="26"/>
        </w:rPr>
        <w:t>диагнозом – 189;</w:t>
      </w:r>
    </w:p>
    <w:p w:rsidR="00C34F2F" w:rsidRPr="00C34F2F" w:rsidRDefault="00C34F2F" w:rsidP="00C34F2F">
      <w:pPr>
        <w:pStyle w:val="a3"/>
        <w:spacing w:before="200" w:after="0"/>
        <w:ind w:firstLine="709"/>
        <w:jc w:val="both"/>
        <w:rPr>
          <w:sz w:val="26"/>
          <w:szCs w:val="26"/>
        </w:rPr>
      </w:pPr>
      <w:r>
        <w:rPr>
          <w:sz w:val="26"/>
          <w:szCs w:val="26"/>
        </w:rPr>
        <w:t xml:space="preserve">2017г. – </w:t>
      </w:r>
      <w:r w:rsidRPr="003C3B48">
        <w:rPr>
          <w:sz w:val="26"/>
          <w:szCs w:val="26"/>
        </w:rPr>
        <w:t>6</w:t>
      </w:r>
      <w:r>
        <w:rPr>
          <w:sz w:val="26"/>
          <w:szCs w:val="26"/>
        </w:rPr>
        <w:t> </w:t>
      </w:r>
      <w:r w:rsidRPr="003C3B48">
        <w:rPr>
          <w:sz w:val="26"/>
          <w:szCs w:val="26"/>
        </w:rPr>
        <w:t>573 человек, из них с впервые в жизни установленным</w:t>
      </w:r>
      <w:r w:rsidRPr="00C34F2F">
        <w:rPr>
          <w:sz w:val="26"/>
          <w:szCs w:val="26"/>
        </w:rPr>
        <w:t xml:space="preserve"> диагнозом – 217.</w:t>
      </w:r>
    </w:p>
    <w:p w:rsidR="00C34F2F" w:rsidRPr="00477247" w:rsidRDefault="00C34F2F" w:rsidP="00477247">
      <w:pPr>
        <w:pStyle w:val="a3"/>
        <w:spacing w:before="200" w:after="0"/>
        <w:ind w:firstLine="709"/>
        <w:jc w:val="right"/>
        <w:rPr>
          <w:b/>
          <w:sz w:val="26"/>
          <w:szCs w:val="26"/>
        </w:rPr>
      </w:pPr>
      <w:r w:rsidRPr="00477247">
        <w:rPr>
          <w:b/>
          <w:sz w:val="26"/>
          <w:szCs w:val="26"/>
        </w:rPr>
        <w:t>Таблица 20</w:t>
      </w:r>
    </w:p>
    <w:p w:rsidR="00C34F2F" w:rsidRPr="00477247" w:rsidRDefault="00C34F2F" w:rsidP="00477247">
      <w:pPr>
        <w:pStyle w:val="a3"/>
        <w:spacing w:before="200" w:after="0"/>
        <w:ind w:firstLine="709"/>
        <w:jc w:val="center"/>
        <w:rPr>
          <w:b/>
          <w:sz w:val="26"/>
          <w:szCs w:val="26"/>
        </w:rPr>
      </w:pPr>
      <w:r w:rsidRPr="00477247">
        <w:rPr>
          <w:b/>
          <w:sz w:val="26"/>
          <w:szCs w:val="26"/>
        </w:rPr>
        <w:t>Распространённость психических расстройств Калужской области</w:t>
      </w:r>
    </w:p>
    <w:p w:rsidR="00C34F2F" w:rsidRPr="00477247" w:rsidRDefault="00C34F2F" w:rsidP="00477247">
      <w:pPr>
        <w:pStyle w:val="a3"/>
        <w:spacing w:before="200" w:after="0"/>
        <w:ind w:firstLine="709"/>
        <w:jc w:val="center"/>
        <w:rPr>
          <w:b/>
          <w:sz w:val="26"/>
          <w:szCs w:val="26"/>
        </w:rPr>
      </w:pPr>
      <w:r w:rsidRPr="00477247">
        <w:rPr>
          <w:b/>
          <w:sz w:val="26"/>
          <w:szCs w:val="26"/>
        </w:rPr>
        <w:t>(на 100 тыс.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4"/>
        <w:gridCol w:w="1179"/>
        <w:gridCol w:w="1179"/>
        <w:gridCol w:w="1179"/>
      </w:tblGrid>
      <w:tr w:rsidR="00C34F2F" w:rsidRPr="00C34F2F" w:rsidTr="00C34F2F">
        <w:trPr>
          <w:trHeight w:val="278"/>
          <w:jc w:val="center"/>
        </w:trPr>
        <w:tc>
          <w:tcPr>
            <w:tcW w:w="6514" w:type="dxa"/>
          </w:tcPr>
          <w:p w:rsidR="00C34F2F" w:rsidRPr="00C34F2F" w:rsidRDefault="00C34F2F" w:rsidP="00477247">
            <w:pPr>
              <w:pStyle w:val="a3"/>
              <w:spacing w:after="0"/>
              <w:ind w:firstLine="27"/>
              <w:jc w:val="both"/>
              <w:rPr>
                <w:sz w:val="26"/>
                <w:szCs w:val="26"/>
              </w:rPr>
            </w:pPr>
            <w:r w:rsidRPr="00C34F2F">
              <w:rPr>
                <w:sz w:val="26"/>
                <w:szCs w:val="26"/>
              </w:rPr>
              <w:t>Нозологические формы</w:t>
            </w:r>
          </w:p>
        </w:tc>
        <w:tc>
          <w:tcPr>
            <w:tcW w:w="1179" w:type="dxa"/>
          </w:tcPr>
          <w:p w:rsidR="00C34F2F" w:rsidRPr="00C34F2F" w:rsidRDefault="00C34F2F" w:rsidP="00477247">
            <w:pPr>
              <w:pStyle w:val="a3"/>
              <w:spacing w:after="0"/>
              <w:ind w:firstLine="27"/>
              <w:jc w:val="both"/>
              <w:rPr>
                <w:sz w:val="26"/>
                <w:szCs w:val="26"/>
              </w:rPr>
            </w:pPr>
            <w:r w:rsidRPr="00C34F2F">
              <w:rPr>
                <w:sz w:val="26"/>
                <w:szCs w:val="26"/>
              </w:rPr>
              <w:t>2015г.</w:t>
            </w:r>
          </w:p>
        </w:tc>
        <w:tc>
          <w:tcPr>
            <w:tcW w:w="1179" w:type="dxa"/>
          </w:tcPr>
          <w:p w:rsidR="00C34F2F" w:rsidRPr="00C34F2F" w:rsidRDefault="00C34F2F" w:rsidP="00477247">
            <w:pPr>
              <w:pStyle w:val="a3"/>
              <w:spacing w:after="0"/>
              <w:ind w:firstLine="27"/>
              <w:jc w:val="both"/>
              <w:rPr>
                <w:sz w:val="26"/>
                <w:szCs w:val="26"/>
              </w:rPr>
            </w:pPr>
            <w:r w:rsidRPr="00C34F2F">
              <w:rPr>
                <w:sz w:val="26"/>
                <w:szCs w:val="26"/>
              </w:rPr>
              <w:t>2016г.</w:t>
            </w:r>
          </w:p>
        </w:tc>
        <w:tc>
          <w:tcPr>
            <w:tcW w:w="1179" w:type="dxa"/>
          </w:tcPr>
          <w:p w:rsidR="00C34F2F" w:rsidRPr="00C34F2F" w:rsidRDefault="00C34F2F" w:rsidP="00477247">
            <w:pPr>
              <w:pStyle w:val="a3"/>
              <w:spacing w:after="0"/>
              <w:ind w:firstLine="27"/>
              <w:jc w:val="both"/>
              <w:rPr>
                <w:sz w:val="26"/>
                <w:szCs w:val="26"/>
              </w:rPr>
            </w:pPr>
            <w:r w:rsidRPr="00C34F2F">
              <w:rPr>
                <w:sz w:val="26"/>
                <w:szCs w:val="26"/>
              </w:rPr>
              <w:t>2017г.</w:t>
            </w:r>
          </w:p>
        </w:tc>
      </w:tr>
      <w:tr w:rsidR="00C34F2F" w:rsidRPr="00C34F2F" w:rsidTr="00C34F2F">
        <w:trPr>
          <w:trHeight w:val="278"/>
          <w:jc w:val="center"/>
        </w:trPr>
        <w:tc>
          <w:tcPr>
            <w:tcW w:w="6514" w:type="dxa"/>
          </w:tcPr>
          <w:p w:rsidR="00C34F2F" w:rsidRPr="00E454F4" w:rsidRDefault="00C34F2F" w:rsidP="00477247">
            <w:pPr>
              <w:pStyle w:val="a3"/>
              <w:spacing w:after="0"/>
              <w:ind w:firstLine="27"/>
              <w:jc w:val="both"/>
              <w:rPr>
                <w:sz w:val="26"/>
                <w:szCs w:val="26"/>
              </w:rPr>
            </w:pPr>
            <w:r w:rsidRPr="00E454F4">
              <w:rPr>
                <w:sz w:val="26"/>
                <w:szCs w:val="26"/>
              </w:rPr>
              <w:t>Психозы</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998,2</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988,7</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1 119,8</w:t>
            </w:r>
          </w:p>
        </w:tc>
      </w:tr>
      <w:tr w:rsidR="00C34F2F" w:rsidRPr="00C34F2F" w:rsidTr="00C34F2F">
        <w:trPr>
          <w:trHeight w:val="278"/>
          <w:jc w:val="center"/>
        </w:trPr>
        <w:tc>
          <w:tcPr>
            <w:tcW w:w="6514" w:type="dxa"/>
          </w:tcPr>
          <w:p w:rsidR="00C34F2F" w:rsidRPr="00E454F4" w:rsidRDefault="00C34F2F" w:rsidP="00477247">
            <w:pPr>
              <w:pStyle w:val="a3"/>
              <w:spacing w:after="0"/>
              <w:ind w:firstLine="27"/>
              <w:jc w:val="both"/>
              <w:rPr>
                <w:sz w:val="26"/>
                <w:szCs w:val="26"/>
              </w:rPr>
            </w:pPr>
            <w:r w:rsidRPr="00E454F4">
              <w:rPr>
                <w:sz w:val="26"/>
                <w:szCs w:val="26"/>
              </w:rPr>
              <w:t>- в том числе шизофрения</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547,5</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513,6</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574,3</w:t>
            </w:r>
          </w:p>
        </w:tc>
      </w:tr>
      <w:tr w:rsidR="00C34F2F" w:rsidRPr="00C34F2F" w:rsidTr="00C34F2F">
        <w:trPr>
          <w:trHeight w:val="201"/>
          <w:jc w:val="center"/>
        </w:trPr>
        <w:tc>
          <w:tcPr>
            <w:tcW w:w="6514" w:type="dxa"/>
          </w:tcPr>
          <w:p w:rsidR="00C34F2F" w:rsidRPr="00E454F4" w:rsidRDefault="00C34F2F" w:rsidP="00477247">
            <w:pPr>
              <w:pStyle w:val="a3"/>
              <w:spacing w:after="0"/>
              <w:ind w:firstLine="27"/>
              <w:jc w:val="both"/>
              <w:rPr>
                <w:sz w:val="26"/>
                <w:szCs w:val="26"/>
              </w:rPr>
            </w:pPr>
            <w:r w:rsidRPr="00E454F4">
              <w:rPr>
                <w:sz w:val="26"/>
                <w:szCs w:val="26"/>
              </w:rPr>
              <w:t xml:space="preserve">Психические расстройства </w:t>
            </w:r>
            <w:proofErr w:type="spellStart"/>
            <w:r w:rsidRPr="00E454F4">
              <w:rPr>
                <w:sz w:val="26"/>
                <w:szCs w:val="26"/>
              </w:rPr>
              <w:t>непсихотического</w:t>
            </w:r>
            <w:proofErr w:type="spellEnd"/>
            <w:r w:rsidRPr="00E454F4">
              <w:rPr>
                <w:sz w:val="26"/>
                <w:szCs w:val="26"/>
              </w:rPr>
              <w:t xml:space="preserve"> характера</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1 401,7</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1 526,3</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1 723,6</w:t>
            </w:r>
          </w:p>
        </w:tc>
      </w:tr>
      <w:tr w:rsidR="00C34F2F" w:rsidRPr="00C34F2F" w:rsidTr="00C34F2F">
        <w:trPr>
          <w:trHeight w:val="278"/>
          <w:jc w:val="center"/>
        </w:trPr>
        <w:tc>
          <w:tcPr>
            <w:tcW w:w="6514" w:type="dxa"/>
          </w:tcPr>
          <w:p w:rsidR="00C34F2F" w:rsidRPr="00E454F4" w:rsidRDefault="00C34F2F" w:rsidP="00477247">
            <w:pPr>
              <w:pStyle w:val="a3"/>
              <w:spacing w:after="0"/>
              <w:ind w:firstLine="27"/>
              <w:jc w:val="both"/>
              <w:rPr>
                <w:sz w:val="26"/>
                <w:szCs w:val="26"/>
              </w:rPr>
            </w:pPr>
            <w:r w:rsidRPr="00E454F4">
              <w:rPr>
                <w:sz w:val="26"/>
                <w:szCs w:val="26"/>
              </w:rPr>
              <w:t>Умственная отсталость</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528,0</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493,9</w:t>
            </w:r>
          </w:p>
        </w:tc>
        <w:tc>
          <w:tcPr>
            <w:tcW w:w="1179" w:type="dxa"/>
          </w:tcPr>
          <w:p w:rsidR="00C34F2F" w:rsidRPr="00E454F4" w:rsidRDefault="00C34F2F" w:rsidP="00477247">
            <w:pPr>
              <w:pStyle w:val="a3"/>
              <w:spacing w:after="0"/>
              <w:ind w:firstLine="27"/>
              <w:jc w:val="both"/>
              <w:rPr>
                <w:sz w:val="26"/>
                <w:szCs w:val="26"/>
              </w:rPr>
            </w:pPr>
            <w:r w:rsidRPr="00E454F4">
              <w:rPr>
                <w:sz w:val="26"/>
                <w:szCs w:val="26"/>
              </w:rPr>
              <w:t>560,5</w:t>
            </w:r>
          </w:p>
        </w:tc>
      </w:tr>
      <w:tr w:rsidR="00C34F2F" w:rsidRPr="00C34F2F" w:rsidTr="00C34F2F">
        <w:trPr>
          <w:trHeight w:val="294"/>
          <w:jc w:val="center"/>
        </w:trPr>
        <w:tc>
          <w:tcPr>
            <w:tcW w:w="6514" w:type="dxa"/>
          </w:tcPr>
          <w:p w:rsidR="00C34F2F" w:rsidRPr="00C34F2F" w:rsidRDefault="00C34F2F" w:rsidP="00477247">
            <w:pPr>
              <w:pStyle w:val="a3"/>
              <w:spacing w:after="0"/>
              <w:ind w:firstLine="27"/>
              <w:jc w:val="both"/>
              <w:rPr>
                <w:sz w:val="26"/>
                <w:szCs w:val="26"/>
              </w:rPr>
            </w:pPr>
            <w:r w:rsidRPr="00C34F2F">
              <w:rPr>
                <w:sz w:val="26"/>
                <w:szCs w:val="26"/>
              </w:rPr>
              <w:t>Всего</w:t>
            </w:r>
          </w:p>
        </w:tc>
        <w:tc>
          <w:tcPr>
            <w:tcW w:w="1179" w:type="dxa"/>
          </w:tcPr>
          <w:p w:rsidR="00C34F2F" w:rsidRPr="00C34F2F" w:rsidRDefault="00C34F2F" w:rsidP="00477247">
            <w:pPr>
              <w:pStyle w:val="a3"/>
              <w:spacing w:after="0"/>
              <w:ind w:firstLine="27"/>
              <w:jc w:val="both"/>
              <w:rPr>
                <w:sz w:val="26"/>
                <w:szCs w:val="26"/>
              </w:rPr>
            </w:pPr>
            <w:r w:rsidRPr="00C34F2F">
              <w:rPr>
                <w:sz w:val="26"/>
                <w:szCs w:val="26"/>
              </w:rPr>
              <w:t>2 927,9</w:t>
            </w:r>
          </w:p>
        </w:tc>
        <w:tc>
          <w:tcPr>
            <w:tcW w:w="1179" w:type="dxa"/>
          </w:tcPr>
          <w:p w:rsidR="00C34F2F" w:rsidRPr="00C34F2F" w:rsidRDefault="00C34F2F" w:rsidP="00477247">
            <w:pPr>
              <w:pStyle w:val="a3"/>
              <w:spacing w:after="0"/>
              <w:ind w:firstLine="27"/>
              <w:jc w:val="both"/>
              <w:rPr>
                <w:sz w:val="26"/>
                <w:szCs w:val="26"/>
              </w:rPr>
            </w:pPr>
            <w:r w:rsidRPr="00C34F2F">
              <w:rPr>
                <w:sz w:val="26"/>
                <w:szCs w:val="26"/>
              </w:rPr>
              <w:t>3 008,9</w:t>
            </w:r>
          </w:p>
        </w:tc>
        <w:tc>
          <w:tcPr>
            <w:tcW w:w="1179" w:type="dxa"/>
          </w:tcPr>
          <w:p w:rsidR="00C34F2F" w:rsidRPr="00C34F2F" w:rsidRDefault="00C34F2F" w:rsidP="00477247">
            <w:pPr>
              <w:pStyle w:val="a3"/>
              <w:spacing w:after="0"/>
              <w:ind w:firstLine="27"/>
              <w:jc w:val="both"/>
              <w:rPr>
                <w:sz w:val="26"/>
                <w:szCs w:val="26"/>
              </w:rPr>
            </w:pPr>
            <w:r w:rsidRPr="00C34F2F">
              <w:rPr>
                <w:sz w:val="26"/>
                <w:szCs w:val="26"/>
              </w:rPr>
              <w:t>3 403,9</w:t>
            </w:r>
          </w:p>
        </w:tc>
      </w:tr>
    </w:tbl>
    <w:p w:rsidR="00477247" w:rsidRDefault="00477247" w:rsidP="00C34F2F">
      <w:pPr>
        <w:pStyle w:val="a3"/>
        <w:spacing w:before="200" w:after="0"/>
        <w:ind w:firstLine="709"/>
        <w:jc w:val="both"/>
        <w:rPr>
          <w:sz w:val="26"/>
          <w:szCs w:val="26"/>
        </w:rPr>
      </w:pPr>
    </w:p>
    <w:p w:rsidR="00477247" w:rsidRDefault="00477247" w:rsidP="00C34F2F">
      <w:pPr>
        <w:pStyle w:val="a3"/>
        <w:spacing w:before="200" w:after="0"/>
        <w:ind w:firstLine="709"/>
        <w:jc w:val="both"/>
        <w:rPr>
          <w:sz w:val="26"/>
          <w:szCs w:val="26"/>
        </w:rPr>
      </w:pPr>
    </w:p>
    <w:p w:rsidR="00C34F2F" w:rsidRPr="00477247" w:rsidRDefault="00C34F2F" w:rsidP="00477247">
      <w:pPr>
        <w:pStyle w:val="a3"/>
        <w:spacing w:before="200" w:after="0"/>
        <w:ind w:firstLine="709"/>
        <w:jc w:val="right"/>
        <w:rPr>
          <w:b/>
          <w:sz w:val="26"/>
          <w:szCs w:val="26"/>
        </w:rPr>
      </w:pPr>
      <w:r w:rsidRPr="00477247">
        <w:rPr>
          <w:b/>
          <w:sz w:val="26"/>
          <w:szCs w:val="26"/>
        </w:rPr>
        <w:lastRenderedPageBreak/>
        <w:t>Таблица 21</w:t>
      </w:r>
    </w:p>
    <w:p w:rsidR="00C34F2F" w:rsidRPr="00477247" w:rsidRDefault="00C34F2F" w:rsidP="00477247">
      <w:pPr>
        <w:pStyle w:val="a3"/>
        <w:spacing w:before="200" w:after="0"/>
        <w:ind w:firstLine="709"/>
        <w:jc w:val="center"/>
        <w:rPr>
          <w:b/>
          <w:sz w:val="26"/>
          <w:szCs w:val="26"/>
        </w:rPr>
      </w:pPr>
      <w:r w:rsidRPr="00477247">
        <w:rPr>
          <w:b/>
          <w:sz w:val="26"/>
          <w:szCs w:val="26"/>
        </w:rPr>
        <w:t>Заболеваемость психическими расстройствами в Калужской области</w:t>
      </w:r>
    </w:p>
    <w:p w:rsidR="00C34F2F" w:rsidRPr="00477247" w:rsidRDefault="00C34F2F" w:rsidP="00477247">
      <w:pPr>
        <w:pStyle w:val="a3"/>
        <w:spacing w:before="200" w:after="0"/>
        <w:ind w:firstLine="709"/>
        <w:jc w:val="center"/>
        <w:rPr>
          <w:b/>
          <w:sz w:val="26"/>
          <w:szCs w:val="26"/>
        </w:rPr>
      </w:pPr>
      <w:r w:rsidRPr="00477247">
        <w:rPr>
          <w:b/>
          <w:sz w:val="26"/>
          <w:szCs w:val="26"/>
        </w:rPr>
        <w:t>(на 100 тыс.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2"/>
        <w:gridCol w:w="1191"/>
        <w:gridCol w:w="1191"/>
        <w:gridCol w:w="1191"/>
      </w:tblGrid>
      <w:tr w:rsidR="00C34F2F" w:rsidRPr="00C34F2F" w:rsidTr="00C34F2F">
        <w:trPr>
          <w:trHeight w:val="310"/>
          <w:jc w:val="center"/>
        </w:trPr>
        <w:tc>
          <w:tcPr>
            <w:tcW w:w="6552" w:type="dxa"/>
          </w:tcPr>
          <w:p w:rsidR="00C34F2F" w:rsidRPr="00C34F2F" w:rsidRDefault="00C34F2F" w:rsidP="00477247">
            <w:pPr>
              <w:pStyle w:val="a3"/>
              <w:spacing w:after="0"/>
              <w:ind w:firstLine="62"/>
              <w:jc w:val="both"/>
              <w:rPr>
                <w:sz w:val="26"/>
                <w:szCs w:val="26"/>
              </w:rPr>
            </w:pPr>
            <w:r w:rsidRPr="00C34F2F">
              <w:rPr>
                <w:sz w:val="26"/>
                <w:szCs w:val="26"/>
              </w:rPr>
              <w:t>Нозологические формы</w:t>
            </w:r>
          </w:p>
        </w:tc>
        <w:tc>
          <w:tcPr>
            <w:tcW w:w="1191" w:type="dxa"/>
          </w:tcPr>
          <w:p w:rsidR="00C34F2F" w:rsidRPr="00C34F2F" w:rsidRDefault="00C34F2F" w:rsidP="00477247">
            <w:pPr>
              <w:pStyle w:val="a3"/>
              <w:spacing w:after="0"/>
              <w:ind w:firstLine="62"/>
              <w:jc w:val="both"/>
              <w:rPr>
                <w:sz w:val="26"/>
                <w:szCs w:val="26"/>
              </w:rPr>
            </w:pPr>
            <w:r w:rsidRPr="00C34F2F">
              <w:rPr>
                <w:sz w:val="26"/>
                <w:szCs w:val="26"/>
              </w:rPr>
              <w:t>2015г.</w:t>
            </w:r>
          </w:p>
        </w:tc>
        <w:tc>
          <w:tcPr>
            <w:tcW w:w="1191" w:type="dxa"/>
          </w:tcPr>
          <w:p w:rsidR="00C34F2F" w:rsidRPr="00C34F2F" w:rsidRDefault="00C34F2F" w:rsidP="00477247">
            <w:pPr>
              <w:pStyle w:val="a3"/>
              <w:spacing w:after="0"/>
              <w:ind w:firstLine="62"/>
              <w:jc w:val="both"/>
              <w:rPr>
                <w:sz w:val="26"/>
                <w:szCs w:val="26"/>
              </w:rPr>
            </w:pPr>
            <w:r w:rsidRPr="00C34F2F">
              <w:rPr>
                <w:sz w:val="26"/>
                <w:szCs w:val="26"/>
              </w:rPr>
              <w:t>2016г.</w:t>
            </w:r>
          </w:p>
        </w:tc>
        <w:tc>
          <w:tcPr>
            <w:tcW w:w="1191" w:type="dxa"/>
          </w:tcPr>
          <w:p w:rsidR="00C34F2F" w:rsidRPr="00C34F2F" w:rsidRDefault="00C34F2F" w:rsidP="00477247">
            <w:pPr>
              <w:pStyle w:val="a3"/>
              <w:spacing w:after="0"/>
              <w:ind w:firstLine="62"/>
              <w:jc w:val="both"/>
              <w:rPr>
                <w:sz w:val="26"/>
                <w:szCs w:val="26"/>
              </w:rPr>
            </w:pPr>
            <w:r w:rsidRPr="00C34F2F">
              <w:rPr>
                <w:sz w:val="26"/>
                <w:szCs w:val="26"/>
              </w:rPr>
              <w:t>2017г.</w:t>
            </w:r>
          </w:p>
        </w:tc>
      </w:tr>
      <w:tr w:rsidR="00C34F2F" w:rsidRPr="00C34F2F" w:rsidTr="00C34F2F">
        <w:trPr>
          <w:trHeight w:val="278"/>
          <w:jc w:val="center"/>
        </w:trPr>
        <w:tc>
          <w:tcPr>
            <w:tcW w:w="6552" w:type="dxa"/>
          </w:tcPr>
          <w:p w:rsidR="00C34F2F" w:rsidRPr="00E454F4" w:rsidRDefault="00C34F2F" w:rsidP="00477247">
            <w:pPr>
              <w:pStyle w:val="a3"/>
              <w:spacing w:after="0"/>
              <w:ind w:firstLine="62"/>
              <w:jc w:val="both"/>
              <w:rPr>
                <w:sz w:val="26"/>
                <w:szCs w:val="26"/>
              </w:rPr>
            </w:pPr>
            <w:r w:rsidRPr="00E454F4">
              <w:rPr>
                <w:sz w:val="26"/>
                <w:szCs w:val="26"/>
              </w:rPr>
              <w:t>Психозы</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74,8</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91,5</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101,9</w:t>
            </w:r>
          </w:p>
        </w:tc>
      </w:tr>
      <w:tr w:rsidR="00C34F2F" w:rsidRPr="00C34F2F" w:rsidTr="00C34F2F">
        <w:trPr>
          <w:trHeight w:val="278"/>
          <w:jc w:val="center"/>
        </w:trPr>
        <w:tc>
          <w:tcPr>
            <w:tcW w:w="6552" w:type="dxa"/>
          </w:tcPr>
          <w:p w:rsidR="00C34F2F" w:rsidRPr="00E454F4" w:rsidRDefault="00C34F2F" w:rsidP="00477247">
            <w:pPr>
              <w:pStyle w:val="a3"/>
              <w:spacing w:after="0"/>
              <w:ind w:firstLine="62"/>
              <w:jc w:val="both"/>
              <w:rPr>
                <w:sz w:val="26"/>
                <w:szCs w:val="26"/>
              </w:rPr>
            </w:pPr>
            <w:r w:rsidRPr="00E454F4">
              <w:rPr>
                <w:sz w:val="26"/>
                <w:szCs w:val="26"/>
              </w:rPr>
              <w:t>- в том числе шизофрения</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18,3</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13,2</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17,0</w:t>
            </w:r>
          </w:p>
        </w:tc>
      </w:tr>
      <w:tr w:rsidR="00C34F2F" w:rsidRPr="00C34F2F" w:rsidTr="00C34F2F">
        <w:trPr>
          <w:trHeight w:val="278"/>
          <w:jc w:val="center"/>
        </w:trPr>
        <w:tc>
          <w:tcPr>
            <w:tcW w:w="6552" w:type="dxa"/>
          </w:tcPr>
          <w:p w:rsidR="00C34F2F" w:rsidRPr="00E454F4" w:rsidRDefault="00C34F2F" w:rsidP="00477247">
            <w:pPr>
              <w:pStyle w:val="a3"/>
              <w:spacing w:after="0"/>
              <w:ind w:firstLine="62"/>
              <w:jc w:val="both"/>
              <w:rPr>
                <w:sz w:val="26"/>
                <w:szCs w:val="26"/>
              </w:rPr>
            </w:pPr>
            <w:r w:rsidRPr="00E454F4">
              <w:rPr>
                <w:sz w:val="26"/>
                <w:szCs w:val="26"/>
              </w:rPr>
              <w:t xml:space="preserve">Психические расстройства </w:t>
            </w:r>
            <w:proofErr w:type="spellStart"/>
            <w:r w:rsidRPr="00E454F4">
              <w:rPr>
                <w:sz w:val="26"/>
                <w:szCs w:val="26"/>
              </w:rPr>
              <w:t>непсихотического</w:t>
            </w:r>
            <w:proofErr w:type="spellEnd"/>
            <w:r w:rsidRPr="00E454F4">
              <w:rPr>
                <w:sz w:val="26"/>
                <w:szCs w:val="26"/>
              </w:rPr>
              <w:t xml:space="preserve"> характера</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203,3</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249,0</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298,9</w:t>
            </w:r>
          </w:p>
        </w:tc>
      </w:tr>
      <w:tr w:rsidR="00C34F2F" w:rsidRPr="00C34F2F" w:rsidTr="00C34F2F">
        <w:trPr>
          <w:trHeight w:val="278"/>
          <w:jc w:val="center"/>
        </w:trPr>
        <w:tc>
          <w:tcPr>
            <w:tcW w:w="6552" w:type="dxa"/>
          </w:tcPr>
          <w:p w:rsidR="00C34F2F" w:rsidRPr="00E454F4" w:rsidRDefault="00C34F2F" w:rsidP="00477247">
            <w:pPr>
              <w:pStyle w:val="a3"/>
              <w:spacing w:after="0"/>
              <w:ind w:firstLine="62"/>
              <w:jc w:val="both"/>
              <w:rPr>
                <w:sz w:val="26"/>
                <w:szCs w:val="26"/>
              </w:rPr>
            </w:pPr>
            <w:r w:rsidRPr="00E454F4">
              <w:rPr>
                <w:sz w:val="26"/>
                <w:szCs w:val="26"/>
              </w:rPr>
              <w:t>Умственная отсталость</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23,4</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22,6</w:t>
            </w:r>
          </w:p>
        </w:tc>
        <w:tc>
          <w:tcPr>
            <w:tcW w:w="1191" w:type="dxa"/>
          </w:tcPr>
          <w:p w:rsidR="00C34F2F" w:rsidRPr="00E454F4" w:rsidRDefault="00C34F2F" w:rsidP="00477247">
            <w:pPr>
              <w:pStyle w:val="a3"/>
              <w:spacing w:after="0"/>
              <w:ind w:firstLine="62"/>
              <w:jc w:val="both"/>
              <w:rPr>
                <w:sz w:val="26"/>
                <w:szCs w:val="26"/>
              </w:rPr>
            </w:pPr>
            <w:r w:rsidRPr="00E454F4">
              <w:rPr>
                <w:sz w:val="26"/>
                <w:szCs w:val="26"/>
              </w:rPr>
              <w:t>33,7</w:t>
            </w:r>
          </w:p>
        </w:tc>
      </w:tr>
      <w:tr w:rsidR="00C34F2F" w:rsidRPr="00C34F2F" w:rsidTr="00C34F2F">
        <w:trPr>
          <w:trHeight w:val="278"/>
          <w:jc w:val="center"/>
        </w:trPr>
        <w:tc>
          <w:tcPr>
            <w:tcW w:w="6552" w:type="dxa"/>
          </w:tcPr>
          <w:p w:rsidR="00C34F2F" w:rsidRPr="00C34F2F" w:rsidRDefault="00C34F2F" w:rsidP="00477247">
            <w:pPr>
              <w:pStyle w:val="a3"/>
              <w:spacing w:after="0"/>
              <w:ind w:firstLine="62"/>
              <w:jc w:val="both"/>
              <w:rPr>
                <w:sz w:val="26"/>
                <w:szCs w:val="26"/>
              </w:rPr>
            </w:pPr>
            <w:r w:rsidRPr="00C34F2F">
              <w:rPr>
                <w:sz w:val="26"/>
                <w:szCs w:val="26"/>
              </w:rPr>
              <w:t>Всего</w:t>
            </w:r>
          </w:p>
        </w:tc>
        <w:tc>
          <w:tcPr>
            <w:tcW w:w="1191" w:type="dxa"/>
          </w:tcPr>
          <w:p w:rsidR="00C34F2F" w:rsidRPr="00C34F2F" w:rsidRDefault="00C34F2F" w:rsidP="00477247">
            <w:pPr>
              <w:pStyle w:val="a3"/>
              <w:spacing w:after="0"/>
              <w:ind w:firstLine="62"/>
              <w:jc w:val="both"/>
              <w:rPr>
                <w:sz w:val="26"/>
                <w:szCs w:val="26"/>
              </w:rPr>
            </w:pPr>
            <w:r w:rsidRPr="00C34F2F">
              <w:rPr>
                <w:sz w:val="26"/>
                <w:szCs w:val="26"/>
              </w:rPr>
              <w:t>301,5</w:t>
            </w:r>
          </w:p>
        </w:tc>
        <w:tc>
          <w:tcPr>
            <w:tcW w:w="1191" w:type="dxa"/>
          </w:tcPr>
          <w:p w:rsidR="00C34F2F" w:rsidRPr="00C34F2F" w:rsidRDefault="00C34F2F" w:rsidP="00477247">
            <w:pPr>
              <w:pStyle w:val="a3"/>
              <w:spacing w:after="0"/>
              <w:ind w:firstLine="62"/>
              <w:jc w:val="both"/>
              <w:rPr>
                <w:sz w:val="26"/>
                <w:szCs w:val="26"/>
              </w:rPr>
            </w:pPr>
            <w:r w:rsidRPr="00C34F2F">
              <w:rPr>
                <w:sz w:val="26"/>
                <w:szCs w:val="26"/>
              </w:rPr>
              <w:t>363,8</w:t>
            </w:r>
          </w:p>
        </w:tc>
        <w:tc>
          <w:tcPr>
            <w:tcW w:w="1191" w:type="dxa"/>
          </w:tcPr>
          <w:p w:rsidR="00C34F2F" w:rsidRPr="00C34F2F" w:rsidRDefault="00C34F2F" w:rsidP="00477247">
            <w:pPr>
              <w:pStyle w:val="a3"/>
              <w:spacing w:after="0"/>
              <w:ind w:firstLine="62"/>
              <w:jc w:val="both"/>
              <w:rPr>
                <w:sz w:val="26"/>
                <w:szCs w:val="26"/>
              </w:rPr>
            </w:pPr>
            <w:r w:rsidRPr="00C34F2F">
              <w:rPr>
                <w:sz w:val="26"/>
                <w:szCs w:val="26"/>
              </w:rPr>
              <w:t>434,5</w:t>
            </w:r>
          </w:p>
        </w:tc>
      </w:tr>
    </w:tbl>
    <w:p w:rsidR="00C34F2F" w:rsidRPr="00C34F2F" w:rsidRDefault="00C34F2F" w:rsidP="00C34F2F">
      <w:pPr>
        <w:pStyle w:val="a3"/>
        <w:spacing w:before="200" w:after="0"/>
        <w:ind w:firstLine="709"/>
        <w:jc w:val="both"/>
        <w:rPr>
          <w:sz w:val="26"/>
          <w:szCs w:val="26"/>
        </w:rPr>
      </w:pPr>
      <w:r w:rsidRPr="00C34F2F">
        <w:rPr>
          <w:sz w:val="26"/>
          <w:szCs w:val="26"/>
        </w:rPr>
        <w:t>Психиатрическая служба представлена ГБУЗ КО «Калужская областная психиатрическая больница имени А.Е. Лифшица» (далее - КОПБ), в которой оказывается первичная медико-санитарная помощь, специализированная медицинская помощь в условиях стационара и дневного стационара, а также психиатрическими кабинетами при центральных районных больницах Калужской области, оказывающими первичную медико-санитарную помощь.</w:t>
      </w:r>
    </w:p>
    <w:p w:rsidR="00C34F2F" w:rsidRPr="00C34F2F" w:rsidRDefault="00C34F2F" w:rsidP="00C34F2F">
      <w:pPr>
        <w:pStyle w:val="a3"/>
        <w:spacing w:before="200" w:after="0"/>
        <w:ind w:firstLine="709"/>
        <w:jc w:val="both"/>
        <w:rPr>
          <w:sz w:val="26"/>
          <w:szCs w:val="26"/>
        </w:rPr>
      </w:pPr>
      <w:r w:rsidRPr="00C34F2F">
        <w:rPr>
          <w:sz w:val="26"/>
          <w:szCs w:val="26"/>
        </w:rPr>
        <w:t xml:space="preserve">К настоящему времени из 24 районов области не </w:t>
      </w:r>
      <w:proofErr w:type="gramStart"/>
      <w:r w:rsidRPr="00C34F2F">
        <w:rPr>
          <w:sz w:val="26"/>
          <w:szCs w:val="26"/>
        </w:rPr>
        <w:t>укомплектованы</w:t>
      </w:r>
      <w:proofErr w:type="gramEnd"/>
      <w:r w:rsidRPr="00C34F2F">
        <w:rPr>
          <w:sz w:val="26"/>
          <w:szCs w:val="26"/>
        </w:rPr>
        <w:t xml:space="preserve"> врачами психиатрами: </w:t>
      </w:r>
      <w:proofErr w:type="gramStart"/>
      <w:r w:rsidRPr="00C34F2F">
        <w:rPr>
          <w:sz w:val="26"/>
          <w:szCs w:val="26"/>
        </w:rPr>
        <w:t>Куйбышевский</w:t>
      </w:r>
      <w:proofErr w:type="gramEnd"/>
      <w:r w:rsidRPr="00C34F2F">
        <w:rPr>
          <w:sz w:val="26"/>
          <w:szCs w:val="26"/>
        </w:rPr>
        <w:t xml:space="preserve">, Медынский, </w:t>
      </w:r>
      <w:proofErr w:type="spellStart"/>
      <w:r w:rsidRPr="00C34F2F">
        <w:rPr>
          <w:sz w:val="26"/>
          <w:szCs w:val="26"/>
        </w:rPr>
        <w:t>Износковский</w:t>
      </w:r>
      <w:proofErr w:type="spellEnd"/>
      <w:r w:rsidRPr="00C34F2F">
        <w:rPr>
          <w:sz w:val="26"/>
          <w:szCs w:val="26"/>
        </w:rPr>
        <w:t>; в 2014-2016гг. врачи-психиатры отсутствовали в 7-ми районах.</w:t>
      </w:r>
    </w:p>
    <w:p w:rsidR="00C34F2F" w:rsidRPr="00C34F2F" w:rsidRDefault="00C34F2F" w:rsidP="00C34F2F">
      <w:pPr>
        <w:pStyle w:val="a3"/>
        <w:spacing w:before="200" w:after="0"/>
        <w:ind w:firstLine="709"/>
        <w:jc w:val="both"/>
        <w:rPr>
          <w:sz w:val="26"/>
          <w:szCs w:val="26"/>
        </w:rPr>
      </w:pPr>
      <w:r w:rsidRPr="00C34F2F">
        <w:rPr>
          <w:sz w:val="26"/>
          <w:szCs w:val="26"/>
        </w:rPr>
        <w:t xml:space="preserve">Структура и деятельность психиатрической службы являются сложными и многогранными, имеют отношение ко всем возрастным группам населения. Основу психиатрической помощи составляют профилактика заболеваний, раннее их выявление, лечение и реабилитация пациентов. </w:t>
      </w:r>
      <w:proofErr w:type="gramStart"/>
      <w:r w:rsidRPr="00C34F2F">
        <w:rPr>
          <w:sz w:val="26"/>
          <w:szCs w:val="26"/>
        </w:rPr>
        <w:t xml:space="preserve">В больнице функционируют следующие отделения: детские, гериатрические, </w:t>
      </w:r>
      <w:proofErr w:type="spellStart"/>
      <w:r w:rsidRPr="00C34F2F">
        <w:rPr>
          <w:sz w:val="26"/>
          <w:szCs w:val="26"/>
        </w:rPr>
        <w:t>общепсихиатрические</w:t>
      </w:r>
      <w:proofErr w:type="spellEnd"/>
      <w:r w:rsidRPr="00C34F2F">
        <w:rPr>
          <w:sz w:val="26"/>
          <w:szCs w:val="26"/>
        </w:rPr>
        <w:t>, геронтологические, медико-реабилитационные, сестринского ухода, принудительного лечения, судебно-психиатрической экспертизы, психотерапевтические, физиотерапевтическое, психологической реабилитации, лечебно-трудовые мастерские и др.</w:t>
      </w:r>
      <w:proofErr w:type="gramEnd"/>
    </w:p>
    <w:p w:rsidR="00C34F2F" w:rsidRPr="00C34F2F" w:rsidRDefault="00C34F2F" w:rsidP="00C34F2F">
      <w:pPr>
        <w:pStyle w:val="a3"/>
        <w:spacing w:before="200" w:after="0"/>
        <w:ind w:firstLine="709"/>
        <w:jc w:val="both"/>
        <w:rPr>
          <w:sz w:val="26"/>
          <w:szCs w:val="26"/>
        </w:rPr>
      </w:pPr>
      <w:r w:rsidRPr="00C34F2F">
        <w:rPr>
          <w:sz w:val="26"/>
          <w:szCs w:val="26"/>
        </w:rPr>
        <w:t>Общее число психиатрических коек на 31.12.2017 составляло – 1 200 и 80 мест дневного стационара, в 2016г. – 1 260, в 2015г. – 1 300, в 2014г. – 1 300.</w:t>
      </w:r>
    </w:p>
    <w:p w:rsidR="00C34F2F" w:rsidRPr="003C3B48" w:rsidRDefault="00C34F2F" w:rsidP="00C34F2F">
      <w:pPr>
        <w:pStyle w:val="a3"/>
        <w:spacing w:before="200" w:after="0"/>
        <w:ind w:firstLine="709"/>
        <w:jc w:val="both"/>
        <w:rPr>
          <w:sz w:val="26"/>
          <w:szCs w:val="26"/>
        </w:rPr>
      </w:pPr>
      <w:r>
        <w:rPr>
          <w:sz w:val="26"/>
          <w:szCs w:val="26"/>
        </w:rPr>
        <w:t>В</w:t>
      </w:r>
      <w:r w:rsidRPr="003C3B48">
        <w:rPr>
          <w:sz w:val="26"/>
          <w:szCs w:val="26"/>
        </w:rPr>
        <w:t xml:space="preserve"> Калужском отделении (КО) функционировало - 895 коек </w:t>
      </w:r>
      <w:proofErr w:type="spellStart"/>
      <w:r w:rsidRPr="003C3B48">
        <w:rPr>
          <w:sz w:val="26"/>
          <w:szCs w:val="26"/>
        </w:rPr>
        <w:t>общепсихиатрического</w:t>
      </w:r>
      <w:proofErr w:type="spellEnd"/>
      <w:r w:rsidRPr="003C3B48">
        <w:rPr>
          <w:sz w:val="26"/>
          <w:szCs w:val="26"/>
        </w:rPr>
        <w:t xml:space="preserve"> профиля, в </w:t>
      </w:r>
      <w:proofErr w:type="spellStart"/>
      <w:r w:rsidRPr="003C3B48">
        <w:rPr>
          <w:sz w:val="26"/>
          <w:szCs w:val="26"/>
        </w:rPr>
        <w:t>Ахлебининском</w:t>
      </w:r>
      <w:proofErr w:type="spellEnd"/>
      <w:r w:rsidRPr="003C3B48">
        <w:rPr>
          <w:sz w:val="26"/>
          <w:szCs w:val="26"/>
        </w:rPr>
        <w:t xml:space="preserve"> отделении (АО) - 305 из ни</w:t>
      </w:r>
      <w:r>
        <w:rPr>
          <w:sz w:val="26"/>
          <w:szCs w:val="26"/>
        </w:rPr>
        <w:t xml:space="preserve">х 120 коек сестринского ухода, </w:t>
      </w:r>
      <w:r w:rsidRPr="003C3B48">
        <w:rPr>
          <w:sz w:val="26"/>
          <w:szCs w:val="26"/>
        </w:rPr>
        <w:t xml:space="preserve">65 коек </w:t>
      </w:r>
      <w:proofErr w:type="spellStart"/>
      <w:r w:rsidRPr="003C3B48">
        <w:rPr>
          <w:sz w:val="26"/>
          <w:szCs w:val="26"/>
        </w:rPr>
        <w:t>психотуберкулёзных</w:t>
      </w:r>
      <w:proofErr w:type="spellEnd"/>
      <w:r w:rsidRPr="003C3B48">
        <w:rPr>
          <w:sz w:val="26"/>
          <w:szCs w:val="26"/>
        </w:rPr>
        <w:t xml:space="preserve">, 120 </w:t>
      </w:r>
      <w:proofErr w:type="spellStart"/>
      <w:r w:rsidRPr="003C3B48">
        <w:rPr>
          <w:sz w:val="26"/>
          <w:szCs w:val="26"/>
        </w:rPr>
        <w:t>общепсихи</w:t>
      </w:r>
      <w:r>
        <w:rPr>
          <w:sz w:val="26"/>
          <w:szCs w:val="26"/>
        </w:rPr>
        <w:t>атрического</w:t>
      </w:r>
      <w:proofErr w:type="spellEnd"/>
      <w:r>
        <w:rPr>
          <w:sz w:val="26"/>
          <w:szCs w:val="26"/>
        </w:rPr>
        <w:t xml:space="preserve"> профиля. Также в </w:t>
      </w:r>
      <w:proofErr w:type="spellStart"/>
      <w:r>
        <w:rPr>
          <w:sz w:val="26"/>
          <w:szCs w:val="26"/>
        </w:rPr>
        <w:t>г</w:t>
      </w:r>
      <w:proofErr w:type="gramStart"/>
      <w:r>
        <w:rPr>
          <w:sz w:val="26"/>
          <w:szCs w:val="26"/>
        </w:rPr>
        <w:t>.</w:t>
      </w:r>
      <w:r w:rsidRPr="003C3B48">
        <w:rPr>
          <w:sz w:val="26"/>
          <w:szCs w:val="26"/>
        </w:rPr>
        <w:t>К</w:t>
      </w:r>
      <w:proofErr w:type="gramEnd"/>
      <w:r w:rsidRPr="003C3B48">
        <w:rPr>
          <w:sz w:val="26"/>
          <w:szCs w:val="26"/>
        </w:rPr>
        <w:t>алуге</w:t>
      </w:r>
      <w:proofErr w:type="spellEnd"/>
      <w:r w:rsidRPr="003C3B48">
        <w:rPr>
          <w:sz w:val="26"/>
          <w:szCs w:val="26"/>
        </w:rPr>
        <w:t xml:space="preserve"> организованно реабилитационное общежитие для формирования навыков самостоятельного проживания пациентов, утративших социальные связи на 50 мест, с отделением медико-психологической работы в амбулаторных условиях, в их же структуре 10 к</w:t>
      </w:r>
      <w:r>
        <w:rPr>
          <w:sz w:val="26"/>
          <w:szCs w:val="26"/>
        </w:rPr>
        <w:t xml:space="preserve">вартирных сообществ психически </w:t>
      </w:r>
      <w:r w:rsidRPr="003C3B48">
        <w:rPr>
          <w:sz w:val="26"/>
          <w:szCs w:val="26"/>
        </w:rPr>
        <w:t>больных-инвалидов (пациенты арендуют отдельное жильё, находясь под наблюдением психиатра и медицинского персонала общежития).</w:t>
      </w:r>
    </w:p>
    <w:p w:rsidR="00C34F2F" w:rsidRPr="003C3B48" w:rsidRDefault="00C34F2F" w:rsidP="00C34F2F">
      <w:pPr>
        <w:pStyle w:val="a3"/>
        <w:spacing w:before="200" w:after="0"/>
        <w:ind w:firstLine="709"/>
        <w:jc w:val="both"/>
        <w:rPr>
          <w:sz w:val="26"/>
          <w:szCs w:val="26"/>
        </w:rPr>
      </w:pPr>
      <w:r w:rsidRPr="003C3B48">
        <w:rPr>
          <w:sz w:val="26"/>
          <w:szCs w:val="26"/>
        </w:rPr>
        <w:t>Обеспеченность психиатрическими койками составляет 14,5 койки на 10 тыс. населения с 2010г.</w:t>
      </w:r>
    </w:p>
    <w:p w:rsidR="00C34F2F" w:rsidRPr="003C3B48" w:rsidRDefault="00C34F2F" w:rsidP="00C34F2F">
      <w:pPr>
        <w:pStyle w:val="a3"/>
        <w:spacing w:before="200" w:after="0"/>
        <w:ind w:firstLine="709"/>
        <w:jc w:val="both"/>
        <w:rPr>
          <w:sz w:val="26"/>
          <w:szCs w:val="26"/>
        </w:rPr>
      </w:pPr>
      <w:r w:rsidRPr="003C3B48">
        <w:rPr>
          <w:sz w:val="26"/>
          <w:szCs w:val="26"/>
        </w:rPr>
        <w:t xml:space="preserve">В соответствии с Законом РФ «О психиатрической помощи и гарантиях прав граждан при её оказании» госпитализация пациентов в психиатрический стационар осуществляется с их письменного согласия. Недобровольная госпитализация также </w:t>
      </w:r>
      <w:r w:rsidRPr="003C3B48">
        <w:rPr>
          <w:sz w:val="26"/>
          <w:szCs w:val="26"/>
        </w:rPr>
        <w:lastRenderedPageBreak/>
        <w:t xml:space="preserve">производится в строгом </w:t>
      </w:r>
      <w:proofErr w:type="gramStart"/>
      <w:r w:rsidRPr="003C3B48">
        <w:rPr>
          <w:sz w:val="26"/>
          <w:szCs w:val="26"/>
        </w:rPr>
        <w:t>соответствии</w:t>
      </w:r>
      <w:proofErr w:type="gramEnd"/>
      <w:r w:rsidRPr="003C3B48">
        <w:rPr>
          <w:sz w:val="26"/>
          <w:szCs w:val="26"/>
        </w:rPr>
        <w:t xml:space="preserve"> с требованием закона. Уровень недоброволь</w:t>
      </w:r>
      <w:r>
        <w:rPr>
          <w:sz w:val="26"/>
          <w:szCs w:val="26"/>
        </w:rPr>
        <w:t>ной госпитализации составляет 2,</w:t>
      </w:r>
      <w:r w:rsidRPr="003C3B48">
        <w:rPr>
          <w:sz w:val="26"/>
          <w:szCs w:val="26"/>
        </w:rPr>
        <w:t>0%. Доля больных, госпитализированных по решению суда от всех недобровольно госпитализированных в 2017г. – 100%. Случаев недобровольной госпитализации граждан с нарушениями установленного порядк</w:t>
      </w:r>
      <w:r>
        <w:rPr>
          <w:sz w:val="26"/>
          <w:szCs w:val="26"/>
        </w:rPr>
        <w:t xml:space="preserve">а в 2015-2016-2017гг. не было. </w:t>
      </w:r>
      <w:r w:rsidRPr="003C3B48">
        <w:rPr>
          <w:sz w:val="26"/>
          <w:szCs w:val="26"/>
        </w:rPr>
        <w:t>Также не было случаев необоснованного применения к пациентам мер физического стеснения. Сроки производства гражданам судебно-психиатричес</w:t>
      </w:r>
      <w:r>
        <w:rPr>
          <w:sz w:val="26"/>
          <w:szCs w:val="26"/>
        </w:rPr>
        <w:t>кой экспертизы в 2015-2016-2017</w:t>
      </w:r>
      <w:r w:rsidRPr="003C3B48">
        <w:rPr>
          <w:sz w:val="26"/>
          <w:szCs w:val="26"/>
        </w:rPr>
        <w:t xml:space="preserve">гг. не нарушались. В медицинских картах стационарных больных всегда имеется подпись пациента, у несовершеннолетних пациентов – подпись законного представителя в добровольном согласии на медицинское вмешательство в период лечения. Дети, страдающие шизофренией, </w:t>
      </w:r>
      <w:proofErr w:type="spellStart"/>
      <w:r w:rsidRPr="003C3B48">
        <w:rPr>
          <w:sz w:val="26"/>
          <w:szCs w:val="26"/>
        </w:rPr>
        <w:t>шизотипическими</w:t>
      </w:r>
      <w:proofErr w:type="spellEnd"/>
      <w:r w:rsidRPr="003C3B48">
        <w:rPr>
          <w:sz w:val="26"/>
          <w:szCs w:val="26"/>
        </w:rPr>
        <w:t xml:space="preserve"> расстройствами, расстройствами личности и поведения госпитализируются в детские отделения с согласие обоих родителей или законного представителя. </w:t>
      </w:r>
      <w:proofErr w:type="gramStart"/>
      <w:r w:rsidRPr="003C3B48">
        <w:rPr>
          <w:sz w:val="26"/>
          <w:szCs w:val="26"/>
        </w:rPr>
        <w:t>Организованно обучение детей и подростков учителями школ города Калуги в период их пребывания в условиях стационара в соответствии с Федеральным законом «Об образовании…» и законом «О психиатрической помощи…» В рамках социальной и благотворительной программ оказывается социальная поддержка детским отделениям, которые оснащаются новой мебелью, спортивным инвентарём, игрушками, канцтоварами.</w:t>
      </w:r>
      <w:proofErr w:type="gramEnd"/>
    </w:p>
    <w:p w:rsidR="00C34F2F" w:rsidRPr="003C3B48" w:rsidRDefault="00C34F2F" w:rsidP="00C34F2F">
      <w:pPr>
        <w:pStyle w:val="a3"/>
        <w:spacing w:before="200" w:after="0"/>
        <w:ind w:firstLine="709"/>
        <w:jc w:val="both"/>
        <w:rPr>
          <w:sz w:val="26"/>
          <w:szCs w:val="26"/>
        </w:rPr>
      </w:pPr>
      <w:r w:rsidRPr="003C3B48">
        <w:rPr>
          <w:sz w:val="26"/>
          <w:szCs w:val="26"/>
        </w:rPr>
        <w:t xml:space="preserve">Психотерапевтическая помощь при неврозах, нервно-психических и психосоматических расстройствах оказываются в консультативно-терапевтическом (КТЦ) и психотерапевтическом отделениях (ПТЦ). В структуре КТЦ имеется 30 коек круглосуточного стационара, 10 мест дневного стационара и амбулаторный приём. В ПТЦ – 20 коек круглосуточного стационара, 6 мест дневного стационара и амбулаторный приём. В штате отделений врачи-психиатры, психотерапевты, психологи, специалисты по социальной работе, социальные работники. </w:t>
      </w:r>
    </w:p>
    <w:p w:rsidR="00C34F2F" w:rsidRPr="003C3B48" w:rsidRDefault="00C34F2F" w:rsidP="00C34F2F">
      <w:pPr>
        <w:pStyle w:val="a3"/>
        <w:spacing w:before="200" w:after="0"/>
        <w:ind w:firstLine="709"/>
        <w:jc w:val="both"/>
        <w:rPr>
          <w:sz w:val="26"/>
          <w:szCs w:val="26"/>
        </w:rPr>
      </w:pPr>
      <w:r w:rsidRPr="003C3B48">
        <w:rPr>
          <w:sz w:val="26"/>
          <w:szCs w:val="26"/>
        </w:rPr>
        <w:t>Особое место занимает геронтологическая психиатрическая служба, охватывающая 231</w:t>
      </w:r>
      <w:r>
        <w:rPr>
          <w:sz w:val="26"/>
          <w:szCs w:val="26"/>
        </w:rPr>
        <w:t> </w:t>
      </w:r>
      <w:r w:rsidRPr="003C3B48">
        <w:rPr>
          <w:sz w:val="26"/>
          <w:szCs w:val="26"/>
        </w:rPr>
        <w:t>852 жител</w:t>
      </w:r>
      <w:r>
        <w:rPr>
          <w:sz w:val="26"/>
          <w:szCs w:val="26"/>
        </w:rPr>
        <w:t>я</w:t>
      </w:r>
      <w:r w:rsidRPr="003C3B48">
        <w:rPr>
          <w:sz w:val="26"/>
          <w:szCs w:val="26"/>
        </w:rPr>
        <w:t xml:space="preserve"> Калужской области пенсионного возраста, из них 93</w:t>
      </w:r>
      <w:r>
        <w:rPr>
          <w:sz w:val="26"/>
          <w:szCs w:val="26"/>
        </w:rPr>
        <w:t> </w:t>
      </w:r>
      <w:r w:rsidRPr="003C3B48">
        <w:rPr>
          <w:sz w:val="26"/>
          <w:szCs w:val="26"/>
        </w:rPr>
        <w:t xml:space="preserve">179 </w:t>
      </w:r>
      <w:r>
        <w:rPr>
          <w:sz w:val="26"/>
          <w:szCs w:val="26"/>
        </w:rPr>
        <w:t xml:space="preserve">– в </w:t>
      </w:r>
      <w:proofErr w:type="spellStart"/>
      <w:r>
        <w:rPr>
          <w:sz w:val="26"/>
          <w:szCs w:val="26"/>
        </w:rPr>
        <w:t>г</w:t>
      </w:r>
      <w:proofErr w:type="gramStart"/>
      <w:r>
        <w:rPr>
          <w:sz w:val="26"/>
          <w:szCs w:val="26"/>
        </w:rPr>
        <w:t>.</w:t>
      </w:r>
      <w:r w:rsidRPr="003C3B48">
        <w:rPr>
          <w:sz w:val="26"/>
          <w:szCs w:val="26"/>
        </w:rPr>
        <w:t>К</w:t>
      </w:r>
      <w:proofErr w:type="gramEnd"/>
      <w:r w:rsidRPr="003C3B48">
        <w:rPr>
          <w:sz w:val="26"/>
          <w:szCs w:val="26"/>
        </w:rPr>
        <w:t>алуг</w:t>
      </w:r>
      <w:r>
        <w:rPr>
          <w:sz w:val="26"/>
          <w:szCs w:val="26"/>
        </w:rPr>
        <w:t>а</w:t>
      </w:r>
      <w:proofErr w:type="spellEnd"/>
      <w:r w:rsidRPr="003C3B48">
        <w:rPr>
          <w:sz w:val="26"/>
          <w:szCs w:val="26"/>
        </w:rPr>
        <w:t xml:space="preserve">. Это население обслуживается </w:t>
      </w:r>
      <w:proofErr w:type="spellStart"/>
      <w:r w:rsidRPr="003C3B48">
        <w:rPr>
          <w:sz w:val="26"/>
          <w:szCs w:val="26"/>
        </w:rPr>
        <w:t>диспансерно</w:t>
      </w:r>
      <w:proofErr w:type="spellEnd"/>
      <w:r w:rsidRPr="003C3B48">
        <w:rPr>
          <w:sz w:val="26"/>
          <w:szCs w:val="26"/>
        </w:rPr>
        <w:t xml:space="preserve">-стационарным объединением, в структуре которого имеется отдельный поликлинический кабинет, предназначенный для приема пациентов только пенсионного возраста, что улучшает качество и доступность медицинской психиатрической помощи для данной категории граждан. Прием в </w:t>
      </w:r>
      <w:proofErr w:type="gramStart"/>
      <w:r w:rsidRPr="003C3B48">
        <w:rPr>
          <w:sz w:val="26"/>
          <w:szCs w:val="26"/>
        </w:rPr>
        <w:t>кабинете</w:t>
      </w:r>
      <w:proofErr w:type="gramEnd"/>
      <w:r w:rsidRPr="003C3B48">
        <w:rPr>
          <w:sz w:val="26"/>
          <w:szCs w:val="26"/>
        </w:rPr>
        <w:t xml:space="preserve"> ведут три врача, согласно установленному графику. В 2016г. количество посещений лицами пенсионного возраста в ГБУЗ КО «КОПБ им. А.Е. Лифшица» составило – 11</w:t>
      </w:r>
      <w:r>
        <w:rPr>
          <w:sz w:val="26"/>
          <w:szCs w:val="26"/>
        </w:rPr>
        <w:t> </w:t>
      </w:r>
      <w:r w:rsidRPr="003C3B48">
        <w:rPr>
          <w:sz w:val="26"/>
          <w:szCs w:val="26"/>
        </w:rPr>
        <w:t xml:space="preserve">030, в 2017г. </w:t>
      </w:r>
      <w:r>
        <w:rPr>
          <w:sz w:val="26"/>
          <w:szCs w:val="26"/>
        </w:rPr>
        <w:t>–</w:t>
      </w:r>
      <w:r w:rsidRPr="003C3B48">
        <w:rPr>
          <w:sz w:val="26"/>
          <w:szCs w:val="26"/>
        </w:rPr>
        <w:t xml:space="preserve"> 11</w:t>
      </w:r>
      <w:r>
        <w:rPr>
          <w:sz w:val="26"/>
          <w:szCs w:val="26"/>
        </w:rPr>
        <w:t> </w:t>
      </w:r>
      <w:r w:rsidRPr="003C3B48">
        <w:rPr>
          <w:sz w:val="26"/>
          <w:szCs w:val="26"/>
        </w:rPr>
        <w:t xml:space="preserve">861. Жителям районов оказывается помощь в амбулаторно-поликлинических </w:t>
      </w:r>
      <w:proofErr w:type="gramStart"/>
      <w:r w:rsidRPr="003C3B48">
        <w:rPr>
          <w:sz w:val="26"/>
          <w:szCs w:val="26"/>
        </w:rPr>
        <w:t>условиях</w:t>
      </w:r>
      <w:proofErr w:type="gramEnd"/>
      <w:r w:rsidRPr="003C3B48">
        <w:rPr>
          <w:sz w:val="26"/>
          <w:szCs w:val="26"/>
        </w:rPr>
        <w:t xml:space="preserve"> районными психиатрами, работающими в тесном взаимодействии с врачами-психиатрами геронтологического кабинета областной психиатрической больницы. Психиатрическая медицинская помощь населению старших возрастных групп стационарно оказывается двумя (на 50 и 45 коек) геронтологическими смешанными по полу отделениями, что позволяет перераспределять потоки пациентов, исходя из остроты психических расстройств. В 2016г. было пролечено в этих отделениях – 387 пациента, в 2017г. – 524; </w:t>
      </w:r>
      <w:r>
        <w:rPr>
          <w:sz w:val="26"/>
          <w:szCs w:val="26"/>
        </w:rPr>
        <w:t xml:space="preserve">число </w:t>
      </w:r>
      <w:proofErr w:type="spellStart"/>
      <w:proofErr w:type="gramStart"/>
      <w:r w:rsidRPr="003C3B48">
        <w:rPr>
          <w:sz w:val="26"/>
          <w:szCs w:val="26"/>
        </w:rPr>
        <w:t>койко</w:t>
      </w:r>
      <w:proofErr w:type="spellEnd"/>
      <w:r w:rsidRPr="003C3B48">
        <w:rPr>
          <w:sz w:val="26"/>
          <w:szCs w:val="26"/>
        </w:rPr>
        <w:t>/д</w:t>
      </w:r>
      <w:r>
        <w:rPr>
          <w:sz w:val="26"/>
          <w:szCs w:val="26"/>
        </w:rPr>
        <w:t>ней</w:t>
      </w:r>
      <w:proofErr w:type="gramEnd"/>
      <w:r>
        <w:rPr>
          <w:sz w:val="26"/>
          <w:szCs w:val="26"/>
        </w:rPr>
        <w:t>,</w:t>
      </w:r>
      <w:r w:rsidRPr="003C3B48">
        <w:rPr>
          <w:sz w:val="26"/>
          <w:szCs w:val="26"/>
        </w:rPr>
        <w:t xml:space="preserve"> соответственно</w:t>
      </w:r>
      <w:r>
        <w:rPr>
          <w:sz w:val="26"/>
          <w:szCs w:val="26"/>
        </w:rPr>
        <w:t>,</w:t>
      </w:r>
      <w:r w:rsidRPr="003C3B48">
        <w:rPr>
          <w:sz w:val="26"/>
          <w:szCs w:val="26"/>
        </w:rPr>
        <w:t xml:space="preserve"> составил</w:t>
      </w:r>
      <w:r>
        <w:rPr>
          <w:sz w:val="26"/>
          <w:szCs w:val="26"/>
        </w:rPr>
        <w:t>о</w:t>
      </w:r>
      <w:r w:rsidRPr="003C3B48">
        <w:rPr>
          <w:sz w:val="26"/>
          <w:szCs w:val="26"/>
        </w:rPr>
        <w:t xml:space="preserve"> 31</w:t>
      </w:r>
      <w:r>
        <w:rPr>
          <w:sz w:val="26"/>
          <w:szCs w:val="26"/>
        </w:rPr>
        <w:t> </w:t>
      </w:r>
      <w:r w:rsidRPr="003C3B48">
        <w:rPr>
          <w:sz w:val="26"/>
          <w:szCs w:val="26"/>
        </w:rPr>
        <w:t>229 и 33</w:t>
      </w:r>
      <w:r>
        <w:rPr>
          <w:sz w:val="26"/>
          <w:szCs w:val="26"/>
        </w:rPr>
        <w:t> </w:t>
      </w:r>
      <w:r w:rsidRPr="003C3B48">
        <w:rPr>
          <w:sz w:val="26"/>
          <w:szCs w:val="26"/>
        </w:rPr>
        <w:t>513; сре</w:t>
      </w:r>
      <w:r>
        <w:rPr>
          <w:sz w:val="26"/>
          <w:szCs w:val="26"/>
        </w:rPr>
        <w:t>дняя длительность пребывания 80,</w:t>
      </w:r>
      <w:r w:rsidRPr="003C3B48">
        <w:rPr>
          <w:sz w:val="26"/>
          <w:szCs w:val="26"/>
        </w:rPr>
        <w:t>7 и 63</w:t>
      </w:r>
      <w:r>
        <w:rPr>
          <w:sz w:val="26"/>
          <w:szCs w:val="26"/>
        </w:rPr>
        <w:t>,0</w:t>
      </w:r>
      <w:r w:rsidRPr="003C3B48">
        <w:rPr>
          <w:sz w:val="26"/>
          <w:szCs w:val="26"/>
        </w:rPr>
        <w:t>. Полноценную работу геронтологической службы существенно затрудняет отсутствие в больнице компьютерного томографа. Работ</w:t>
      </w:r>
      <w:r>
        <w:rPr>
          <w:sz w:val="26"/>
          <w:szCs w:val="26"/>
        </w:rPr>
        <w:t>а</w:t>
      </w:r>
      <w:r w:rsidRPr="003C3B48">
        <w:rPr>
          <w:sz w:val="26"/>
          <w:szCs w:val="26"/>
        </w:rPr>
        <w:t xml:space="preserve"> </w:t>
      </w:r>
      <w:proofErr w:type="spellStart"/>
      <w:r w:rsidRPr="003C3B48">
        <w:rPr>
          <w:sz w:val="26"/>
          <w:szCs w:val="26"/>
        </w:rPr>
        <w:t>диспансерно</w:t>
      </w:r>
      <w:proofErr w:type="spellEnd"/>
      <w:r w:rsidRPr="003C3B48">
        <w:rPr>
          <w:sz w:val="26"/>
          <w:szCs w:val="26"/>
        </w:rPr>
        <w:t>-стационарного геронтологического подразделения осуществляется бриг</w:t>
      </w:r>
      <w:r>
        <w:rPr>
          <w:sz w:val="26"/>
          <w:szCs w:val="26"/>
        </w:rPr>
        <w:t xml:space="preserve">адным методом. В состав бригады входят </w:t>
      </w:r>
      <w:r w:rsidRPr="003C3B48">
        <w:rPr>
          <w:sz w:val="26"/>
          <w:szCs w:val="26"/>
        </w:rPr>
        <w:t xml:space="preserve">3 врача. </w:t>
      </w:r>
    </w:p>
    <w:p w:rsidR="00C34F2F" w:rsidRPr="003C3B48" w:rsidRDefault="00C34F2F" w:rsidP="00C34F2F">
      <w:pPr>
        <w:pStyle w:val="a3"/>
        <w:spacing w:before="200" w:after="0"/>
        <w:ind w:firstLine="709"/>
        <w:jc w:val="both"/>
        <w:rPr>
          <w:sz w:val="26"/>
          <w:szCs w:val="26"/>
        </w:rPr>
      </w:pPr>
      <w:r w:rsidRPr="003C3B48">
        <w:rPr>
          <w:sz w:val="26"/>
          <w:szCs w:val="26"/>
        </w:rPr>
        <w:t xml:space="preserve">Больные, находящиеся в психиатрических </w:t>
      </w:r>
      <w:proofErr w:type="gramStart"/>
      <w:r w:rsidRPr="003C3B48">
        <w:rPr>
          <w:sz w:val="26"/>
          <w:szCs w:val="26"/>
        </w:rPr>
        <w:t>стационарах</w:t>
      </w:r>
      <w:proofErr w:type="gramEnd"/>
      <w:r w:rsidRPr="003C3B48">
        <w:rPr>
          <w:sz w:val="26"/>
          <w:szCs w:val="26"/>
        </w:rPr>
        <w:t xml:space="preserve">, своевременно переводятся в психоневрологические интернаты. Так, в 2015г. было переведено 16 пациентов, в 2016г. </w:t>
      </w:r>
      <w:r w:rsidRPr="003C3B48">
        <w:rPr>
          <w:sz w:val="26"/>
          <w:szCs w:val="26"/>
        </w:rPr>
        <w:lastRenderedPageBreak/>
        <w:t xml:space="preserve">– 29, в 2017 – 25. следует отметить, что число пациентов, которые по своему психическому состоянию могли бы находиться в </w:t>
      </w:r>
      <w:proofErr w:type="gramStart"/>
      <w:r w:rsidRPr="003C3B48">
        <w:rPr>
          <w:sz w:val="26"/>
          <w:szCs w:val="26"/>
        </w:rPr>
        <w:t>домах-интернатах</w:t>
      </w:r>
      <w:proofErr w:type="gramEnd"/>
      <w:r w:rsidRPr="003C3B48">
        <w:rPr>
          <w:sz w:val="26"/>
          <w:szCs w:val="26"/>
        </w:rPr>
        <w:t>, значительно выше, однако, из-за отсутствия необходимого количества мест эта проблема не решается.</w:t>
      </w:r>
    </w:p>
    <w:p w:rsidR="00C34F2F" w:rsidRPr="003C3B48" w:rsidRDefault="00C34F2F" w:rsidP="00C34F2F">
      <w:pPr>
        <w:pStyle w:val="a3"/>
        <w:spacing w:before="200" w:after="0"/>
        <w:ind w:firstLine="709"/>
        <w:jc w:val="both"/>
        <w:rPr>
          <w:sz w:val="26"/>
          <w:szCs w:val="26"/>
        </w:rPr>
      </w:pPr>
      <w:r w:rsidRPr="003C3B48">
        <w:rPr>
          <w:sz w:val="26"/>
          <w:szCs w:val="26"/>
        </w:rPr>
        <w:t>Совершенствование системы оказания медицинской помощи больным с психическими расстройствами и расстройствами поведения и развитие психиатрической службы в Калужской области идет в направлении развития внебольничных видов помощи (амбулаторной и полустационарной) при сохранении качественной и доступной стационарной помощи с учетом эффективности использования бюджетных средств.</w:t>
      </w:r>
    </w:p>
    <w:p w:rsidR="00C34F2F" w:rsidRPr="003C3B48" w:rsidRDefault="00C34F2F" w:rsidP="00C34F2F">
      <w:pPr>
        <w:pStyle w:val="a3"/>
        <w:spacing w:before="200" w:after="0"/>
        <w:ind w:firstLine="709"/>
        <w:jc w:val="both"/>
        <w:rPr>
          <w:sz w:val="26"/>
          <w:szCs w:val="26"/>
        </w:rPr>
      </w:pPr>
      <w:r w:rsidRPr="003C3B48">
        <w:rPr>
          <w:sz w:val="26"/>
          <w:szCs w:val="26"/>
        </w:rPr>
        <w:t xml:space="preserve">Объемы оказываемой бесплатной медицинской помощи в амбулаторно-поликлинических условиях в рамках Программы государственных гарантий неуклонно </w:t>
      </w:r>
      <w:proofErr w:type="gramStart"/>
      <w:r w:rsidRPr="003C3B48">
        <w:rPr>
          <w:sz w:val="26"/>
          <w:szCs w:val="26"/>
        </w:rPr>
        <w:t>увеличиваются и выполняются</w:t>
      </w:r>
      <w:proofErr w:type="gramEnd"/>
      <w:r w:rsidRPr="003C3B48">
        <w:rPr>
          <w:sz w:val="26"/>
          <w:szCs w:val="26"/>
        </w:rPr>
        <w:t>:</w:t>
      </w:r>
    </w:p>
    <w:p w:rsidR="00C34F2F" w:rsidRPr="003C3B48" w:rsidRDefault="00C34F2F" w:rsidP="00C34F2F">
      <w:pPr>
        <w:pStyle w:val="a3"/>
        <w:spacing w:before="200" w:after="0"/>
        <w:ind w:firstLine="709"/>
        <w:jc w:val="both"/>
        <w:rPr>
          <w:sz w:val="26"/>
          <w:szCs w:val="26"/>
        </w:rPr>
      </w:pPr>
      <w:r w:rsidRPr="003C3B48">
        <w:rPr>
          <w:sz w:val="26"/>
          <w:szCs w:val="26"/>
        </w:rPr>
        <w:t xml:space="preserve">2016г. </w:t>
      </w:r>
      <w:r>
        <w:rPr>
          <w:sz w:val="26"/>
          <w:szCs w:val="26"/>
        </w:rPr>
        <w:t>–</w:t>
      </w:r>
      <w:r w:rsidRPr="003C3B48">
        <w:rPr>
          <w:sz w:val="26"/>
          <w:szCs w:val="26"/>
        </w:rPr>
        <w:t xml:space="preserve"> 204</w:t>
      </w:r>
      <w:r>
        <w:rPr>
          <w:sz w:val="26"/>
          <w:szCs w:val="26"/>
        </w:rPr>
        <w:t> </w:t>
      </w:r>
      <w:r w:rsidRPr="003C3B48">
        <w:rPr>
          <w:sz w:val="26"/>
          <w:szCs w:val="26"/>
        </w:rPr>
        <w:t>217 посещений в год;</w:t>
      </w:r>
    </w:p>
    <w:p w:rsidR="00C34F2F" w:rsidRPr="003C3B48" w:rsidRDefault="00C34F2F" w:rsidP="00C34F2F">
      <w:pPr>
        <w:pStyle w:val="a3"/>
        <w:spacing w:before="200" w:after="0"/>
        <w:ind w:firstLine="709"/>
        <w:jc w:val="both"/>
        <w:rPr>
          <w:sz w:val="26"/>
          <w:szCs w:val="26"/>
        </w:rPr>
      </w:pPr>
      <w:r w:rsidRPr="003C3B48">
        <w:rPr>
          <w:sz w:val="26"/>
          <w:szCs w:val="26"/>
        </w:rPr>
        <w:t>2017 г. – 237</w:t>
      </w:r>
      <w:r>
        <w:rPr>
          <w:sz w:val="26"/>
          <w:szCs w:val="26"/>
        </w:rPr>
        <w:t> 670 посещений в год.</w:t>
      </w:r>
    </w:p>
    <w:p w:rsidR="00C34F2F" w:rsidRPr="003C3B48" w:rsidRDefault="00C34F2F" w:rsidP="00C34F2F">
      <w:pPr>
        <w:pStyle w:val="a3"/>
        <w:spacing w:before="200" w:after="0"/>
        <w:ind w:firstLine="709"/>
        <w:jc w:val="both"/>
        <w:rPr>
          <w:sz w:val="26"/>
          <w:szCs w:val="26"/>
        </w:rPr>
      </w:pPr>
      <w:r>
        <w:rPr>
          <w:sz w:val="26"/>
          <w:szCs w:val="26"/>
        </w:rPr>
        <w:t>В</w:t>
      </w:r>
      <w:r w:rsidRPr="003C3B48">
        <w:rPr>
          <w:sz w:val="26"/>
          <w:szCs w:val="26"/>
        </w:rPr>
        <w:t xml:space="preserve"> режиме дневного стационара в 2016г. полечено – 1</w:t>
      </w:r>
      <w:r>
        <w:rPr>
          <w:sz w:val="26"/>
          <w:szCs w:val="26"/>
        </w:rPr>
        <w:t> </w:t>
      </w:r>
      <w:r w:rsidRPr="003C3B48">
        <w:rPr>
          <w:sz w:val="26"/>
          <w:szCs w:val="26"/>
        </w:rPr>
        <w:t>526 человек, в 2017г. – 1</w:t>
      </w:r>
      <w:r>
        <w:rPr>
          <w:sz w:val="26"/>
          <w:szCs w:val="26"/>
        </w:rPr>
        <w:t> </w:t>
      </w:r>
      <w:r w:rsidRPr="003C3B48">
        <w:rPr>
          <w:sz w:val="26"/>
          <w:szCs w:val="26"/>
        </w:rPr>
        <w:t>687.</w:t>
      </w:r>
    </w:p>
    <w:p w:rsidR="00C34F2F" w:rsidRPr="003C3B48" w:rsidRDefault="00C34F2F" w:rsidP="00C34F2F">
      <w:pPr>
        <w:pStyle w:val="a3"/>
        <w:spacing w:before="200" w:after="0"/>
        <w:ind w:firstLine="709"/>
        <w:jc w:val="both"/>
        <w:rPr>
          <w:sz w:val="26"/>
          <w:szCs w:val="26"/>
        </w:rPr>
      </w:pPr>
      <w:r w:rsidRPr="003C3B48">
        <w:rPr>
          <w:sz w:val="26"/>
          <w:szCs w:val="26"/>
        </w:rPr>
        <w:t xml:space="preserve">Получает развитие применение стандартов диагностики и лечения психических и поведенческих расстройств. В современных условиях внедрение единых порядков и стандартов медицинской помощи </w:t>
      </w:r>
      <w:proofErr w:type="gramStart"/>
      <w:r w:rsidRPr="003C3B48">
        <w:rPr>
          <w:sz w:val="26"/>
          <w:szCs w:val="26"/>
        </w:rPr>
        <w:t>позволяет избежать издержек в работе медицинской организации и играет</w:t>
      </w:r>
      <w:proofErr w:type="gramEnd"/>
      <w:r w:rsidRPr="003C3B48">
        <w:rPr>
          <w:sz w:val="26"/>
          <w:szCs w:val="26"/>
        </w:rPr>
        <w:t xml:space="preserve"> роль при создании системы управления качеством, что обеспечивает достижение запланированного исхода лечения, повышение уровня удовлетворенности пациентов качеством медицинских услуг, рациональное использование всех видов ресурсов.</w:t>
      </w:r>
    </w:p>
    <w:p w:rsidR="00C34F2F" w:rsidRPr="003C3B48" w:rsidRDefault="00C34F2F" w:rsidP="00C34F2F">
      <w:pPr>
        <w:pStyle w:val="a3"/>
        <w:spacing w:before="200" w:after="0"/>
        <w:ind w:firstLine="709"/>
        <w:jc w:val="both"/>
        <w:rPr>
          <w:sz w:val="26"/>
          <w:szCs w:val="26"/>
        </w:rPr>
      </w:pPr>
      <w:proofErr w:type="gramStart"/>
      <w:r w:rsidRPr="003C3B48">
        <w:rPr>
          <w:sz w:val="26"/>
          <w:szCs w:val="26"/>
        </w:rPr>
        <w:t xml:space="preserve">Активно используется </w:t>
      </w:r>
      <w:proofErr w:type="spellStart"/>
      <w:r w:rsidRPr="003C3B48">
        <w:rPr>
          <w:sz w:val="26"/>
          <w:szCs w:val="26"/>
        </w:rPr>
        <w:t>полипрофессиональный</w:t>
      </w:r>
      <w:proofErr w:type="spellEnd"/>
      <w:r w:rsidRPr="003C3B48">
        <w:rPr>
          <w:sz w:val="26"/>
          <w:szCs w:val="26"/>
        </w:rPr>
        <w:t xml:space="preserve"> бригадный подход в лечении с психическими и поведенческими расстройствами, когда совместно с врачами-психиатрами вопросами лечения, медико-психологической и социальной реабилитации пациентов занимаются клинические (медицинские психологи), специалисты по социальной работе и социальные работники.</w:t>
      </w:r>
      <w:proofErr w:type="gramEnd"/>
    </w:p>
    <w:p w:rsidR="00C34F2F" w:rsidRPr="003C3B48" w:rsidRDefault="00C34F2F" w:rsidP="00C34F2F">
      <w:pPr>
        <w:pStyle w:val="a3"/>
        <w:spacing w:before="200" w:after="0"/>
        <w:ind w:firstLine="709"/>
        <w:jc w:val="both"/>
        <w:rPr>
          <w:sz w:val="26"/>
          <w:szCs w:val="26"/>
        </w:rPr>
      </w:pPr>
      <w:r w:rsidRPr="003C3B48">
        <w:rPr>
          <w:sz w:val="26"/>
          <w:szCs w:val="26"/>
        </w:rPr>
        <w:t>Для реализации поставленных задач в Калужской областной психиатрической больнице имени А.Е. Лифшица организованы бригады, в которые входят врачи-психиатры, клинические (медицинские) психологи, имеющие базовое высшее психологическое образование, специалисты по социальной работе и социальные работники. Совместно они разрабатываю конкретный индивидуальный план лечения для каждого больного, включая весь необходимый комплекс медик</w:t>
      </w:r>
      <w:proofErr w:type="gramStart"/>
      <w:r w:rsidRPr="003C3B48">
        <w:rPr>
          <w:sz w:val="26"/>
          <w:szCs w:val="26"/>
        </w:rPr>
        <w:t>о-</w:t>
      </w:r>
      <w:proofErr w:type="gramEnd"/>
      <w:r w:rsidRPr="003C3B48">
        <w:rPr>
          <w:sz w:val="26"/>
          <w:szCs w:val="26"/>
        </w:rPr>
        <w:t xml:space="preserve"> психолого- и социально-реабилитационных мероприятий (индивидуальная, семейная, групповая психотерапия, </w:t>
      </w:r>
      <w:proofErr w:type="spellStart"/>
      <w:r w:rsidRPr="003C3B48">
        <w:rPr>
          <w:sz w:val="26"/>
          <w:szCs w:val="26"/>
        </w:rPr>
        <w:t>социотерапия</w:t>
      </w:r>
      <w:proofErr w:type="spellEnd"/>
      <w:r w:rsidRPr="003C3B48">
        <w:rPr>
          <w:sz w:val="26"/>
          <w:szCs w:val="26"/>
        </w:rPr>
        <w:t>, тер</w:t>
      </w:r>
      <w:r>
        <w:rPr>
          <w:sz w:val="26"/>
          <w:szCs w:val="26"/>
        </w:rPr>
        <w:t>а</w:t>
      </w:r>
      <w:r w:rsidRPr="003C3B48">
        <w:rPr>
          <w:sz w:val="26"/>
          <w:szCs w:val="26"/>
        </w:rPr>
        <w:t xml:space="preserve">пия средой и т. д.). </w:t>
      </w:r>
    </w:p>
    <w:p w:rsidR="00C34F2F" w:rsidRPr="003C3B48" w:rsidRDefault="00C34F2F" w:rsidP="00C34F2F">
      <w:pPr>
        <w:pStyle w:val="a3"/>
        <w:spacing w:before="200" w:after="0"/>
        <w:ind w:firstLine="709"/>
        <w:jc w:val="both"/>
        <w:rPr>
          <w:sz w:val="26"/>
          <w:szCs w:val="26"/>
        </w:rPr>
      </w:pPr>
      <w:proofErr w:type="gramStart"/>
      <w:r w:rsidRPr="003C3B48">
        <w:rPr>
          <w:sz w:val="26"/>
          <w:szCs w:val="26"/>
        </w:rPr>
        <w:t xml:space="preserve">Развитие бригадного подхода благодаря комплексности проводимой работы, оптимизирует лечение больных, повышает его качество и способствует созданию условий для наиболее эффективной индивидуализированной </w:t>
      </w:r>
      <w:proofErr w:type="spellStart"/>
      <w:r w:rsidRPr="003C3B48">
        <w:rPr>
          <w:sz w:val="26"/>
          <w:szCs w:val="26"/>
        </w:rPr>
        <w:t>ресоциализации</w:t>
      </w:r>
      <w:proofErr w:type="spellEnd"/>
      <w:r w:rsidRPr="003C3B48">
        <w:rPr>
          <w:sz w:val="26"/>
          <w:szCs w:val="26"/>
        </w:rPr>
        <w:t xml:space="preserve"> больных.</w:t>
      </w:r>
      <w:proofErr w:type="gramEnd"/>
      <w:r w:rsidRPr="003C3B48">
        <w:rPr>
          <w:sz w:val="26"/>
          <w:szCs w:val="26"/>
        </w:rPr>
        <w:t xml:space="preserve"> Доля пациентов психическими расстройствами, охваченных бригадными формами оказания психиатрической помощи в 2017г. составила 25,7% </w:t>
      </w:r>
      <w:r>
        <w:rPr>
          <w:sz w:val="26"/>
          <w:szCs w:val="26"/>
        </w:rPr>
        <w:t>от общего количества больных (</w:t>
      </w:r>
      <w:r w:rsidRPr="003C3B48">
        <w:rPr>
          <w:sz w:val="26"/>
          <w:szCs w:val="26"/>
        </w:rPr>
        <w:t>2016г. – 2</w:t>
      </w:r>
      <w:r>
        <w:rPr>
          <w:sz w:val="26"/>
          <w:szCs w:val="26"/>
        </w:rPr>
        <w:t xml:space="preserve">5,8%), </w:t>
      </w:r>
      <w:proofErr w:type="gramStart"/>
      <w:r>
        <w:rPr>
          <w:sz w:val="26"/>
          <w:szCs w:val="26"/>
        </w:rPr>
        <w:t>при</w:t>
      </w:r>
      <w:proofErr w:type="gramEnd"/>
      <w:r>
        <w:rPr>
          <w:sz w:val="26"/>
          <w:szCs w:val="26"/>
        </w:rPr>
        <w:t xml:space="preserve"> запланированных – 25,</w:t>
      </w:r>
      <w:r w:rsidRPr="003C3B48">
        <w:rPr>
          <w:sz w:val="26"/>
          <w:szCs w:val="26"/>
        </w:rPr>
        <w:t>0%.</w:t>
      </w:r>
    </w:p>
    <w:p w:rsidR="00C34F2F" w:rsidRPr="003C3B48" w:rsidRDefault="00C34F2F" w:rsidP="00C34F2F">
      <w:pPr>
        <w:pStyle w:val="a3"/>
        <w:spacing w:before="200" w:after="0"/>
        <w:ind w:firstLine="709"/>
        <w:jc w:val="both"/>
        <w:rPr>
          <w:sz w:val="26"/>
          <w:szCs w:val="26"/>
        </w:rPr>
      </w:pPr>
      <w:r w:rsidRPr="003C3B48">
        <w:rPr>
          <w:sz w:val="26"/>
          <w:szCs w:val="26"/>
        </w:rPr>
        <w:t xml:space="preserve">Кроме того, специалисты бригады совместно со специалистами по трудовой терапии разрабатывают рекомендации по профессиональной переориентации пациента, в </w:t>
      </w:r>
      <w:r w:rsidRPr="003C3B48">
        <w:rPr>
          <w:sz w:val="26"/>
          <w:szCs w:val="26"/>
        </w:rPr>
        <w:lastRenderedPageBreak/>
        <w:t>соответствии с его личностными и функциональными возможностями, профессиональной  подготовкой и жизненным опытом.</w:t>
      </w:r>
    </w:p>
    <w:p w:rsidR="00C34F2F" w:rsidRPr="003C3B48" w:rsidRDefault="00C34F2F" w:rsidP="00C34F2F">
      <w:pPr>
        <w:pStyle w:val="a3"/>
        <w:spacing w:before="200" w:after="0"/>
        <w:ind w:firstLine="709"/>
        <w:jc w:val="both"/>
        <w:rPr>
          <w:sz w:val="26"/>
          <w:szCs w:val="26"/>
        </w:rPr>
      </w:pPr>
      <w:r w:rsidRPr="003C3B48">
        <w:rPr>
          <w:sz w:val="26"/>
          <w:szCs w:val="26"/>
        </w:rPr>
        <w:t xml:space="preserve">Для достижения указанных целей также активно работает структурное подразделение больницы - лечебно-производственные (трудовые) мастерские (ЛПТМ) на 150 мест, предназначенные для </w:t>
      </w:r>
      <w:proofErr w:type="gramStart"/>
      <w:r w:rsidRPr="003C3B48">
        <w:rPr>
          <w:sz w:val="26"/>
          <w:szCs w:val="26"/>
        </w:rPr>
        <w:t>медико-социальной</w:t>
      </w:r>
      <w:proofErr w:type="gramEnd"/>
      <w:r w:rsidRPr="003C3B48">
        <w:rPr>
          <w:sz w:val="26"/>
          <w:szCs w:val="26"/>
        </w:rPr>
        <w:t xml:space="preserve"> реабилитации, поддерживающего лечения, трудового обучения, трудового устройства и трудовой занятости пациентов, страдающих психическими расстройствами. В КОПБ трудотерапией охвачено более 100 больных, К настоящему времени основные направления деятельности ЛПТМ следующие:</w:t>
      </w:r>
    </w:p>
    <w:p w:rsidR="00C34F2F" w:rsidRPr="003C3B48" w:rsidRDefault="00C34F2F" w:rsidP="00C34F2F">
      <w:pPr>
        <w:pStyle w:val="a3"/>
        <w:spacing w:before="200" w:after="0"/>
        <w:ind w:firstLine="709"/>
        <w:jc w:val="both"/>
        <w:rPr>
          <w:sz w:val="26"/>
          <w:szCs w:val="26"/>
        </w:rPr>
      </w:pPr>
      <w:r w:rsidRPr="003C3B48">
        <w:rPr>
          <w:sz w:val="26"/>
          <w:szCs w:val="26"/>
        </w:rPr>
        <w:t>Производство мебели для нужд больницы, а также по разовым договорам (тумбочки, столы, шкафы, стеллажи, табуреты).</w:t>
      </w:r>
    </w:p>
    <w:p w:rsidR="00C34F2F" w:rsidRPr="003C3B48" w:rsidRDefault="00C34F2F" w:rsidP="00C34F2F">
      <w:pPr>
        <w:pStyle w:val="a3"/>
        <w:spacing w:before="200" w:after="0"/>
        <w:ind w:firstLine="709"/>
        <w:jc w:val="both"/>
        <w:rPr>
          <w:sz w:val="26"/>
          <w:szCs w:val="26"/>
        </w:rPr>
      </w:pPr>
      <w:r w:rsidRPr="003C3B48">
        <w:rPr>
          <w:sz w:val="26"/>
          <w:szCs w:val="26"/>
        </w:rPr>
        <w:t>Пошив мягкого инвентаря для нужд больницы (</w:t>
      </w:r>
      <w:proofErr w:type="spellStart"/>
      <w:r w:rsidRPr="003C3B48">
        <w:rPr>
          <w:sz w:val="26"/>
          <w:szCs w:val="26"/>
        </w:rPr>
        <w:t>постельноё</w:t>
      </w:r>
      <w:proofErr w:type="spellEnd"/>
      <w:r w:rsidRPr="003C3B48">
        <w:rPr>
          <w:sz w:val="26"/>
          <w:szCs w:val="26"/>
        </w:rPr>
        <w:t xml:space="preserve"> бельё, ночные сорочки, пижамы, клеёнчатые </w:t>
      </w:r>
      <w:proofErr w:type="spellStart"/>
      <w:r w:rsidRPr="003C3B48">
        <w:rPr>
          <w:sz w:val="26"/>
          <w:szCs w:val="26"/>
        </w:rPr>
        <w:t>наматрасники</w:t>
      </w:r>
      <w:proofErr w:type="spellEnd"/>
      <w:r w:rsidRPr="003C3B48">
        <w:rPr>
          <w:sz w:val="26"/>
          <w:szCs w:val="26"/>
        </w:rPr>
        <w:t>, рукавицы, фартуки, трусы и т. д.).</w:t>
      </w:r>
    </w:p>
    <w:p w:rsidR="00C34F2F" w:rsidRPr="003C3B48" w:rsidRDefault="00C34F2F" w:rsidP="00C34F2F">
      <w:pPr>
        <w:pStyle w:val="a3"/>
        <w:spacing w:before="200" w:after="0"/>
        <w:ind w:firstLine="709"/>
        <w:jc w:val="both"/>
        <w:rPr>
          <w:sz w:val="26"/>
          <w:szCs w:val="26"/>
        </w:rPr>
      </w:pPr>
      <w:r w:rsidRPr="003C3B48">
        <w:rPr>
          <w:sz w:val="26"/>
          <w:szCs w:val="26"/>
        </w:rPr>
        <w:t xml:space="preserve">Ассортимент лекарственных средствами в больнице насчитывает более 700 торговых наименований, в </w:t>
      </w:r>
      <w:proofErr w:type="spellStart"/>
      <w:r w:rsidRPr="003C3B48">
        <w:rPr>
          <w:sz w:val="26"/>
          <w:szCs w:val="26"/>
        </w:rPr>
        <w:t>т.ч</w:t>
      </w:r>
      <w:proofErr w:type="spellEnd"/>
      <w:r w:rsidRPr="003C3B48">
        <w:rPr>
          <w:sz w:val="26"/>
          <w:szCs w:val="26"/>
        </w:rPr>
        <w:t xml:space="preserve">. не менее 300 по МНН. Из них, действующих на центральную нервную систему, около 100 наименований по МНН и 300 по торговым наименованиям. В широком спектре используемых препаратов особое место занимают атипичные нейролептические средства, такие как </w:t>
      </w:r>
      <w:proofErr w:type="spellStart"/>
      <w:r w:rsidRPr="003C3B48">
        <w:rPr>
          <w:sz w:val="26"/>
          <w:szCs w:val="26"/>
        </w:rPr>
        <w:t>рисперидон</w:t>
      </w:r>
      <w:proofErr w:type="spellEnd"/>
      <w:r w:rsidRPr="003C3B48">
        <w:rPr>
          <w:sz w:val="26"/>
          <w:szCs w:val="26"/>
        </w:rPr>
        <w:t xml:space="preserve">, </w:t>
      </w:r>
      <w:proofErr w:type="spellStart"/>
      <w:r w:rsidRPr="003C3B48">
        <w:rPr>
          <w:sz w:val="26"/>
          <w:szCs w:val="26"/>
        </w:rPr>
        <w:t>кветиапин</w:t>
      </w:r>
      <w:proofErr w:type="spellEnd"/>
      <w:r w:rsidRPr="003C3B48">
        <w:rPr>
          <w:sz w:val="26"/>
          <w:szCs w:val="26"/>
        </w:rPr>
        <w:t xml:space="preserve">, </w:t>
      </w:r>
      <w:proofErr w:type="spellStart"/>
      <w:r w:rsidRPr="003C3B48">
        <w:rPr>
          <w:sz w:val="26"/>
          <w:szCs w:val="26"/>
        </w:rPr>
        <w:t>оланзапин</w:t>
      </w:r>
      <w:proofErr w:type="spellEnd"/>
      <w:r w:rsidRPr="003C3B48">
        <w:rPr>
          <w:sz w:val="26"/>
          <w:szCs w:val="26"/>
        </w:rPr>
        <w:t>. Стационарная потребность в данных лекарственных средствах обеспечена практически на 100%. Кроме того, через диспансерное звено больницы осуществляется отпуск лекарственных средств льготным категориям граждан, как пользующихся правом федеральной льготы, так и региональной. Обеспечение больных, пользующихся правом региональной льготы, осуществляется также за счёт средств бюджета больницы. Калужские врачи-психиатры, психотерапевты, медицинские психологи систематически проводят с пациентами лекции и беседы, выступают в средствах массовой информации по вопросам здорового образа жизни, раннего выявления и купирования кризисных состояний.</w:t>
      </w:r>
    </w:p>
    <w:p w:rsidR="00C34F2F" w:rsidRPr="003C3B48" w:rsidRDefault="00C34F2F" w:rsidP="00C34F2F">
      <w:pPr>
        <w:pStyle w:val="a3"/>
        <w:spacing w:before="200" w:after="0"/>
        <w:ind w:firstLine="709"/>
        <w:jc w:val="both"/>
        <w:rPr>
          <w:sz w:val="26"/>
          <w:szCs w:val="26"/>
        </w:rPr>
      </w:pPr>
      <w:r w:rsidRPr="003C3B48">
        <w:rPr>
          <w:sz w:val="26"/>
          <w:szCs w:val="26"/>
        </w:rPr>
        <w:t>В Калужской области продолжает формироваться трёхуровневая система оказания психиатрической помощи лицам с суицидальным поведением.</w:t>
      </w:r>
    </w:p>
    <w:p w:rsidR="00C34F2F" w:rsidRPr="003C3B48" w:rsidRDefault="00C34F2F" w:rsidP="00C34F2F">
      <w:pPr>
        <w:pStyle w:val="a3"/>
        <w:spacing w:before="200" w:after="0"/>
        <w:ind w:firstLine="709"/>
        <w:jc w:val="both"/>
        <w:rPr>
          <w:sz w:val="26"/>
          <w:szCs w:val="26"/>
        </w:rPr>
      </w:pPr>
      <w:r w:rsidRPr="003C3B48">
        <w:rPr>
          <w:sz w:val="26"/>
          <w:szCs w:val="26"/>
        </w:rPr>
        <w:t>Так, в Калужской областной психиатр</w:t>
      </w:r>
      <w:r>
        <w:rPr>
          <w:sz w:val="26"/>
          <w:szCs w:val="26"/>
        </w:rPr>
        <w:t>ической больнице с декабря 2017</w:t>
      </w:r>
      <w:r w:rsidRPr="003C3B48">
        <w:rPr>
          <w:sz w:val="26"/>
          <w:szCs w:val="26"/>
        </w:rPr>
        <w:t>г. начало функционировать отделение (кабинет) «Телефон доверия», в котором работают врачи-психиатры и медицинские психологи больницы. Специалисты осуществляют профилактическую консультативную помощь по телефону обратившимся лицам с целью предотвращения у них суицид</w:t>
      </w:r>
      <w:r>
        <w:rPr>
          <w:sz w:val="26"/>
          <w:szCs w:val="26"/>
        </w:rPr>
        <w:t>альных и иных опасных действий.</w:t>
      </w:r>
    </w:p>
    <w:p w:rsidR="00C34F2F" w:rsidRPr="003C3B48" w:rsidRDefault="00C34F2F" w:rsidP="00C34F2F">
      <w:pPr>
        <w:pStyle w:val="a3"/>
        <w:spacing w:before="200" w:after="0"/>
        <w:ind w:firstLine="709"/>
        <w:jc w:val="both"/>
        <w:rPr>
          <w:sz w:val="26"/>
          <w:szCs w:val="26"/>
        </w:rPr>
      </w:pPr>
      <w:r w:rsidRPr="003C3B48">
        <w:rPr>
          <w:sz w:val="26"/>
          <w:szCs w:val="26"/>
        </w:rPr>
        <w:t xml:space="preserve">В первичном звене здравоохранения профилактикой суицидов занимаются диспансерные врачи-психиатры больницы и районные врачи-психиатры ЦРБ. Также врачи-психиатры ГБУЗ КО «КОПБ им. А.Е. Лифшица» оказывают консультативную помощь лицам с </w:t>
      </w:r>
      <w:proofErr w:type="spellStart"/>
      <w:r w:rsidRPr="003C3B48">
        <w:rPr>
          <w:sz w:val="26"/>
          <w:szCs w:val="26"/>
        </w:rPr>
        <w:t>аутоагрессивным</w:t>
      </w:r>
      <w:proofErr w:type="spellEnd"/>
      <w:r w:rsidRPr="003C3B48">
        <w:rPr>
          <w:sz w:val="26"/>
          <w:szCs w:val="26"/>
        </w:rPr>
        <w:t xml:space="preserve"> поведением, находящимся на лечении в других </w:t>
      </w:r>
      <w:r>
        <w:rPr>
          <w:sz w:val="26"/>
          <w:szCs w:val="26"/>
        </w:rPr>
        <w:t>медицинских учреждениях города.</w:t>
      </w:r>
    </w:p>
    <w:p w:rsidR="00C34F2F" w:rsidRPr="003C3B48" w:rsidRDefault="00C34F2F" w:rsidP="00C34F2F">
      <w:pPr>
        <w:pStyle w:val="a3"/>
        <w:spacing w:before="200" w:after="0"/>
        <w:ind w:firstLine="709"/>
        <w:jc w:val="both"/>
        <w:rPr>
          <w:sz w:val="26"/>
          <w:szCs w:val="26"/>
        </w:rPr>
      </w:pPr>
      <w:r w:rsidRPr="003C3B48">
        <w:rPr>
          <w:sz w:val="26"/>
          <w:szCs w:val="26"/>
        </w:rPr>
        <w:t>Роль отделений кризисных состояний в Калуге выполняют психотерапевтическое и консультативно-терапевтическое отделения ГБУЗ КО «Калужская областная психиатричес</w:t>
      </w:r>
      <w:r>
        <w:rPr>
          <w:sz w:val="26"/>
          <w:szCs w:val="26"/>
        </w:rPr>
        <w:t>кая больница им. А.Е. Лифшица».</w:t>
      </w:r>
    </w:p>
    <w:p w:rsidR="00C34F2F" w:rsidRPr="003C3B48" w:rsidRDefault="00C34F2F" w:rsidP="00C34F2F">
      <w:pPr>
        <w:pStyle w:val="a3"/>
        <w:spacing w:before="200" w:after="0"/>
        <w:ind w:firstLine="709"/>
        <w:jc w:val="both"/>
        <w:rPr>
          <w:sz w:val="26"/>
          <w:szCs w:val="26"/>
        </w:rPr>
      </w:pPr>
      <w:r w:rsidRPr="003C3B48">
        <w:rPr>
          <w:sz w:val="26"/>
          <w:szCs w:val="26"/>
        </w:rPr>
        <w:lastRenderedPageBreak/>
        <w:t xml:space="preserve">Профилактические мероприятия, работа по ранней диагностике и своевременному оказанию специализированной помощи при суицидальном поведении и </w:t>
      </w:r>
      <w:proofErr w:type="spellStart"/>
      <w:r w:rsidRPr="003C3B48">
        <w:rPr>
          <w:sz w:val="26"/>
          <w:szCs w:val="26"/>
        </w:rPr>
        <w:t>гетероагрессивных</w:t>
      </w:r>
      <w:proofErr w:type="spellEnd"/>
      <w:r w:rsidRPr="003C3B48">
        <w:rPr>
          <w:sz w:val="26"/>
          <w:szCs w:val="26"/>
        </w:rPr>
        <w:t xml:space="preserve"> нарушений у несовершеннолетних является одной из составных частей деятельности детских и подростковых психиатров. </w:t>
      </w:r>
      <w:proofErr w:type="gramStart"/>
      <w:r w:rsidRPr="003C3B48">
        <w:rPr>
          <w:sz w:val="26"/>
          <w:szCs w:val="26"/>
        </w:rPr>
        <w:t>Эта работа ведётся целенаправленно во время плановых профилактических осмотров детей и подростков в школах, при освидетельствовании врачом-психиатром несовершеннолетних на медико-педагогических комиссиях, во время работы в комиссии по делам несовершеннолетних в рамках межведомственного взаимодействия, при приёме несовершеннолетних в диспансерных кабинетах Калужской областной психиатрической больницы и детском кабинете при детской городской поликлинике, во время стационарного лечения несовершеннолетних пациентов в КОПБ.</w:t>
      </w:r>
      <w:proofErr w:type="gramEnd"/>
      <w:r w:rsidRPr="003C3B48">
        <w:rPr>
          <w:sz w:val="26"/>
          <w:szCs w:val="26"/>
        </w:rPr>
        <w:t xml:space="preserve"> В стационаре к этой работе подключается также клинический психолог.</w:t>
      </w:r>
    </w:p>
    <w:p w:rsidR="00C34F2F" w:rsidRPr="003C3B48" w:rsidRDefault="00C34F2F" w:rsidP="00C34F2F">
      <w:pPr>
        <w:pStyle w:val="a3"/>
        <w:spacing w:before="200" w:after="0"/>
        <w:ind w:firstLine="709"/>
        <w:jc w:val="both"/>
        <w:rPr>
          <w:sz w:val="26"/>
          <w:szCs w:val="26"/>
        </w:rPr>
      </w:pPr>
      <w:r w:rsidRPr="003C3B48">
        <w:rPr>
          <w:sz w:val="26"/>
          <w:szCs w:val="26"/>
        </w:rPr>
        <w:t>Обеспеченность врачами-психиатрами составляет 0,7 на 10 тыс. населения.</w:t>
      </w:r>
    </w:p>
    <w:p w:rsidR="00C34F2F" w:rsidRPr="00C34F2F" w:rsidRDefault="00C34F2F" w:rsidP="00C34F2F">
      <w:pPr>
        <w:pStyle w:val="a3"/>
        <w:spacing w:before="200" w:after="0"/>
        <w:ind w:firstLine="709"/>
        <w:jc w:val="both"/>
        <w:rPr>
          <w:sz w:val="26"/>
          <w:szCs w:val="26"/>
        </w:rPr>
      </w:pPr>
      <w:r w:rsidRPr="003C3B48">
        <w:rPr>
          <w:sz w:val="26"/>
          <w:szCs w:val="26"/>
        </w:rPr>
        <w:t xml:space="preserve">Продолжает совершенствоваться </w:t>
      </w:r>
      <w:proofErr w:type="spellStart"/>
      <w:r w:rsidRPr="003C3B48">
        <w:rPr>
          <w:sz w:val="26"/>
          <w:szCs w:val="26"/>
        </w:rPr>
        <w:t>диспансерно</w:t>
      </w:r>
      <w:proofErr w:type="spellEnd"/>
      <w:r w:rsidRPr="003C3B48">
        <w:rPr>
          <w:sz w:val="26"/>
          <w:szCs w:val="26"/>
        </w:rPr>
        <w:t xml:space="preserve">-стационарная форма </w:t>
      </w:r>
      <w:r>
        <w:rPr>
          <w:sz w:val="26"/>
          <w:szCs w:val="26"/>
        </w:rPr>
        <w:t xml:space="preserve">работы (принцип «одного врача» </w:t>
      </w:r>
      <w:r w:rsidRPr="003C3B48">
        <w:rPr>
          <w:sz w:val="26"/>
          <w:szCs w:val="26"/>
        </w:rPr>
        <w:t>на всех этапах лечения, т. е. у каждого пациента в диспансере, в дневном или круглосуточном с</w:t>
      </w:r>
      <w:r>
        <w:rPr>
          <w:sz w:val="26"/>
          <w:szCs w:val="26"/>
        </w:rPr>
        <w:t xml:space="preserve">тационаре один и тот же врач). </w:t>
      </w:r>
      <w:r w:rsidRPr="003C3B48">
        <w:rPr>
          <w:sz w:val="26"/>
          <w:szCs w:val="26"/>
        </w:rPr>
        <w:t>Таким образом, обеспечивается полная преемственность врачебного наблюдения и лечения. Этот принцип подразумевает и единство бригадных форм работы на разных этапах лечения, включая психологов, социальных работников, специалистов по социальной работе.</w:t>
      </w:r>
    </w:p>
    <w:p w:rsidR="00C34F2F" w:rsidRPr="00477247" w:rsidRDefault="00C34F2F" w:rsidP="00477247">
      <w:pPr>
        <w:pStyle w:val="a3"/>
        <w:spacing w:before="200" w:after="0"/>
        <w:ind w:firstLine="709"/>
        <w:jc w:val="center"/>
        <w:rPr>
          <w:b/>
          <w:sz w:val="26"/>
          <w:szCs w:val="26"/>
        </w:rPr>
      </w:pPr>
      <w:bookmarkStart w:id="18" w:name="_Toc506882013"/>
      <w:r w:rsidRPr="00477247">
        <w:rPr>
          <w:b/>
          <w:sz w:val="26"/>
          <w:szCs w:val="26"/>
        </w:rPr>
        <w:t>2.7. Злоупотребление алкоголем и наркотиками</w:t>
      </w:r>
      <w:bookmarkEnd w:id="16"/>
      <w:bookmarkEnd w:id="18"/>
    </w:p>
    <w:p w:rsidR="00C34F2F" w:rsidRPr="00A60240" w:rsidRDefault="00C34F2F" w:rsidP="00C34F2F">
      <w:pPr>
        <w:pStyle w:val="a3"/>
        <w:spacing w:before="200" w:after="0"/>
        <w:ind w:firstLine="709"/>
        <w:jc w:val="both"/>
        <w:rPr>
          <w:sz w:val="26"/>
          <w:szCs w:val="26"/>
        </w:rPr>
      </w:pPr>
      <w:bookmarkStart w:id="19" w:name="_Toc357439873"/>
      <w:r w:rsidRPr="00A60240">
        <w:rPr>
          <w:sz w:val="26"/>
          <w:szCs w:val="26"/>
        </w:rPr>
        <w:t xml:space="preserve">В Калужской области общее число больных с диагнозом «наркомания», «токсикомания», «алкоголизм» и злоупотребляющих </w:t>
      </w:r>
      <w:proofErr w:type="spellStart"/>
      <w:r w:rsidRPr="00A60240">
        <w:rPr>
          <w:sz w:val="26"/>
          <w:szCs w:val="26"/>
        </w:rPr>
        <w:t>психоактивными</w:t>
      </w:r>
      <w:proofErr w:type="spellEnd"/>
      <w:r w:rsidRPr="00A60240">
        <w:rPr>
          <w:sz w:val="26"/>
          <w:szCs w:val="26"/>
        </w:rPr>
        <w:t xml:space="preserve"> веществами (ПАВ) составляет 13</w:t>
      </w:r>
      <w:r w:rsidRPr="00C34F2F">
        <w:rPr>
          <w:sz w:val="26"/>
          <w:szCs w:val="26"/>
        </w:rPr>
        <w:t> </w:t>
      </w:r>
      <w:r w:rsidRPr="00A60240">
        <w:rPr>
          <w:sz w:val="26"/>
          <w:szCs w:val="26"/>
        </w:rPr>
        <w:t>384</w:t>
      </w:r>
      <w:r>
        <w:rPr>
          <w:sz w:val="26"/>
          <w:szCs w:val="26"/>
        </w:rPr>
        <w:t xml:space="preserve"> человека (2016</w:t>
      </w:r>
      <w:r w:rsidRPr="00A60240">
        <w:rPr>
          <w:sz w:val="26"/>
          <w:szCs w:val="26"/>
        </w:rPr>
        <w:t>г. – 14</w:t>
      </w:r>
      <w:r w:rsidRPr="00C34F2F">
        <w:rPr>
          <w:sz w:val="26"/>
          <w:szCs w:val="26"/>
        </w:rPr>
        <w:t> </w:t>
      </w:r>
      <w:r>
        <w:rPr>
          <w:sz w:val="26"/>
          <w:szCs w:val="26"/>
        </w:rPr>
        <w:t>899; 2015</w:t>
      </w:r>
      <w:r w:rsidRPr="00A60240">
        <w:rPr>
          <w:sz w:val="26"/>
          <w:szCs w:val="26"/>
        </w:rPr>
        <w:t>г. – 17</w:t>
      </w:r>
      <w:r w:rsidRPr="00C34F2F">
        <w:rPr>
          <w:sz w:val="26"/>
          <w:szCs w:val="26"/>
        </w:rPr>
        <w:t> </w:t>
      </w:r>
      <w:r>
        <w:rPr>
          <w:sz w:val="26"/>
          <w:szCs w:val="26"/>
        </w:rPr>
        <w:t>074) или 1,3% (2016г. – 1,4</w:t>
      </w:r>
      <w:r w:rsidRPr="00A60240">
        <w:rPr>
          <w:sz w:val="26"/>
          <w:szCs w:val="26"/>
        </w:rPr>
        <w:t xml:space="preserve">%; 2015г. – 1,7%) </w:t>
      </w:r>
      <w:r>
        <w:rPr>
          <w:sz w:val="26"/>
          <w:szCs w:val="26"/>
        </w:rPr>
        <w:t>от общей численности населения.</w:t>
      </w:r>
    </w:p>
    <w:p w:rsidR="00C34F2F" w:rsidRPr="00477247" w:rsidRDefault="00C34F2F" w:rsidP="00477247">
      <w:pPr>
        <w:pStyle w:val="a3"/>
        <w:spacing w:before="200" w:after="0"/>
        <w:ind w:firstLine="709"/>
        <w:jc w:val="right"/>
        <w:rPr>
          <w:b/>
        </w:rPr>
      </w:pPr>
      <w:r w:rsidRPr="00477247">
        <w:rPr>
          <w:b/>
        </w:rPr>
        <w:t>Таблица 22</w:t>
      </w:r>
    </w:p>
    <w:p w:rsidR="00C34F2F" w:rsidRPr="00477247" w:rsidRDefault="00C34F2F" w:rsidP="00477247">
      <w:pPr>
        <w:pStyle w:val="a3"/>
        <w:spacing w:before="200" w:after="0"/>
        <w:ind w:firstLine="709"/>
        <w:jc w:val="center"/>
        <w:rPr>
          <w:b/>
          <w:sz w:val="26"/>
          <w:szCs w:val="26"/>
        </w:rPr>
      </w:pPr>
      <w:r w:rsidRPr="00477247">
        <w:rPr>
          <w:b/>
          <w:sz w:val="26"/>
          <w:szCs w:val="26"/>
        </w:rPr>
        <w:t>Основные показатели по наркологии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0"/>
        <w:gridCol w:w="766"/>
        <w:gridCol w:w="706"/>
        <w:gridCol w:w="913"/>
        <w:gridCol w:w="915"/>
        <w:gridCol w:w="912"/>
        <w:gridCol w:w="912"/>
        <w:gridCol w:w="890"/>
        <w:gridCol w:w="893"/>
        <w:gridCol w:w="1011"/>
        <w:gridCol w:w="1013"/>
      </w:tblGrid>
      <w:tr w:rsidR="00C34F2F" w:rsidRPr="00C34F2F" w:rsidTr="00C34F2F">
        <w:trPr>
          <w:cantSplit/>
          <w:trHeight w:val="466"/>
        </w:trPr>
        <w:tc>
          <w:tcPr>
            <w:tcW w:w="825" w:type="pct"/>
            <w:vMerge w:val="restart"/>
            <w:vAlign w:val="center"/>
          </w:tcPr>
          <w:p w:rsidR="00C34F2F" w:rsidRPr="00C34F2F" w:rsidRDefault="00C34F2F" w:rsidP="00477247">
            <w:pPr>
              <w:pStyle w:val="a3"/>
              <w:spacing w:after="0"/>
              <w:jc w:val="both"/>
              <w:rPr>
                <w:sz w:val="26"/>
                <w:szCs w:val="26"/>
              </w:rPr>
            </w:pPr>
          </w:p>
        </w:tc>
        <w:tc>
          <w:tcPr>
            <w:tcW w:w="4175" w:type="pct"/>
            <w:gridSpan w:val="10"/>
            <w:vAlign w:val="center"/>
          </w:tcPr>
          <w:p w:rsidR="00C34F2F" w:rsidRPr="00C34F2F" w:rsidRDefault="00C34F2F" w:rsidP="00477247">
            <w:pPr>
              <w:pStyle w:val="a3"/>
              <w:spacing w:after="0"/>
              <w:jc w:val="both"/>
              <w:rPr>
                <w:sz w:val="26"/>
                <w:szCs w:val="26"/>
              </w:rPr>
            </w:pPr>
            <w:r w:rsidRPr="00C34F2F">
              <w:rPr>
                <w:sz w:val="26"/>
                <w:szCs w:val="26"/>
              </w:rPr>
              <w:t xml:space="preserve">Число больных с </w:t>
            </w:r>
            <w:proofErr w:type="gramStart"/>
            <w:r w:rsidRPr="00C34F2F">
              <w:rPr>
                <w:sz w:val="26"/>
                <w:szCs w:val="26"/>
              </w:rPr>
              <w:t>диагнозом</w:t>
            </w:r>
            <w:proofErr w:type="gramEnd"/>
            <w:r w:rsidRPr="00C34F2F">
              <w:rPr>
                <w:sz w:val="26"/>
                <w:szCs w:val="26"/>
              </w:rPr>
              <w:t xml:space="preserve"> установленным впервые в жизни, взятых под диспансерное наблюдение психоневрологическими и наркологическими учреждениями, на 100 тыс. населения</w:t>
            </w:r>
          </w:p>
        </w:tc>
      </w:tr>
      <w:tr w:rsidR="00C34F2F" w:rsidRPr="00C34F2F" w:rsidTr="00C34F2F">
        <w:trPr>
          <w:cantSplit/>
          <w:trHeight w:val="148"/>
        </w:trPr>
        <w:tc>
          <w:tcPr>
            <w:tcW w:w="0" w:type="auto"/>
            <w:vMerge/>
            <w:vAlign w:val="center"/>
          </w:tcPr>
          <w:p w:rsidR="00C34F2F" w:rsidRPr="00C34F2F" w:rsidRDefault="00C34F2F" w:rsidP="00477247">
            <w:pPr>
              <w:pStyle w:val="a3"/>
              <w:spacing w:after="0"/>
              <w:jc w:val="both"/>
              <w:rPr>
                <w:sz w:val="26"/>
                <w:szCs w:val="26"/>
              </w:rPr>
            </w:pPr>
          </w:p>
        </w:tc>
        <w:tc>
          <w:tcPr>
            <w:tcW w:w="846" w:type="pct"/>
            <w:gridSpan w:val="2"/>
            <w:vMerge w:val="restart"/>
            <w:vAlign w:val="center"/>
          </w:tcPr>
          <w:p w:rsidR="00C34F2F" w:rsidRPr="00C34F2F" w:rsidRDefault="00C34F2F" w:rsidP="00477247">
            <w:pPr>
              <w:pStyle w:val="a3"/>
              <w:spacing w:after="0"/>
              <w:jc w:val="both"/>
              <w:rPr>
                <w:sz w:val="26"/>
                <w:szCs w:val="26"/>
              </w:rPr>
            </w:pPr>
            <w:r w:rsidRPr="00C34F2F">
              <w:rPr>
                <w:sz w:val="26"/>
                <w:szCs w:val="26"/>
              </w:rPr>
              <w:t>Всего больных</w:t>
            </w:r>
          </w:p>
        </w:tc>
        <w:tc>
          <w:tcPr>
            <w:tcW w:w="3328" w:type="pct"/>
            <w:gridSpan w:val="8"/>
            <w:vAlign w:val="center"/>
          </w:tcPr>
          <w:p w:rsidR="00C34F2F" w:rsidRPr="00C34F2F" w:rsidRDefault="00C34F2F" w:rsidP="00477247">
            <w:pPr>
              <w:pStyle w:val="a3"/>
              <w:spacing w:after="0"/>
              <w:jc w:val="both"/>
              <w:rPr>
                <w:sz w:val="26"/>
                <w:szCs w:val="26"/>
              </w:rPr>
            </w:pPr>
            <w:r w:rsidRPr="00C34F2F">
              <w:rPr>
                <w:sz w:val="26"/>
                <w:szCs w:val="26"/>
              </w:rPr>
              <w:t>в том числе с диагнозом:</w:t>
            </w:r>
          </w:p>
        </w:tc>
      </w:tr>
      <w:tr w:rsidR="00C34F2F" w:rsidRPr="00C34F2F" w:rsidTr="00C34F2F">
        <w:trPr>
          <w:cantSplit/>
          <w:trHeight w:val="148"/>
        </w:trPr>
        <w:tc>
          <w:tcPr>
            <w:tcW w:w="0" w:type="auto"/>
            <w:vMerge/>
            <w:vAlign w:val="center"/>
          </w:tcPr>
          <w:p w:rsidR="00C34F2F" w:rsidRPr="00C34F2F" w:rsidRDefault="00C34F2F" w:rsidP="00477247">
            <w:pPr>
              <w:pStyle w:val="a3"/>
              <w:spacing w:after="0"/>
              <w:jc w:val="both"/>
              <w:rPr>
                <w:sz w:val="26"/>
                <w:szCs w:val="26"/>
              </w:rPr>
            </w:pPr>
          </w:p>
        </w:tc>
        <w:tc>
          <w:tcPr>
            <w:tcW w:w="0" w:type="auto"/>
            <w:gridSpan w:val="2"/>
            <w:vMerge/>
            <w:vAlign w:val="center"/>
          </w:tcPr>
          <w:p w:rsidR="00C34F2F" w:rsidRPr="00C34F2F" w:rsidRDefault="00C34F2F" w:rsidP="00477247">
            <w:pPr>
              <w:pStyle w:val="a3"/>
              <w:spacing w:after="0"/>
              <w:jc w:val="both"/>
              <w:rPr>
                <w:sz w:val="26"/>
                <w:szCs w:val="26"/>
              </w:rPr>
            </w:pPr>
          </w:p>
        </w:tc>
        <w:tc>
          <w:tcPr>
            <w:tcW w:w="931" w:type="pct"/>
            <w:gridSpan w:val="2"/>
            <w:vAlign w:val="center"/>
          </w:tcPr>
          <w:p w:rsidR="00C34F2F" w:rsidRPr="00C34F2F" w:rsidRDefault="00C34F2F" w:rsidP="00477247">
            <w:pPr>
              <w:pStyle w:val="a3"/>
              <w:spacing w:after="0"/>
              <w:jc w:val="both"/>
              <w:rPr>
                <w:sz w:val="26"/>
                <w:szCs w:val="26"/>
              </w:rPr>
            </w:pPr>
            <w:r w:rsidRPr="00C34F2F">
              <w:rPr>
                <w:sz w:val="26"/>
                <w:szCs w:val="26"/>
              </w:rPr>
              <w:t>Психотические расстройства, связанные с употреблением алкоголя, синдром зависимости от алкоголя</w:t>
            </w:r>
          </w:p>
        </w:tc>
        <w:tc>
          <w:tcPr>
            <w:tcW w:w="740" w:type="pct"/>
            <w:gridSpan w:val="2"/>
            <w:vAlign w:val="center"/>
          </w:tcPr>
          <w:p w:rsidR="00C34F2F" w:rsidRPr="00C34F2F" w:rsidRDefault="00C34F2F" w:rsidP="00477247">
            <w:pPr>
              <w:pStyle w:val="a3"/>
              <w:spacing w:after="0"/>
              <w:jc w:val="both"/>
              <w:rPr>
                <w:sz w:val="26"/>
                <w:szCs w:val="26"/>
              </w:rPr>
            </w:pPr>
            <w:r w:rsidRPr="00C34F2F">
              <w:rPr>
                <w:sz w:val="26"/>
                <w:szCs w:val="26"/>
              </w:rPr>
              <w:t>из них: психотические расстройства, связанные с употреблением алкоголя</w:t>
            </w:r>
          </w:p>
        </w:tc>
        <w:tc>
          <w:tcPr>
            <w:tcW w:w="835" w:type="pct"/>
            <w:gridSpan w:val="2"/>
            <w:vAlign w:val="center"/>
          </w:tcPr>
          <w:p w:rsidR="00C34F2F" w:rsidRPr="00C34F2F" w:rsidRDefault="00C34F2F" w:rsidP="00477247">
            <w:pPr>
              <w:pStyle w:val="a3"/>
              <w:spacing w:after="0"/>
              <w:jc w:val="both"/>
              <w:rPr>
                <w:sz w:val="26"/>
                <w:szCs w:val="26"/>
              </w:rPr>
            </w:pPr>
            <w:r w:rsidRPr="00C34F2F">
              <w:rPr>
                <w:sz w:val="26"/>
                <w:szCs w:val="26"/>
              </w:rPr>
              <w:t>синдром зависимости от наркотических веществ (наркомания)</w:t>
            </w:r>
          </w:p>
        </w:tc>
        <w:tc>
          <w:tcPr>
            <w:tcW w:w="823" w:type="pct"/>
            <w:gridSpan w:val="2"/>
            <w:vAlign w:val="center"/>
          </w:tcPr>
          <w:p w:rsidR="00C34F2F" w:rsidRPr="00C34F2F" w:rsidRDefault="00C34F2F" w:rsidP="00477247">
            <w:pPr>
              <w:pStyle w:val="a3"/>
              <w:spacing w:after="0"/>
              <w:jc w:val="both"/>
              <w:rPr>
                <w:sz w:val="26"/>
                <w:szCs w:val="26"/>
              </w:rPr>
            </w:pPr>
            <w:r w:rsidRPr="00C34F2F">
              <w:rPr>
                <w:sz w:val="26"/>
                <w:szCs w:val="26"/>
              </w:rPr>
              <w:t>синдром зависимости от ненаркотических веществ (токсикомания)</w:t>
            </w:r>
          </w:p>
        </w:tc>
      </w:tr>
      <w:tr w:rsidR="00C34F2F" w:rsidRPr="00C34F2F" w:rsidTr="00C34F2F">
        <w:trPr>
          <w:cantSplit/>
          <w:trHeight w:val="148"/>
        </w:trPr>
        <w:tc>
          <w:tcPr>
            <w:tcW w:w="0" w:type="auto"/>
            <w:vMerge/>
            <w:vAlign w:val="center"/>
          </w:tcPr>
          <w:p w:rsidR="00C34F2F" w:rsidRPr="00C34F2F" w:rsidRDefault="00C34F2F" w:rsidP="00477247">
            <w:pPr>
              <w:pStyle w:val="a3"/>
              <w:spacing w:after="0"/>
              <w:jc w:val="both"/>
              <w:rPr>
                <w:sz w:val="26"/>
                <w:szCs w:val="26"/>
              </w:rPr>
            </w:pP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2016</w:t>
            </w:r>
          </w:p>
        </w:tc>
        <w:tc>
          <w:tcPr>
            <w:tcW w:w="429" w:type="pct"/>
            <w:vAlign w:val="center"/>
          </w:tcPr>
          <w:p w:rsidR="00C34F2F" w:rsidRPr="00C34F2F" w:rsidRDefault="00C34F2F" w:rsidP="00477247">
            <w:pPr>
              <w:pStyle w:val="a3"/>
              <w:spacing w:after="0"/>
              <w:jc w:val="both"/>
              <w:rPr>
                <w:sz w:val="26"/>
                <w:szCs w:val="26"/>
              </w:rPr>
            </w:pPr>
            <w:r w:rsidRPr="00C34F2F">
              <w:rPr>
                <w:sz w:val="26"/>
                <w:szCs w:val="26"/>
              </w:rPr>
              <w:t>2017</w:t>
            </w:r>
          </w:p>
        </w:tc>
        <w:tc>
          <w:tcPr>
            <w:tcW w:w="465" w:type="pct"/>
            <w:vAlign w:val="center"/>
          </w:tcPr>
          <w:p w:rsidR="00C34F2F" w:rsidRPr="00C34F2F" w:rsidRDefault="00C34F2F" w:rsidP="00477247">
            <w:pPr>
              <w:pStyle w:val="a3"/>
              <w:spacing w:after="0"/>
              <w:jc w:val="both"/>
              <w:rPr>
                <w:sz w:val="26"/>
                <w:szCs w:val="26"/>
              </w:rPr>
            </w:pPr>
            <w:r w:rsidRPr="00C34F2F">
              <w:rPr>
                <w:sz w:val="26"/>
                <w:szCs w:val="26"/>
              </w:rPr>
              <w:t>2016</w:t>
            </w:r>
          </w:p>
        </w:tc>
        <w:tc>
          <w:tcPr>
            <w:tcW w:w="466" w:type="pct"/>
            <w:vAlign w:val="center"/>
          </w:tcPr>
          <w:p w:rsidR="00C34F2F" w:rsidRPr="00C34F2F" w:rsidRDefault="00C34F2F" w:rsidP="00477247">
            <w:pPr>
              <w:pStyle w:val="a3"/>
              <w:spacing w:after="0"/>
              <w:jc w:val="both"/>
              <w:rPr>
                <w:sz w:val="26"/>
                <w:szCs w:val="26"/>
              </w:rPr>
            </w:pPr>
            <w:r w:rsidRPr="00C34F2F">
              <w:rPr>
                <w:sz w:val="26"/>
                <w:szCs w:val="26"/>
              </w:rPr>
              <w:t>2017</w:t>
            </w:r>
          </w:p>
        </w:tc>
        <w:tc>
          <w:tcPr>
            <w:tcW w:w="370" w:type="pct"/>
            <w:vAlign w:val="center"/>
          </w:tcPr>
          <w:p w:rsidR="00C34F2F" w:rsidRPr="00C34F2F" w:rsidRDefault="00C34F2F" w:rsidP="00477247">
            <w:pPr>
              <w:pStyle w:val="a3"/>
              <w:spacing w:after="0"/>
              <w:jc w:val="both"/>
              <w:rPr>
                <w:sz w:val="26"/>
                <w:szCs w:val="26"/>
              </w:rPr>
            </w:pPr>
            <w:r w:rsidRPr="00C34F2F">
              <w:rPr>
                <w:sz w:val="26"/>
                <w:szCs w:val="26"/>
              </w:rPr>
              <w:t>2016</w:t>
            </w:r>
          </w:p>
        </w:tc>
        <w:tc>
          <w:tcPr>
            <w:tcW w:w="370" w:type="pct"/>
            <w:vAlign w:val="center"/>
          </w:tcPr>
          <w:p w:rsidR="00C34F2F" w:rsidRPr="00C34F2F" w:rsidRDefault="00C34F2F" w:rsidP="00477247">
            <w:pPr>
              <w:pStyle w:val="a3"/>
              <w:spacing w:after="0"/>
              <w:jc w:val="both"/>
              <w:rPr>
                <w:sz w:val="26"/>
                <w:szCs w:val="26"/>
              </w:rPr>
            </w:pPr>
            <w:r w:rsidRPr="00C34F2F">
              <w:rPr>
                <w:sz w:val="26"/>
                <w:szCs w:val="26"/>
              </w:rPr>
              <w:t>2017</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2016</w:t>
            </w:r>
          </w:p>
        </w:tc>
        <w:tc>
          <w:tcPr>
            <w:tcW w:w="418" w:type="pct"/>
            <w:vAlign w:val="center"/>
          </w:tcPr>
          <w:p w:rsidR="00C34F2F" w:rsidRPr="00C34F2F" w:rsidRDefault="00C34F2F" w:rsidP="00477247">
            <w:pPr>
              <w:pStyle w:val="a3"/>
              <w:spacing w:after="0"/>
              <w:jc w:val="both"/>
              <w:rPr>
                <w:sz w:val="26"/>
                <w:szCs w:val="26"/>
              </w:rPr>
            </w:pPr>
            <w:r w:rsidRPr="00C34F2F">
              <w:rPr>
                <w:sz w:val="26"/>
                <w:szCs w:val="26"/>
              </w:rPr>
              <w:t>2017</w:t>
            </w:r>
          </w:p>
        </w:tc>
        <w:tc>
          <w:tcPr>
            <w:tcW w:w="411" w:type="pct"/>
            <w:vAlign w:val="center"/>
          </w:tcPr>
          <w:p w:rsidR="00C34F2F" w:rsidRPr="00C34F2F" w:rsidRDefault="00C34F2F" w:rsidP="00477247">
            <w:pPr>
              <w:pStyle w:val="a3"/>
              <w:spacing w:after="0"/>
              <w:jc w:val="both"/>
              <w:rPr>
                <w:sz w:val="26"/>
                <w:szCs w:val="26"/>
              </w:rPr>
            </w:pPr>
            <w:r w:rsidRPr="00C34F2F">
              <w:rPr>
                <w:sz w:val="26"/>
                <w:szCs w:val="26"/>
              </w:rPr>
              <w:t>2016</w:t>
            </w:r>
          </w:p>
        </w:tc>
        <w:tc>
          <w:tcPr>
            <w:tcW w:w="411" w:type="pct"/>
            <w:vAlign w:val="center"/>
          </w:tcPr>
          <w:p w:rsidR="00C34F2F" w:rsidRPr="00C34F2F" w:rsidRDefault="00C34F2F" w:rsidP="00477247">
            <w:pPr>
              <w:pStyle w:val="a3"/>
              <w:spacing w:after="0"/>
              <w:jc w:val="both"/>
              <w:rPr>
                <w:sz w:val="26"/>
                <w:szCs w:val="26"/>
              </w:rPr>
            </w:pPr>
            <w:r w:rsidRPr="00C34F2F">
              <w:rPr>
                <w:sz w:val="26"/>
                <w:szCs w:val="26"/>
              </w:rPr>
              <w:t>2017</w:t>
            </w:r>
          </w:p>
        </w:tc>
      </w:tr>
      <w:tr w:rsidR="00C34F2F" w:rsidRPr="00C34F2F" w:rsidTr="00C34F2F">
        <w:trPr>
          <w:cantSplit/>
          <w:trHeight w:val="408"/>
        </w:trPr>
        <w:tc>
          <w:tcPr>
            <w:tcW w:w="825" w:type="pct"/>
            <w:vAlign w:val="center"/>
          </w:tcPr>
          <w:p w:rsidR="00C34F2F" w:rsidRPr="00C34F2F" w:rsidRDefault="00C34F2F" w:rsidP="00477247">
            <w:pPr>
              <w:pStyle w:val="a3"/>
              <w:spacing w:after="0"/>
              <w:jc w:val="both"/>
              <w:rPr>
                <w:sz w:val="26"/>
                <w:szCs w:val="26"/>
              </w:rPr>
            </w:pPr>
            <w:r w:rsidRPr="00C34F2F">
              <w:rPr>
                <w:sz w:val="26"/>
                <w:szCs w:val="26"/>
              </w:rPr>
              <w:t>РФ</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156,7</w:t>
            </w:r>
          </w:p>
        </w:tc>
        <w:tc>
          <w:tcPr>
            <w:tcW w:w="429"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65" w:type="pct"/>
            <w:vAlign w:val="center"/>
          </w:tcPr>
          <w:p w:rsidR="00C34F2F" w:rsidRPr="00C34F2F" w:rsidRDefault="00C34F2F" w:rsidP="00477247">
            <w:pPr>
              <w:pStyle w:val="a3"/>
              <w:spacing w:after="0"/>
              <w:jc w:val="both"/>
              <w:rPr>
                <w:sz w:val="26"/>
                <w:szCs w:val="26"/>
              </w:rPr>
            </w:pPr>
            <w:r w:rsidRPr="00C34F2F">
              <w:rPr>
                <w:sz w:val="26"/>
                <w:szCs w:val="26"/>
              </w:rPr>
              <w:t>64,9</w:t>
            </w:r>
          </w:p>
        </w:tc>
        <w:tc>
          <w:tcPr>
            <w:tcW w:w="466"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370" w:type="pct"/>
            <w:vAlign w:val="center"/>
          </w:tcPr>
          <w:p w:rsidR="00C34F2F" w:rsidRPr="00C34F2F" w:rsidRDefault="00C34F2F" w:rsidP="00477247">
            <w:pPr>
              <w:pStyle w:val="a3"/>
              <w:spacing w:after="0"/>
              <w:jc w:val="both"/>
              <w:rPr>
                <w:sz w:val="26"/>
                <w:szCs w:val="26"/>
              </w:rPr>
            </w:pPr>
            <w:r w:rsidRPr="00C34F2F">
              <w:rPr>
                <w:sz w:val="26"/>
                <w:szCs w:val="26"/>
              </w:rPr>
              <w:t>17,4</w:t>
            </w:r>
          </w:p>
        </w:tc>
        <w:tc>
          <w:tcPr>
            <w:tcW w:w="370"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11,1</w:t>
            </w:r>
          </w:p>
        </w:tc>
        <w:tc>
          <w:tcPr>
            <w:tcW w:w="418"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11" w:type="pct"/>
            <w:vAlign w:val="center"/>
          </w:tcPr>
          <w:p w:rsidR="00C34F2F" w:rsidRPr="00C34F2F" w:rsidRDefault="00C34F2F" w:rsidP="00477247">
            <w:pPr>
              <w:pStyle w:val="a3"/>
              <w:spacing w:after="0"/>
              <w:jc w:val="both"/>
              <w:rPr>
                <w:sz w:val="26"/>
                <w:szCs w:val="26"/>
              </w:rPr>
            </w:pPr>
            <w:r w:rsidRPr="00C34F2F">
              <w:rPr>
                <w:sz w:val="26"/>
                <w:szCs w:val="26"/>
              </w:rPr>
              <w:t>0,3</w:t>
            </w:r>
          </w:p>
        </w:tc>
        <w:tc>
          <w:tcPr>
            <w:tcW w:w="411" w:type="pct"/>
            <w:vAlign w:val="center"/>
          </w:tcPr>
          <w:p w:rsidR="00C34F2F" w:rsidRPr="00C34F2F" w:rsidRDefault="00C34F2F" w:rsidP="00477247">
            <w:pPr>
              <w:pStyle w:val="a3"/>
              <w:spacing w:after="0"/>
              <w:jc w:val="both"/>
              <w:rPr>
                <w:sz w:val="26"/>
                <w:szCs w:val="26"/>
              </w:rPr>
            </w:pPr>
            <w:r w:rsidRPr="00C34F2F">
              <w:rPr>
                <w:sz w:val="26"/>
                <w:szCs w:val="26"/>
              </w:rPr>
              <w:t>н/д</w:t>
            </w:r>
          </w:p>
        </w:tc>
      </w:tr>
      <w:tr w:rsidR="00C34F2F" w:rsidRPr="00C34F2F" w:rsidTr="00C34F2F">
        <w:trPr>
          <w:cantSplit/>
          <w:trHeight w:val="166"/>
        </w:trPr>
        <w:tc>
          <w:tcPr>
            <w:tcW w:w="825" w:type="pct"/>
            <w:vAlign w:val="center"/>
          </w:tcPr>
          <w:p w:rsidR="00C34F2F" w:rsidRPr="00C34F2F" w:rsidRDefault="00C34F2F" w:rsidP="00477247">
            <w:pPr>
              <w:pStyle w:val="a3"/>
              <w:spacing w:after="0"/>
              <w:jc w:val="both"/>
              <w:rPr>
                <w:sz w:val="26"/>
                <w:szCs w:val="26"/>
              </w:rPr>
            </w:pPr>
            <w:r w:rsidRPr="00C34F2F">
              <w:rPr>
                <w:sz w:val="26"/>
                <w:szCs w:val="26"/>
              </w:rPr>
              <w:lastRenderedPageBreak/>
              <w:t>ЦФО</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131,9</w:t>
            </w:r>
          </w:p>
        </w:tc>
        <w:tc>
          <w:tcPr>
            <w:tcW w:w="429"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65" w:type="pct"/>
            <w:vAlign w:val="center"/>
          </w:tcPr>
          <w:p w:rsidR="00C34F2F" w:rsidRPr="00C34F2F" w:rsidRDefault="00C34F2F" w:rsidP="00477247">
            <w:pPr>
              <w:pStyle w:val="a3"/>
              <w:spacing w:after="0"/>
              <w:jc w:val="both"/>
              <w:rPr>
                <w:sz w:val="26"/>
                <w:szCs w:val="26"/>
              </w:rPr>
            </w:pPr>
            <w:r w:rsidRPr="00C34F2F">
              <w:rPr>
                <w:sz w:val="26"/>
                <w:szCs w:val="26"/>
              </w:rPr>
              <w:t>55,3</w:t>
            </w:r>
          </w:p>
        </w:tc>
        <w:tc>
          <w:tcPr>
            <w:tcW w:w="466"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370" w:type="pct"/>
            <w:vAlign w:val="center"/>
          </w:tcPr>
          <w:p w:rsidR="00C34F2F" w:rsidRPr="00C34F2F" w:rsidRDefault="00C34F2F" w:rsidP="00477247">
            <w:pPr>
              <w:pStyle w:val="a3"/>
              <w:spacing w:after="0"/>
              <w:jc w:val="both"/>
              <w:rPr>
                <w:sz w:val="26"/>
                <w:szCs w:val="26"/>
              </w:rPr>
            </w:pPr>
            <w:r w:rsidRPr="00C34F2F">
              <w:rPr>
                <w:sz w:val="26"/>
                <w:szCs w:val="26"/>
              </w:rPr>
              <w:t>15,4</w:t>
            </w:r>
          </w:p>
        </w:tc>
        <w:tc>
          <w:tcPr>
            <w:tcW w:w="370"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10,7</w:t>
            </w:r>
          </w:p>
        </w:tc>
        <w:tc>
          <w:tcPr>
            <w:tcW w:w="418" w:type="pct"/>
            <w:vAlign w:val="center"/>
          </w:tcPr>
          <w:p w:rsidR="00C34F2F" w:rsidRPr="00C34F2F" w:rsidRDefault="00C34F2F" w:rsidP="00477247">
            <w:pPr>
              <w:pStyle w:val="a3"/>
              <w:spacing w:after="0"/>
              <w:jc w:val="both"/>
              <w:rPr>
                <w:sz w:val="26"/>
                <w:szCs w:val="26"/>
              </w:rPr>
            </w:pPr>
            <w:r w:rsidRPr="00C34F2F">
              <w:rPr>
                <w:sz w:val="26"/>
                <w:szCs w:val="26"/>
              </w:rPr>
              <w:t>н/д</w:t>
            </w:r>
          </w:p>
        </w:tc>
        <w:tc>
          <w:tcPr>
            <w:tcW w:w="411" w:type="pct"/>
            <w:vAlign w:val="center"/>
          </w:tcPr>
          <w:p w:rsidR="00C34F2F" w:rsidRPr="00C34F2F" w:rsidRDefault="00C34F2F" w:rsidP="00477247">
            <w:pPr>
              <w:pStyle w:val="a3"/>
              <w:spacing w:after="0"/>
              <w:jc w:val="both"/>
              <w:rPr>
                <w:sz w:val="26"/>
                <w:szCs w:val="26"/>
              </w:rPr>
            </w:pPr>
            <w:r w:rsidRPr="00C34F2F">
              <w:rPr>
                <w:sz w:val="26"/>
                <w:szCs w:val="26"/>
              </w:rPr>
              <w:t>0,2</w:t>
            </w:r>
          </w:p>
        </w:tc>
        <w:tc>
          <w:tcPr>
            <w:tcW w:w="411" w:type="pct"/>
            <w:vAlign w:val="center"/>
          </w:tcPr>
          <w:p w:rsidR="00C34F2F" w:rsidRPr="00C34F2F" w:rsidRDefault="00C34F2F" w:rsidP="00477247">
            <w:pPr>
              <w:pStyle w:val="a3"/>
              <w:spacing w:after="0"/>
              <w:jc w:val="both"/>
              <w:rPr>
                <w:sz w:val="26"/>
                <w:szCs w:val="26"/>
              </w:rPr>
            </w:pPr>
            <w:r w:rsidRPr="00C34F2F">
              <w:rPr>
                <w:sz w:val="26"/>
                <w:szCs w:val="26"/>
              </w:rPr>
              <w:t>н/д</w:t>
            </w:r>
          </w:p>
        </w:tc>
      </w:tr>
      <w:tr w:rsidR="00C34F2F" w:rsidRPr="00C34F2F" w:rsidTr="00C34F2F">
        <w:trPr>
          <w:cantSplit/>
          <w:trHeight w:val="408"/>
        </w:trPr>
        <w:tc>
          <w:tcPr>
            <w:tcW w:w="825" w:type="pct"/>
            <w:vAlign w:val="center"/>
          </w:tcPr>
          <w:p w:rsidR="00C34F2F" w:rsidRPr="00C34F2F" w:rsidRDefault="00C34F2F" w:rsidP="00477247">
            <w:pPr>
              <w:pStyle w:val="a3"/>
              <w:spacing w:after="0"/>
              <w:jc w:val="both"/>
              <w:rPr>
                <w:sz w:val="26"/>
                <w:szCs w:val="26"/>
              </w:rPr>
            </w:pPr>
            <w:r w:rsidRPr="00C34F2F">
              <w:rPr>
                <w:sz w:val="26"/>
                <w:szCs w:val="26"/>
              </w:rPr>
              <w:t>Калужская область</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132,2</w:t>
            </w:r>
          </w:p>
        </w:tc>
        <w:tc>
          <w:tcPr>
            <w:tcW w:w="429" w:type="pct"/>
            <w:vAlign w:val="center"/>
          </w:tcPr>
          <w:p w:rsidR="00C34F2F" w:rsidRPr="00C34F2F" w:rsidRDefault="00C34F2F" w:rsidP="00477247">
            <w:pPr>
              <w:pStyle w:val="a3"/>
              <w:spacing w:after="0"/>
              <w:jc w:val="both"/>
              <w:rPr>
                <w:sz w:val="26"/>
                <w:szCs w:val="26"/>
              </w:rPr>
            </w:pPr>
            <w:r w:rsidRPr="00C34F2F">
              <w:rPr>
                <w:sz w:val="26"/>
                <w:szCs w:val="26"/>
              </w:rPr>
              <w:t>84,4</w:t>
            </w:r>
          </w:p>
        </w:tc>
        <w:tc>
          <w:tcPr>
            <w:tcW w:w="465" w:type="pct"/>
            <w:vAlign w:val="center"/>
          </w:tcPr>
          <w:p w:rsidR="00C34F2F" w:rsidRPr="00C34F2F" w:rsidRDefault="00C34F2F" w:rsidP="00477247">
            <w:pPr>
              <w:pStyle w:val="a3"/>
              <w:spacing w:after="0"/>
              <w:jc w:val="both"/>
              <w:rPr>
                <w:sz w:val="26"/>
                <w:szCs w:val="26"/>
              </w:rPr>
            </w:pPr>
            <w:r w:rsidRPr="00C34F2F">
              <w:rPr>
                <w:sz w:val="26"/>
                <w:szCs w:val="26"/>
              </w:rPr>
              <w:t>75,0</w:t>
            </w:r>
          </w:p>
        </w:tc>
        <w:tc>
          <w:tcPr>
            <w:tcW w:w="466" w:type="pct"/>
            <w:vAlign w:val="center"/>
          </w:tcPr>
          <w:p w:rsidR="00C34F2F" w:rsidRPr="00C34F2F" w:rsidRDefault="00C34F2F" w:rsidP="00477247">
            <w:pPr>
              <w:pStyle w:val="a3"/>
              <w:spacing w:after="0"/>
              <w:jc w:val="both"/>
              <w:rPr>
                <w:sz w:val="26"/>
                <w:szCs w:val="26"/>
              </w:rPr>
            </w:pPr>
            <w:r w:rsidRPr="00C34F2F">
              <w:rPr>
                <w:sz w:val="26"/>
                <w:szCs w:val="26"/>
              </w:rPr>
              <w:t>60,2</w:t>
            </w:r>
          </w:p>
        </w:tc>
        <w:tc>
          <w:tcPr>
            <w:tcW w:w="370" w:type="pct"/>
            <w:vAlign w:val="center"/>
          </w:tcPr>
          <w:p w:rsidR="00C34F2F" w:rsidRPr="00C34F2F" w:rsidRDefault="00C34F2F" w:rsidP="00477247">
            <w:pPr>
              <w:pStyle w:val="a3"/>
              <w:spacing w:after="0"/>
              <w:jc w:val="both"/>
              <w:rPr>
                <w:sz w:val="26"/>
                <w:szCs w:val="26"/>
              </w:rPr>
            </w:pPr>
            <w:r w:rsidRPr="00C34F2F">
              <w:rPr>
                <w:sz w:val="26"/>
                <w:szCs w:val="26"/>
              </w:rPr>
              <w:t>27,8</w:t>
            </w:r>
          </w:p>
        </w:tc>
        <w:tc>
          <w:tcPr>
            <w:tcW w:w="370" w:type="pct"/>
            <w:vAlign w:val="center"/>
          </w:tcPr>
          <w:p w:rsidR="00C34F2F" w:rsidRPr="00C34F2F" w:rsidRDefault="00C34F2F" w:rsidP="00477247">
            <w:pPr>
              <w:pStyle w:val="a3"/>
              <w:spacing w:after="0"/>
              <w:jc w:val="both"/>
              <w:rPr>
                <w:sz w:val="26"/>
                <w:szCs w:val="26"/>
              </w:rPr>
            </w:pPr>
            <w:r w:rsidRPr="00C34F2F">
              <w:rPr>
                <w:sz w:val="26"/>
                <w:szCs w:val="26"/>
              </w:rPr>
              <w:t>24,1</w:t>
            </w:r>
          </w:p>
        </w:tc>
        <w:tc>
          <w:tcPr>
            <w:tcW w:w="417" w:type="pct"/>
            <w:vAlign w:val="center"/>
          </w:tcPr>
          <w:p w:rsidR="00C34F2F" w:rsidRPr="00C34F2F" w:rsidRDefault="00C34F2F" w:rsidP="00477247">
            <w:pPr>
              <w:pStyle w:val="a3"/>
              <w:spacing w:after="0"/>
              <w:jc w:val="both"/>
              <w:rPr>
                <w:sz w:val="26"/>
                <w:szCs w:val="26"/>
              </w:rPr>
            </w:pPr>
            <w:r w:rsidRPr="00C34F2F">
              <w:rPr>
                <w:sz w:val="26"/>
                <w:szCs w:val="26"/>
              </w:rPr>
              <w:t>11,3</w:t>
            </w:r>
          </w:p>
        </w:tc>
        <w:tc>
          <w:tcPr>
            <w:tcW w:w="418" w:type="pct"/>
            <w:vAlign w:val="center"/>
          </w:tcPr>
          <w:p w:rsidR="00C34F2F" w:rsidRPr="00C34F2F" w:rsidRDefault="00C34F2F" w:rsidP="00477247">
            <w:pPr>
              <w:pStyle w:val="a3"/>
              <w:spacing w:after="0"/>
              <w:jc w:val="both"/>
              <w:rPr>
                <w:sz w:val="26"/>
                <w:szCs w:val="26"/>
              </w:rPr>
            </w:pPr>
            <w:r w:rsidRPr="00C34F2F">
              <w:rPr>
                <w:sz w:val="26"/>
                <w:szCs w:val="26"/>
              </w:rPr>
              <w:t>8,6</w:t>
            </w:r>
          </w:p>
        </w:tc>
        <w:tc>
          <w:tcPr>
            <w:tcW w:w="411" w:type="pct"/>
            <w:vAlign w:val="center"/>
          </w:tcPr>
          <w:p w:rsidR="00C34F2F" w:rsidRPr="00C34F2F" w:rsidRDefault="00C34F2F" w:rsidP="00477247">
            <w:pPr>
              <w:pStyle w:val="a3"/>
              <w:spacing w:after="0"/>
              <w:jc w:val="both"/>
              <w:rPr>
                <w:sz w:val="26"/>
                <w:szCs w:val="26"/>
              </w:rPr>
            </w:pPr>
            <w:r w:rsidRPr="00C34F2F">
              <w:rPr>
                <w:sz w:val="26"/>
                <w:szCs w:val="26"/>
              </w:rPr>
              <w:t>-</w:t>
            </w:r>
          </w:p>
        </w:tc>
        <w:tc>
          <w:tcPr>
            <w:tcW w:w="411" w:type="pct"/>
            <w:vAlign w:val="center"/>
          </w:tcPr>
          <w:p w:rsidR="00C34F2F" w:rsidRPr="00C34F2F" w:rsidRDefault="00C34F2F" w:rsidP="00477247">
            <w:pPr>
              <w:pStyle w:val="a3"/>
              <w:spacing w:after="0"/>
              <w:jc w:val="both"/>
              <w:rPr>
                <w:sz w:val="26"/>
                <w:szCs w:val="26"/>
              </w:rPr>
            </w:pPr>
            <w:r w:rsidRPr="00C34F2F">
              <w:rPr>
                <w:sz w:val="26"/>
                <w:szCs w:val="26"/>
              </w:rPr>
              <w:t>0,1</w:t>
            </w:r>
          </w:p>
        </w:tc>
      </w:tr>
    </w:tbl>
    <w:p w:rsidR="00C34F2F" w:rsidRPr="00A60240" w:rsidRDefault="00C34F2F" w:rsidP="00C34F2F">
      <w:pPr>
        <w:pStyle w:val="a3"/>
        <w:spacing w:before="200" w:after="0"/>
        <w:ind w:firstLine="709"/>
        <w:jc w:val="both"/>
        <w:rPr>
          <w:sz w:val="26"/>
          <w:szCs w:val="26"/>
        </w:rPr>
      </w:pPr>
      <w:r w:rsidRPr="00A60240">
        <w:rPr>
          <w:sz w:val="26"/>
          <w:szCs w:val="26"/>
        </w:rPr>
        <w:t xml:space="preserve">Большинство </w:t>
      </w:r>
      <w:proofErr w:type="gramStart"/>
      <w:r w:rsidRPr="00A60240">
        <w:rPr>
          <w:sz w:val="26"/>
          <w:szCs w:val="26"/>
        </w:rPr>
        <w:t>зарегистрированных</w:t>
      </w:r>
      <w:proofErr w:type="gramEnd"/>
      <w:r w:rsidRPr="00A60240">
        <w:rPr>
          <w:sz w:val="26"/>
          <w:szCs w:val="26"/>
        </w:rPr>
        <w:t xml:space="preserve"> – больные алкоголизмом, алкогольными психозами и лица, употребляющие алкоголь с вредными для здоро</w:t>
      </w:r>
      <w:r>
        <w:rPr>
          <w:sz w:val="26"/>
          <w:szCs w:val="26"/>
        </w:rPr>
        <w:t>вья последствиями – 86,0% (2016</w:t>
      </w:r>
      <w:r w:rsidRPr="00A60240">
        <w:rPr>
          <w:sz w:val="26"/>
          <w:szCs w:val="26"/>
        </w:rPr>
        <w:t>г. – 84,1%; 2015г. – 81,2%). На больных наркоманией и лиц, употребляющих наркотики с вредными последствиями, приходится 13,4% (2016г. – 15,3%; 2015г. – 17,8%), больных токсикоманией и потребителей ненаркотических ПАВ – 0,5%.</w:t>
      </w:r>
    </w:p>
    <w:p w:rsidR="00C34F2F" w:rsidRDefault="00C34F2F" w:rsidP="00C34F2F">
      <w:pPr>
        <w:pStyle w:val="a3"/>
        <w:spacing w:before="200" w:after="0"/>
        <w:ind w:firstLine="709"/>
        <w:jc w:val="both"/>
        <w:rPr>
          <w:sz w:val="26"/>
          <w:szCs w:val="26"/>
        </w:rPr>
      </w:pPr>
      <w:r>
        <w:rPr>
          <w:sz w:val="26"/>
          <w:szCs w:val="26"/>
        </w:rPr>
        <w:t>Показатель распространенности алкоголизма и алкогольных психозов в 2017 году снизился. Показатель заболеваемости алкогольными психозами в последние годы имеет общую тенденцию к снижению (график 6), в 2017 году он составил на 100 тыс. населения 46,8 (2016г. – 52,2; 2015г. – 55,1).</w:t>
      </w:r>
    </w:p>
    <w:p w:rsidR="00C34F2F" w:rsidRPr="00477247" w:rsidRDefault="00C34F2F" w:rsidP="00477247">
      <w:pPr>
        <w:pStyle w:val="a3"/>
        <w:spacing w:before="200" w:after="0"/>
        <w:ind w:firstLine="709"/>
        <w:jc w:val="right"/>
        <w:rPr>
          <w:b/>
          <w:sz w:val="26"/>
          <w:szCs w:val="26"/>
        </w:rPr>
      </w:pPr>
      <w:r w:rsidRPr="00477247">
        <w:rPr>
          <w:b/>
          <w:sz w:val="26"/>
          <w:szCs w:val="26"/>
        </w:rPr>
        <w:t>График 6</w:t>
      </w:r>
    </w:p>
    <w:p w:rsidR="00C34F2F" w:rsidRPr="00477247" w:rsidRDefault="00C34F2F" w:rsidP="00477247">
      <w:pPr>
        <w:pStyle w:val="a3"/>
        <w:spacing w:before="200" w:after="0"/>
        <w:ind w:firstLine="709"/>
        <w:jc w:val="center"/>
        <w:rPr>
          <w:b/>
          <w:sz w:val="26"/>
          <w:szCs w:val="26"/>
        </w:rPr>
      </w:pPr>
      <w:r w:rsidRPr="00477247">
        <w:rPr>
          <w:b/>
          <w:sz w:val="26"/>
          <w:szCs w:val="26"/>
        </w:rPr>
        <w:t>Зарегистрировано больных алкогольными психозами в 2007-2017гг.</w:t>
      </w:r>
    </w:p>
    <w:p w:rsidR="00C34F2F" w:rsidRPr="00477247" w:rsidRDefault="00C34F2F" w:rsidP="00477247">
      <w:pPr>
        <w:pStyle w:val="a3"/>
        <w:spacing w:before="200" w:after="0"/>
        <w:ind w:firstLine="709"/>
        <w:jc w:val="center"/>
        <w:rPr>
          <w:b/>
          <w:sz w:val="26"/>
          <w:szCs w:val="26"/>
        </w:rPr>
      </w:pPr>
      <w:r w:rsidRPr="00477247">
        <w:rPr>
          <w:b/>
          <w:sz w:val="26"/>
          <w:szCs w:val="26"/>
        </w:rPr>
        <w:t>(на 100 тыс. населения)</w:t>
      </w:r>
    </w:p>
    <w:p w:rsidR="00C34F2F" w:rsidRDefault="00C34F2F" w:rsidP="00477247">
      <w:pPr>
        <w:pStyle w:val="a3"/>
        <w:spacing w:before="200" w:after="0"/>
        <w:jc w:val="both"/>
        <w:rPr>
          <w:sz w:val="26"/>
          <w:szCs w:val="26"/>
        </w:rPr>
      </w:pPr>
      <w:r w:rsidRPr="00E454F4">
        <w:rPr>
          <w:sz w:val="26"/>
          <w:szCs w:val="26"/>
        </w:rPr>
        <w:object w:dxaOrig="9601" w:dyaOrig="1939">
          <v:shape id="Диаграмма 9" o:spid="_x0000_i1040" type="#_x0000_t75" style="width:495.75pt;height:129pt;visibility:visible" o:ole="">
            <v:imagedata r:id="rId30" o:title="" croptop="-9092f" cropbottom="-12675f" cropleft="-1181f" cropright="-908f"/>
            <o:lock v:ext="edit" aspectratio="f"/>
          </v:shape>
          <o:OLEObject Type="Embed" ProgID="Excel.Chart.8" ShapeID="Диаграмма 9" DrawAspect="Content" ObjectID="_1584349314" r:id="rId31"/>
        </w:object>
      </w:r>
    </w:p>
    <w:p w:rsidR="00C34F2F" w:rsidRDefault="00C34F2F" w:rsidP="00C34F2F">
      <w:pPr>
        <w:pStyle w:val="a3"/>
        <w:spacing w:before="200" w:after="0"/>
        <w:ind w:firstLine="709"/>
        <w:jc w:val="both"/>
        <w:rPr>
          <w:sz w:val="26"/>
          <w:szCs w:val="26"/>
        </w:rPr>
      </w:pPr>
      <w:r>
        <w:rPr>
          <w:sz w:val="26"/>
          <w:szCs w:val="26"/>
        </w:rPr>
        <w:t xml:space="preserve">Показатель общей заболеваемости наркоманией за 10 лет (с 2008 года) в Калужской области остается на низком уровне по сравнению </w:t>
      </w:r>
      <w:proofErr w:type="gramStart"/>
      <w:r>
        <w:rPr>
          <w:sz w:val="26"/>
          <w:szCs w:val="26"/>
        </w:rPr>
        <w:t>с</w:t>
      </w:r>
      <w:proofErr w:type="gramEnd"/>
      <w:r>
        <w:rPr>
          <w:sz w:val="26"/>
          <w:szCs w:val="26"/>
        </w:rPr>
        <w:t xml:space="preserve"> общероссийским. Употребление наркотиков с вредными последствиями </w:t>
      </w:r>
      <w:proofErr w:type="gramStart"/>
      <w:r>
        <w:rPr>
          <w:sz w:val="26"/>
          <w:szCs w:val="26"/>
        </w:rPr>
        <w:t>имеет тенденцию к снижению и в 2017 году составило</w:t>
      </w:r>
      <w:proofErr w:type="gramEnd"/>
      <w:r>
        <w:rPr>
          <w:sz w:val="26"/>
          <w:szCs w:val="26"/>
        </w:rPr>
        <w:t xml:space="preserve"> 595 человек.</w:t>
      </w:r>
    </w:p>
    <w:p w:rsidR="00C34F2F" w:rsidRPr="00477247" w:rsidRDefault="00C34F2F" w:rsidP="00477247">
      <w:pPr>
        <w:pStyle w:val="a3"/>
        <w:spacing w:before="200" w:after="0"/>
        <w:ind w:firstLine="709"/>
        <w:jc w:val="right"/>
        <w:rPr>
          <w:b/>
          <w:sz w:val="26"/>
          <w:szCs w:val="26"/>
        </w:rPr>
      </w:pPr>
      <w:r w:rsidRPr="00477247">
        <w:rPr>
          <w:b/>
          <w:sz w:val="26"/>
          <w:szCs w:val="26"/>
        </w:rPr>
        <w:t>График 7</w:t>
      </w:r>
    </w:p>
    <w:p w:rsidR="00C34F2F" w:rsidRPr="00477247" w:rsidRDefault="00C34F2F" w:rsidP="00477247">
      <w:pPr>
        <w:pStyle w:val="a3"/>
        <w:spacing w:before="200" w:after="0"/>
        <w:ind w:firstLine="709"/>
        <w:jc w:val="center"/>
        <w:rPr>
          <w:b/>
          <w:sz w:val="26"/>
          <w:szCs w:val="26"/>
        </w:rPr>
      </w:pPr>
      <w:r w:rsidRPr="00477247">
        <w:rPr>
          <w:b/>
          <w:sz w:val="26"/>
          <w:szCs w:val="26"/>
        </w:rPr>
        <w:t>Зарегистрировано больных с синдромом зависимости от наркотиков</w:t>
      </w:r>
    </w:p>
    <w:p w:rsidR="00C34F2F" w:rsidRPr="00477247" w:rsidRDefault="00C34F2F" w:rsidP="00477247">
      <w:pPr>
        <w:pStyle w:val="a3"/>
        <w:spacing w:before="200" w:after="0"/>
        <w:ind w:firstLine="709"/>
        <w:jc w:val="center"/>
        <w:rPr>
          <w:b/>
          <w:sz w:val="26"/>
          <w:szCs w:val="26"/>
        </w:rPr>
      </w:pPr>
      <w:r w:rsidRPr="00477247">
        <w:rPr>
          <w:b/>
          <w:sz w:val="26"/>
          <w:szCs w:val="26"/>
        </w:rPr>
        <w:t>в 2007-2017гг. (на 100 тыс. населения)</w:t>
      </w:r>
    </w:p>
    <w:p w:rsidR="00C34F2F" w:rsidRPr="00C34F2F" w:rsidRDefault="00C34F2F" w:rsidP="00C34F2F">
      <w:pPr>
        <w:pStyle w:val="a3"/>
        <w:spacing w:before="200" w:after="0"/>
        <w:ind w:firstLine="709"/>
        <w:jc w:val="both"/>
        <w:rPr>
          <w:sz w:val="26"/>
          <w:szCs w:val="26"/>
        </w:rPr>
      </w:pPr>
      <w:r w:rsidRPr="00E454F4">
        <w:rPr>
          <w:sz w:val="26"/>
          <w:szCs w:val="26"/>
        </w:rPr>
        <w:object w:dxaOrig="9514" w:dyaOrig="1690">
          <v:shape id="Диаграмма 3" o:spid="_x0000_i1041" type="#_x0000_t75" style="width:489.75pt;height:116.25pt;visibility:visible" o:ole="">
            <v:imagedata r:id="rId32" o:title="" croptop="-10431f" cropbottom="-14503f" cropleft="-861f" cropright="-1088f"/>
            <o:lock v:ext="edit" aspectratio="f"/>
          </v:shape>
          <o:OLEObject Type="Embed" ProgID="Excel.Chart.8" ShapeID="Диаграмма 3" DrawAspect="Content" ObjectID="_1584349315" r:id="rId33"/>
        </w:object>
      </w:r>
    </w:p>
    <w:p w:rsidR="00C34F2F" w:rsidRPr="00C34F2F" w:rsidRDefault="00C34F2F" w:rsidP="00C34F2F">
      <w:pPr>
        <w:pStyle w:val="a3"/>
        <w:spacing w:before="200" w:after="0"/>
        <w:ind w:firstLine="709"/>
        <w:jc w:val="both"/>
        <w:rPr>
          <w:sz w:val="26"/>
          <w:szCs w:val="26"/>
        </w:rPr>
      </w:pPr>
      <w:r>
        <w:rPr>
          <w:sz w:val="26"/>
          <w:szCs w:val="26"/>
        </w:rPr>
        <w:lastRenderedPageBreak/>
        <w:t xml:space="preserve">Пик первичной заболеваемости наркоманией за прошедшие 10 лет </w:t>
      </w:r>
      <w:proofErr w:type="gramStart"/>
      <w:r>
        <w:rPr>
          <w:sz w:val="26"/>
          <w:szCs w:val="26"/>
        </w:rPr>
        <w:t>пришелся на 2014 год и составлял</w:t>
      </w:r>
      <w:proofErr w:type="gramEnd"/>
      <w:r>
        <w:rPr>
          <w:sz w:val="26"/>
          <w:szCs w:val="26"/>
        </w:rPr>
        <w:t xml:space="preserve"> 23,6 на 100 тыс. населения (таблица 23), в 2017 году – 8,6.</w:t>
      </w:r>
    </w:p>
    <w:p w:rsidR="00C34F2F" w:rsidRPr="00477247" w:rsidRDefault="00C34F2F" w:rsidP="00477247">
      <w:pPr>
        <w:pStyle w:val="a3"/>
        <w:spacing w:before="200" w:after="0"/>
        <w:ind w:firstLine="709"/>
        <w:jc w:val="right"/>
        <w:rPr>
          <w:b/>
          <w:sz w:val="26"/>
          <w:szCs w:val="26"/>
        </w:rPr>
      </w:pPr>
      <w:r w:rsidRPr="00477247">
        <w:rPr>
          <w:b/>
          <w:sz w:val="26"/>
          <w:szCs w:val="26"/>
        </w:rPr>
        <w:t>Таблица 23</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показателей заболеваемости наркоманией населения</w:t>
      </w:r>
    </w:p>
    <w:p w:rsidR="00C34F2F" w:rsidRPr="00477247" w:rsidRDefault="00C34F2F" w:rsidP="00477247">
      <w:pPr>
        <w:pStyle w:val="a3"/>
        <w:spacing w:before="200" w:after="0"/>
        <w:ind w:firstLine="709"/>
        <w:jc w:val="center"/>
        <w:rPr>
          <w:b/>
          <w:sz w:val="26"/>
          <w:szCs w:val="26"/>
        </w:rPr>
      </w:pPr>
      <w:r w:rsidRPr="00477247">
        <w:rPr>
          <w:b/>
          <w:sz w:val="26"/>
          <w:szCs w:val="26"/>
        </w:rPr>
        <w:t>Калужской области (на 100 тыс. населения)</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801"/>
        <w:gridCol w:w="801"/>
        <w:gridCol w:w="801"/>
        <w:gridCol w:w="801"/>
        <w:gridCol w:w="801"/>
        <w:gridCol w:w="801"/>
        <w:gridCol w:w="801"/>
        <w:gridCol w:w="801"/>
        <w:gridCol w:w="801"/>
        <w:gridCol w:w="801"/>
        <w:gridCol w:w="801"/>
      </w:tblGrid>
      <w:tr w:rsidR="00C34F2F" w:rsidRPr="00C34F2F" w:rsidTr="00C34F2F">
        <w:trPr>
          <w:trHeight w:hRule="exact" w:val="308"/>
          <w:jc w:val="center"/>
        </w:trPr>
        <w:tc>
          <w:tcPr>
            <w:tcW w:w="1528" w:type="dxa"/>
          </w:tcPr>
          <w:p w:rsidR="00C34F2F" w:rsidRPr="00C34F2F" w:rsidRDefault="00C34F2F" w:rsidP="00477247">
            <w:pPr>
              <w:pStyle w:val="a3"/>
              <w:spacing w:after="0"/>
              <w:jc w:val="both"/>
              <w:rPr>
                <w:sz w:val="26"/>
                <w:szCs w:val="26"/>
              </w:rPr>
            </w:pPr>
            <w:r w:rsidRPr="00A60240">
              <w:rPr>
                <w:sz w:val="26"/>
                <w:szCs w:val="26"/>
              </w:rPr>
              <w:t>Годы</w:t>
            </w:r>
          </w:p>
        </w:tc>
        <w:tc>
          <w:tcPr>
            <w:tcW w:w="860" w:type="dxa"/>
            <w:vAlign w:val="center"/>
          </w:tcPr>
          <w:p w:rsidR="00C34F2F" w:rsidRPr="00C34F2F" w:rsidRDefault="00C34F2F" w:rsidP="00477247">
            <w:pPr>
              <w:pStyle w:val="a3"/>
              <w:spacing w:after="0"/>
              <w:jc w:val="both"/>
              <w:rPr>
                <w:sz w:val="26"/>
                <w:szCs w:val="26"/>
              </w:rPr>
            </w:pPr>
            <w:r w:rsidRPr="00C34F2F">
              <w:rPr>
                <w:sz w:val="26"/>
                <w:szCs w:val="26"/>
              </w:rPr>
              <w:t>2007</w:t>
            </w:r>
          </w:p>
        </w:tc>
        <w:tc>
          <w:tcPr>
            <w:tcW w:w="746" w:type="dxa"/>
            <w:vAlign w:val="center"/>
          </w:tcPr>
          <w:p w:rsidR="00C34F2F" w:rsidRPr="00C34F2F" w:rsidRDefault="00C34F2F" w:rsidP="00477247">
            <w:pPr>
              <w:pStyle w:val="a3"/>
              <w:spacing w:after="0"/>
              <w:jc w:val="both"/>
              <w:rPr>
                <w:sz w:val="26"/>
                <w:szCs w:val="26"/>
              </w:rPr>
            </w:pPr>
            <w:r w:rsidRPr="00C34F2F">
              <w:rPr>
                <w:sz w:val="26"/>
                <w:szCs w:val="26"/>
              </w:rPr>
              <w:t>2008</w:t>
            </w:r>
          </w:p>
        </w:tc>
        <w:tc>
          <w:tcPr>
            <w:tcW w:w="784" w:type="dxa"/>
            <w:vAlign w:val="center"/>
          </w:tcPr>
          <w:p w:rsidR="00C34F2F" w:rsidRPr="00C34F2F" w:rsidRDefault="00C34F2F" w:rsidP="00477247">
            <w:pPr>
              <w:pStyle w:val="a3"/>
              <w:spacing w:after="0"/>
              <w:jc w:val="both"/>
              <w:rPr>
                <w:sz w:val="26"/>
                <w:szCs w:val="26"/>
              </w:rPr>
            </w:pPr>
            <w:r w:rsidRPr="00C34F2F">
              <w:rPr>
                <w:sz w:val="26"/>
                <w:szCs w:val="26"/>
              </w:rPr>
              <w:t>2009</w:t>
            </w:r>
          </w:p>
        </w:tc>
        <w:tc>
          <w:tcPr>
            <w:tcW w:w="784" w:type="dxa"/>
            <w:vAlign w:val="center"/>
          </w:tcPr>
          <w:p w:rsidR="00C34F2F" w:rsidRPr="00C34F2F" w:rsidRDefault="00C34F2F" w:rsidP="00477247">
            <w:pPr>
              <w:pStyle w:val="a3"/>
              <w:spacing w:after="0"/>
              <w:jc w:val="both"/>
              <w:rPr>
                <w:sz w:val="26"/>
                <w:szCs w:val="26"/>
              </w:rPr>
            </w:pPr>
            <w:r w:rsidRPr="00C34F2F">
              <w:rPr>
                <w:sz w:val="26"/>
                <w:szCs w:val="26"/>
              </w:rPr>
              <w:t>2010</w:t>
            </w:r>
          </w:p>
        </w:tc>
        <w:tc>
          <w:tcPr>
            <w:tcW w:w="672" w:type="dxa"/>
            <w:vAlign w:val="center"/>
          </w:tcPr>
          <w:p w:rsidR="00C34F2F" w:rsidRPr="00C34F2F" w:rsidRDefault="00C34F2F" w:rsidP="00477247">
            <w:pPr>
              <w:pStyle w:val="a3"/>
              <w:spacing w:after="0"/>
              <w:jc w:val="both"/>
              <w:rPr>
                <w:sz w:val="26"/>
                <w:szCs w:val="26"/>
              </w:rPr>
            </w:pPr>
            <w:r w:rsidRPr="00C34F2F">
              <w:rPr>
                <w:sz w:val="26"/>
                <w:szCs w:val="26"/>
              </w:rPr>
              <w:t>2011</w:t>
            </w:r>
          </w:p>
        </w:tc>
        <w:tc>
          <w:tcPr>
            <w:tcW w:w="784" w:type="dxa"/>
            <w:vAlign w:val="center"/>
          </w:tcPr>
          <w:p w:rsidR="00C34F2F" w:rsidRPr="00C34F2F" w:rsidRDefault="00C34F2F" w:rsidP="00477247">
            <w:pPr>
              <w:pStyle w:val="a3"/>
              <w:spacing w:after="0"/>
              <w:jc w:val="both"/>
              <w:rPr>
                <w:sz w:val="26"/>
                <w:szCs w:val="26"/>
              </w:rPr>
            </w:pPr>
            <w:r w:rsidRPr="00C34F2F">
              <w:rPr>
                <w:sz w:val="26"/>
                <w:szCs w:val="26"/>
              </w:rPr>
              <w:t>2012</w:t>
            </w:r>
          </w:p>
        </w:tc>
        <w:tc>
          <w:tcPr>
            <w:tcW w:w="709" w:type="dxa"/>
            <w:vAlign w:val="center"/>
          </w:tcPr>
          <w:p w:rsidR="00C34F2F" w:rsidRPr="00C34F2F" w:rsidRDefault="00C34F2F" w:rsidP="00477247">
            <w:pPr>
              <w:pStyle w:val="a3"/>
              <w:spacing w:after="0"/>
              <w:jc w:val="both"/>
              <w:rPr>
                <w:sz w:val="26"/>
                <w:szCs w:val="26"/>
              </w:rPr>
            </w:pPr>
            <w:r w:rsidRPr="00C34F2F">
              <w:rPr>
                <w:sz w:val="26"/>
                <w:szCs w:val="26"/>
              </w:rPr>
              <w:t>2013</w:t>
            </w:r>
          </w:p>
        </w:tc>
        <w:tc>
          <w:tcPr>
            <w:tcW w:w="746" w:type="dxa"/>
            <w:vAlign w:val="center"/>
          </w:tcPr>
          <w:p w:rsidR="00C34F2F" w:rsidRPr="00C34F2F" w:rsidRDefault="00C34F2F" w:rsidP="00477247">
            <w:pPr>
              <w:pStyle w:val="a3"/>
              <w:spacing w:after="0"/>
              <w:jc w:val="both"/>
              <w:rPr>
                <w:sz w:val="26"/>
                <w:szCs w:val="26"/>
              </w:rPr>
            </w:pPr>
            <w:r w:rsidRPr="00C34F2F">
              <w:rPr>
                <w:sz w:val="26"/>
                <w:szCs w:val="26"/>
              </w:rPr>
              <w:t>2014</w:t>
            </w:r>
          </w:p>
        </w:tc>
        <w:tc>
          <w:tcPr>
            <w:tcW w:w="746" w:type="dxa"/>
            <w:vAlign w:val="center"/>
          </w:tcPr>
          <w:p w:rsidR="00C34F2F" w:rsidRPr="00C34F2F" w:rsidRDefault="00C34F2F" w:rsidP="00477247">
            <w:pPr>
              <w:pStyle w:val="a3"/>
              <w:spacing w:after="0"/>
              <w:jc w:val="both"/>
              <w:rPr>
                <w:sz w:val="26"/>
                <w:szCs w:val="26"/>
              </w:rPr>
            </w:pPr>
            <w:r w:rsidRPr="00C34F2F">
              <w:rPr>
                <w:sz w:val="26"/>
                <w:szCs w:val="26"/>
              </w:rPr>
              <w:t>2015</w:t>
            </w:r>
          </w:p>
        </w:tc>
        <w:tc>
          <w:tcPr>
            <w:tcW w:w="746" w:type="dxa"/>
            <w:vAlign w:val="center"/>
          </w:tcPr>
          <w:p w:rsidR="00C34F2F" w:rsidRPr="00C34F2F" w:rsidRDefault="00C34F2F" w:rsidP="00477247">
            <w:pPr>
              <w:pStyle w:val="a3"/>
              <w:spacing w:after="0"/>
              <w:jc w:val="both"/>
              <w:rPr>
                <w:sz w:val="26"/>
                <w:szCs w:val="26"/>
              </w:rPr>
            </w:pPr>
            <w:r w:rsidRPr="00C34F2F">
              <w:rPr>
                <w:sz w:val="26"/>
                <w:szCs w:val="26"/>
              </w:rPr>
              <w:t>2016</w:t>
            </w:r>
          </w:p>
        </w:tc>
        <w:tc>
          <w:tcPr>
            <w:tcW w:w="918" w:type="dxa"/>
            <w:vAlign w:val="center"/>
          </w:tcPr>
          <w:p w:rsidR="00C34F2F" w:rsidRPr="00C34F2F" w:rsidRDefault="00C34F2F" w:rsidP="00477247">
            <w:pPr>
              <w:pStyle w:val="a3"/>
              <w:spacing w:after="0"/>
              <w:jc w:val="both"/>
              <w:rPr>
                <w:sz w:val="26"/>
                <w:szCs w:val="26"/>
              </w:rPr>
            </w:pPr>
            <w:r w:rsidRPr="00C34F2F">
              <w:rPr>
                <w:sz w:val="26"/>
                <w:szCs w:val="26"/>
              </w:rPr>
              <w:t>2017</w:t>
            </w:r>
          </w:p>
        </w:tc>
      </w:tr>
      <w:tr w:rsidR="00C34F2F" w:rsidRPr="00C34F2F" w:rsidTr="00C34F2F">
        <w:trPr>
          <w:trHeight w:hRule="exact" w:val="298"/>
          <w:jc w:val="center"/>
        </w:trPr>
        <w:tc>
          <w:tcPr>
            <w:tcW w:w="1528" w:type="dxa"/>
          </w:tcPr>
          <w:p w:rsidR="00C34F2F" w:rsidRPr="00A60240" w:rsidRDefault="00C34F2F" w:rsidP="00477247">
            <w:pPr>
              <w:pStyle w:val="a3"/>
              <w:spacing w:after="0"/>
              <w:jc w:val="both"/>
              <w:rPr>
                <w:sz w:val="26"/>
                <w:szCs w:val="26"/>
              </w:rPr>
            </w:pPr>
            <w:r w:rsidRPr="00A60240">
              <w:rPr>
                <w:sz w:val="26"/>
                <w:szCs w:val="26"/>
              </w:rPr>
              <w:t>Общая</w:t>
            </w:r>
          </w:p>
        </w:tc>
        <w:tc>
          <w:tcPr>
            <w:tcW w:w="860" w:type="dxa"/>
            <w:vAlign w:val="center"/>
          </w:tcPr>
          <w:p w:rsidR="00C34F2F" w:rsidRPr="00A60240" w:rsidRDefault="00C34F2F" w:rsidP="00477247">
            <w:pPr>
              <w:pStyle w:val="a3"/>
              <w:spacing w:after="0"/>
              <w:jc w:val="both"/>
              <w:rPr>
                <w:sz w:val="26"/>
                <w:szCs w:val="26"/>
              </w:rPr>
            </w:pPr>
            <w:r w:rsidRPr="00A60240">
              <w:rPr>
                <w:sz w:val="26"/>
                <w:szCs w:val="26"/>
              </w:rPr>
              <w:t>128,6</w:t>
            </w:r>
          </w:p>
        </w:tc>
        <w:tc>
          <w:tcPr>
            <w:tcW w:w="746" w:type="dxa"/>
            <w:vAlign w:val="center"/>
          </w:tcPr>
          <w:p w:rsidR="00C34F2F" w:rsidRPr="00A60240" w:rsidRDefault="00C34F2F" w:rsidP="00477247">
            <w:pPr>
              <w:pStyle w:val="a3"/>
              <w:spacing w:after="0"/>
              <w:jc w:val="both"/>
              <w:rPr>
                <w:sz w:val="26"/>
                <w:szCs w:val="26"/>
              </w:rPr>
            </w:pPr>
            <w:r w:rsidRPr="00A60240">
              <w:rPr>
                <w:sz w:val="26"/>
                <w:szCs w:val="26"/>
              </w:rPr>
              <w:t>123,4</w:t>
            </w:r>
          </w:p>
        </w:tc>
        <w:tc>
          <w:tcPr>
            <w:tcW w:w="784" w:type="dxa"/>
            <w:vAlign w:val="center"/>
          </w:tcPr>
          <w:p w:rsidR="00C34F2F" w:rsidRPr="00A60240" w:rsidRDefault="00C34F2F" w:rsidP="00477247">
            <w:pPr>
              <w:pStyle w:val="a3"/>
              <w:spacing w:after="0"/>
              <w:jc w:val="both"/>
              <w:rPr>
                <w:sz w:val="26"/>
                <w:szCs w:val="26"/>
              </w:rPr>
            </w:pPr>
            <w:r w:rsidRPr="00A60240">
              <w:rPr>
                <w:sz w:val="26"/>
                <w:szCs w:val="26"/>
              </w:rPr>
              <w:t>125,5</w:t>
            </w:r>
          </w:p>
        </w:tc>
        <w:tc>
          <w:tcPr>
            <w:tcW w:w="784" w:type="dxa"/>
            <w:vAlign w:val="center"/>
          </w:tcPr>
          <w:p w:rsidR="00C34F2F" w:rsidRPr="00A60240" w:rsidRDefault="00C34F2F" w:rsidP="00477247">
            <w:pPr>
              <w:pStyle w:val="a3"/>
              <w:spacing w:after="0"/>
              <w:jc w:val="both"/>
              <w:rPr>
                <w:sz w:val="26"/>
                <w:szCs w:val="26"/>
              </w:rPr>
            </w:pPr>
            <w:r w:rsidRPr="00A60240">
              <w:rPr>
                <w:sz w:val="26"/>
                <w:szCs w:val="26"/>
              </w:rPr>
              <w:t>127,9</w:t>
            </w:r>
          </w:p>
        </w:tc>
        <w:tc>
          <w:tcPr>
            <w:tcW w:w="672" w:type="dxa"/>
            <w:vAlign w:val="center"/>
          </w:tcPr>
          <w:p w:rsidR="00C34F2F" w:rsidRPr="00A60240" w:rsidRDefault="00C34F2F" w:rsidP="00477247">
            <w:pPr>
              <w:pStyle w:val="a3"/>
              <w:spacing w:after="0"/>
              <w:jc w:val="both"/>
              <w:rPr>
                <w:sz w:val="26"/>
                <w:szCs w:val="26"/>
              </w:rPr>
            </w:pPr>
            <w:r w:rsidRPr="00A60240">
              <w:rPr>
                <w:sz w:val="26"/>
                <w:szCs w:val="26"/>
              </w:rPr>
              <w:t>126,9</w:t>
            </w:r>
          </w:p>
        </w:tc>
        <w:tc>
          <w:tcPr>
            <w:tcW w:w="784" w:type="dxa"/>
            <w:vAlign w:val="center"/>
          </w:tcPr>
          <w:p w:rsidR="00C34F2F" w:rsidRPr="00A60240" w:rsidRDefault="00C34F2F" w:rsidP="00477247">
            <w:pPr>
              <w:pStyle w:val="a3"/>
              <w:spacing w:after="0"/>
              <w:jc w:val="both"/>
              <w:rPr>
                <w:sz w:val="26"/>
                <w:szCs w:val="26"/>
              </w:rPr>
            </w:pPr>
            <w:r w:rsidRPr="00A60240">
              <w:rPr>
                <w:sz w:val="26"/>
                <w:szCs w:val="26"/>
              </w:rPr>
              <w:t>132,6</w:t>
            </w:r>
          </w:p>
        </w:tc>
        <w:tc>
          <w:tcPr>
            <w:tcW w:w="709" w:type="dxa"/>
            <w:vAlign w:val="center"/>
          </w:tcPr>
          <w:p w:rsidR="00C34F2F" w:rsidRPr="00A60240" w:rsidRDefault="00C34F2F" w:rsidP="00477247">
            <w:pPr>
              <w:pStyle w:val="a3"/>
              <w:spacing w:after="0"/>
              <w:jc w:val="both"/>
              <w:rPr>
                <w:sz w:val="26"/>
                <w:szCs w:val="26"/>
              </w:rPr>
            </w:pPr>
            <w:r w:rsidRPr="00A60240">
              <w:rPr>
                <w:sz w:val="26"/>
                <w:szCs w:val="26"/>
              </w:rPr>
              <w:t>142,4</w:t>
            </w:r>
          </w:p>
        </w:tc>
        <w:tc>
          <w:tcPr>
            <w:tcW w:w="746" w:type="dxa"/>
            <w:vAlign w:val="center"/>
          </w:tcPr>
          <w:p w:rsidR="00C34F2F" w:rsidRPr="00A60240" w:rsidRDefault="00C34F2F" w:rsidP="00477247">
            <w:pPr>
              <w:pStyle w:val="a3"/>
              <w:spacing w:after="0"/>
              <w:jc w:val="both"/>
              <w:rPr>
                <w:sz w:val="26"/>
                <w:szCs w:val="26"/>
              </w:rPr>
            </w:pPr>
            <w:r w:rsidRPr="00A60240">
              <w:rPr>
                <w:sz w:val="26"/>
                <w:szCs w:val="26"/>
              </w:rPr>
              <w:t>158,1</w:t>
            </w:r>
          </w:p>
        </w:tc>
        <w:tc>
          <w:tcPr>
            <w:tcW w:w="746" w:type="dxa"/>
            <w:vAlign w:val="center"/>
          </w:tcPr>
          <w:p w:rsidR="00C34F2F" w:rsidRPr="00A60240" w:rsidRDefault="00C34F2F" w:rsidP="00477247">
            <w:pPr>
              <w:pStyle w:val="a3"/>
              <w:spacing w:after="0"/>
              <w:jc w:val="both"/>
              <w:rPr>
                <w:sz w:val="26"/>
                <w:szCs w:val="26"/>
              </w:rPr>
            </w:pPr>
            <w:r w:rsidRPr="00A60240">
              <w:rPr>
                <w:sz w:val="26"/>
                <w:szCs w:val="26"/>
              </w:rPr>
              <w:t>153,4</w:t>
            </w:r>
          </w:p>
        </w:tc>
        <w:tc>
          <w:tcPr>
            <w:tcW w:w="746" w:type="dxa"/>
            <w:vAlign w:val="center"/>
          </w:tcPr>
          <w:p w:rsidR="00C34F2F" w:rsidRPr="00A60240" w:rsidRDefault="00C34F2F" w:rsidP="00477247">
            <w:pPr>
              <w:pStyle w:val="a3"/>
              <w:spacing w:after="0"/>
              <w:jc w:val="both"/>
              <w:rPr>
                <w:sz w:val="26"/>
                <w:szCs w:val="26"/>
              </w:rPr>
            </w:pPr>
            <w:r w:rsidRPr="00A60240">
              <w:rPr>
                <w:sz w:val="26"/>
                <w:szCs w:val="26"/>
              </w:rPr>
              <w:t>146,2</w:t>
            </w:r>
          </w:p>
        </w:tc>
        <w:tc>
          <w:tcPr>
            <w:tcW w:w="918" w:type="dxa"/>
            <w:vAlign w:val="center"/>
          </w:tcPr>
          <w:p w:rsidR="00C34F2F" w:rsidRPr="00A60240" w:rsidRDefault="00C34F2F" w:rsidP="00477247">
            <w:pPr>
              <w:pStyle w:val="a3"/>
              <w:spacing w:after="0"/>
              <w:jc w:val="both"/>
              <w:rPr>
                <w:sz w:val="26"/>
                <w:szCs w:val="26"/>
              </w:rPr>
            </w:pPr>
            <w:r w:rsidRPr="00A60240">
              <w:rPr>
                <w:sz w:val="26"/>
                <w:szCs w:val="26"/>
              </w:rPr>
              <w:t>119,3</w:t>
            </w:r>
          </w:p>
        </w:tc>
      </w:tr>
      <w:tr w:rsidR="00C34F2F" w:rsidRPr="00C34F2F" w:rsidTr="00C34F2F">
        <w:trPr>
          <w:trHeight w:hRule="exact" w:val="298"/>
          <w:jc w:val="center"/>
        </w:trPr>
        <w:tc>
          <w:tcPr>
            <w:tcW w:w="1528" w:type="dxa"/>
          </w:tcPr>
          <w:p w:rsidR="00C34F2F" w:rsidRPr="00A60240" w:rsidRDefault="00C34F2F" w:rsidP="00477247">
            <w:pPr>
              <w:pStyle w:val="a3"/>
              <w:spacing w:after="0"/>
              <w:jc w:val="both"/>
              <w:rPr>
                <w:sz w:val="26"/>
                <w:szCs w:val="26"/>
              </w:rPr>
            </w:pPr>
            <w:r w:rsidRPr="00A60240">
              <w:rPr>
                <w:sz w:val="26"/>
                <w:szCs w:val="26"/>
              </w:rPr>
              <w:t>Первичная</w:t>
            </w:r>
          </w:p>
        </w:tc>
        <w:tc>
          <w:tcPr>
            <w:tcW w:w="860" w:type="dxa"/>
            <w:vAlign w:val="center"/>
          </w:tcPr>
          <w:p w:rsidR="00C34F2F" w:rsidRPr="00A60240" w:rsidRDefault="00C34F2F" w:rsidP="00477247">
            <w:pPr>
              <w:pStyle w:val="a3"/>
              <w:spacing w:after="0"/>
              <w:jc w:val="both"/>
              <w:rPr>
                <w:sz w:val="26"/>
                <w:szCs w:val="26"/>
              </w:rPr>
            </w:pPr>
            <w:r w:rsidRPr="00A60240">
              <w:rPr>
                <w:sz w:val="26"/>
                <w:szCs w:val="26"/>
              </w:rPr>
              <w:t>6,4</w:t>
            </w:r>
          </w:p>
        </w:tc>
        <w:tc>
          <w:tcPr>
            <w:tcW w:w="746" w:type="dxa"/>
            <w:vAlign w:val="center"/>
          </w:tcPr>
          <w:p w:rsidR="00C34F2F" w:rsidRPr="00A60240" w:rsidRDefault="00C34F2F" w:rsidP="00477247">
            <w:pPr>
              <w:pStyle w:val="a3"/>
              <w:spacing w:after="0"/>
              <w:jc w:val="both"/>
              <w:rPr>
                <w:sz w:val="26"/>
                <w:szCs w:val="26"/>
              </w:rPr>
            </w:pPr>
            <w:r w:rsidRPr="00A60240">
              <w:rPr>
                <w:sz w:val="26"/>
                <w:szCs w:val="26"/>
              </w:rPr>
              <w:t>6,3</w:t>
            </w:r>
          </w:p>
        </w:tc>
        <w:tc>
          <w:tcPr>
            <w:tcW w:w="784" w:type="dxa"/>
            <w:vAlign w:val="center"/>
          </w:tcPr>
          <w:p w:rsidR="00C34F2F" w:rsidRPr="00A60240" w:rsidRDefault="00C34F2F" w:rsidP="00477247">
            <w:pPr>
              <w:pStyle w:val="a3"/>
              <w:spacing w:after="0"/>
              <w:jc w:val="both"/>
              <w:rPr>
                <w:sz w:val="26"/>
                <w:szCs w:val="26"/>
              </w:rPr>
            </w:pPr>
            <w:r w:rsidRPr="00A60240">
              <w:rPr>
                <w:sz w:val="26"/>
                <w:szCs w:val="26"/>
              </w:rPr>
              <w:t>10,8</w:t>
            </w:r>
          </w:p>
        </w:tc>
        <w:tc>
          <w:tcPr>
            <w:tcW w:w="784" w:type="dxa"/>
            <w:vAlign w:val="center"/>
          </w:tcPr>
          <w:p w:rsidR="00C34F2F" w:rsidRPr="00A60240" w:rsidRDefault="00C34F2F" w:rsidP="00477247">
            <w:pPr>
              <w:pStyle w:val="a3"/>
              <w:spacing w:after="0"/>
              <w:jc w:val="both"/>
              <w:rPr>
                <w:sz w:val="26"/>
                <w:szCs w:val="26"/>
              </w:rPr>
            </w:pPr>
            <w:r w:rsidRPr="00A60240">
              <w:rPr>
                <w:sz w:val="26"/>
                <w:szCs w:val="26"/>
              </w:rPr>
              <w:t>13,6</w:t>
            </w:r>
          </w:p>
        </w:tc>
        <w:tc>
          <w:tcPr>
            <w:tcW w:w="672" w:type="dxa"/>
            <w:vAlign w:val="center"/>
          </w:tcPr>
          <w:p w:rsidR="00C34F2F" w:rsidRPr="00A60240" w:rsidRDefault="00C34F2F" w:rsidP="00477247">
            <w:pPr>
              <w:pStyle w:val="a3"/>
              <w:spacing w:after="0"/>
              <w:jc w:val="both"/>
              <w:rPr>
                <w:sz w:val="26"/>
                <w:szCs w:val="26"/>
              </w:rPr>
            </w:pPr>
            <w:r w:rsidRPr="00A60240">
              <w:rPr>
                <w:sz w:val="26"/>
                <w:szCs w:val="26"/>
              </w:rPr>
              <w:t>10,1</w:t>
            </w:r>
          </w:p>
        </w:tc>
        <w:tc>
          <w:tcPr>
            <w:tcW w:w="784" w:type="dxa"/>
            <w:vAlign w:val="center"/>
          </w:tcPr>
          <w:p w:rsidR="00C34F2F" w:rsidRPr="00A60240" w:rsidRDefault="00C34F2F" w:rsidP="00477247">
            <w:pPr>
              <w:pStyle w:val="a3"/>
              <w:spacing w:after="0"/>
              <w:jc w:val="both"/>
              <w:rPr>
                <w:sz w:val="26"/>
                <w:szCs w:val="26"/>
              </w:rPr>
            </w:pPr>
            <w:r w:rsidRPr="00A60240">
              <w:rPr>
                <w:sz w:val="26"/>
                <w:szCs w:val="26"/>
              </w:rPr>
              <w:t>9,0</w:t>
            </w:r>
          </w:p>
        </w:tc>
        <w:tc>
          <w:tcPr>
            <w:tcW w:w="709" w:type="dxa"/>
            <w:vAlign w:val="center"/>
          </w:tcPr>
          <w:p w:rsidR="00C34F2F" w:rsidRPr="00A60240" w:rsidRDefault="00C34F2F" w:rsidP="00477247">
            <w:pPr>
              <w:pStyle w:val="a3"/>
              <w:spacing w:after="0"/>
              <w:jc w:val="both"/>
              <w:rPr>
                <w:sz w:val="26"/>
                <w:szCs w:val="26"/>
              </w:rPr>
            </w:pPr>
            <w:r w:rsidRPr="00A60240">
              <w:rPr>
                <w:sz w:val="26"/>
                <w:szCs w:val="26"/>
              </w:rPr>
              <w:t>12,4</w:t>
            </w:r>
          </w:p>
        </w:tc>
        <w:tc>
          <w:tcPr>
            <w:tcW w:w="746" w:type="dxa"/>
            <w:vAlign w:val="center"/>
          </w:tcPr>
          <w:p w:rsidR="00C34F2F" w:rsidRPr="00A60240" w:rsidRDefault="00C34F2F" w:rsidP="00477247">
            <w:pPr>
              <w:pStyle w:val="a3"/>
              <w:spacing w:after="0"/>
              <w:jc w:val="both"/>
              <w:rPr>
                <w:sz w:val="26"/>
                <w:szCs w:val="26"/>
              </w:rPr>
            </w:pPr>
            <w:r w:rsidRPr="00A60240">
              <w:rPr>
                <w:sz w:val="26"/>
                <w:szCs w:val="26"/>
              </w:rPr>
              <w:t>23,6</w:t>
            </w:r>
          </w:p>
        </w:tc>
        <w:tc>
          <w:tcPr>
            <w:tcW w:w="746" w:type="dxa"/>
            <w:vAlign w:val="center"/>
          </w:tcPr>
          <w:p w:rsidR="00C34F2F" w:rsidRPr="00A60240" w:rsidRDefault="00C34F2F" w:rsidP="00477247">
            <w:pPr>
              <w:pStyle w:val="a3"/>
              <w:spacing w:after="0"/>
              <w:jc w:val="both"/>
              <w:rPr>
                <w:sz w:val="26"/>
                <w:szCs w:val="26"/>
              </w:rPr>
            </w:pPr>
            <w:r w:rsidRPr="00A60240">
              <w:rPr>
                <w:sz w:val="26"/>
                <w:szCs w:val="26"/>
              </w:rPr>
              <w:t>20,0</w:t>
            </w:r>
          </w:p>
        </w:tc>
        <w:tc>
          <w:tcPr>
            <w:tcW w:w="746" w:type="dxa"/>
            <w:vAlign w:val="center"/>
          </w:tcPr>
          <w:p w:rsidR="00C34F2F" w:rsidRPr="00A60240" w:rsidRDefault="00C34F2F" w:rsidP="00477247">
            <w:pPr>
              <w:pStyle w:val="a3"/>
              <w:spacing w:after="0"/>
              <w:jc w:val="both"/>
              <w:rPr>
                <w:sz w:val="26"/>
                <w:szCs w:val="26"/>
              </w:rPr>
            </w:pPr>
            <w:r w:rsidRPr="00A60240">
              <w:rPr>
                <w:sz w:val="26"/>
                <w:szCs w:val="26"/>
              </w:rPr>
              <w:t>11,3</w:t>
            </w:r>
          </w:p>
        </w:tc>
        <w:tc>
          <w:tcPr>
            <w:tcW w:w="918" w:type="dxa"/>
            <w:vAlign w:val="center"/>
          </w:tcPr>
          <w:p w:rsidR="00C34F2F" w:rsidRPr="00A60240" w:rsidRDefault="00C34F2F" w:rsidP="00477247">
            <w:pPr>
              <w:pStyle w:val="a3"/>
              <w:spacing w:after="0"/>
              <w:jc w:val="both"/>
              <w:rPr>
                <w:sz w:val="26"/>
                <w:szCs w:val="26"/>
              </w:rPr>
            </w:pPr>
            <w:r w:rsidRPr="00A60240">
              <w:rPr>
                <w:sz w:val="26"/>
                <w:szCs w:val="26"/>
              </w:rPr>
              <w:t>8,6</w:t>
            </w:r>
          </w:p>
        </w:tc>
      </w:tr>
    </w:tbl>
    <w:p w:rsidR="00C34F2F" w:rsidRPr="00477247" w:rsidRDefault="00C34F2F" w:rsidP="00477247">
      <w:pPr>
        <w:pStyle w:val="a3"/>
        <w:spacing w:before="200" w:after="0"/>
        <w:ind w:firstLine="709"/>
        <w:jc w:val="right"/>
        <w:rPr>
          <w:b/>
          <w:sz w:val="26"/>
          <w:szCs w:val="26"/>
        </w:rPr>
      </w:pPr>
      <w:r w:rsidRPr="00477247">
        <w:rPr>
          <w:b/>
          <w:sz w:val="26"/>
          <w:szCs w:val="26"/>
        </w:rPr>
        <w:t>Таблица 24</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показателей заболеваемости токсикоманией</w:t>
      </w:r>
    </w:p>
    <w:p w:rsidR="00C34F2F" w:rsidRPr="00477247" w:rsidRDefault="00C34F2F" w:rsidP="00477247">
      <w:pPr>
        <w:pStyle w:val="a3"/>
        <w:spacing w:before="200" w:after="0"/>
        <w:ind w:firstLine="709"/>
        <w:jc w:val="center"/>
        <w:rPr>
          <w:b/>
          <w:sz w:val="26"/>
          <w:szCs w:val="26"/>
        </w:rPr>
      </w:pPr>
      <w:r w:rsidRPr="00477247">
        <w:rPr>
          <w:b/>
          <w:sz w:val="26"/>
          <w:szCs w:val="26"/>
        </w:rPr>
        <w:t>в Калужской области (на 100 тыс. населения)</w:t>
      </w:r>
    </w:p>
    <w:tbl>
      <w:tblPr>
        <w:tblW w:w="9593" w:type="dxa"/>
        <w:jc w:val="center"/>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736"/>
        <w:gridCol w:w="736"/>
        <w:gridCol w:w="736"/>
        <w:gridCol w:w="736"/>
        <w:gridCol w:w="736"/>
        <w:gridCol w:w="736"/>
        <w:gridCol w:w="736"/>
        <w:gridCol w:w="736"/>
        <w:gridCol w:w="736"/>
        <w:gridCol w:w="736"/>
        <w:gridCol w:w="736"/>
      </w:tblGrid>
      <w:tr w:rsidR="00C34F2F" w:rsidRPr="00C34F2F" w:rsidTr="00C34F2F">
        <w:trPr>
          <w:trHeight w:hRule="exact" w:val="329"/>
          <w:jc w:val="center"/>
        </w:trPr>
        <w:tc>
          <w:tcPr>
            <w:tcW w:w="1497" w:type="dxa"/>
          </w:tcPr>
          <w:p w:rsidR="00C34F2F" w:rsidRPr="00C34F2F" w:rsidRDefault="00C34F2F" w:rsidP="00477247">
            <w:pPr>
              <w:pStyle w:val="a3"/>
              <w:spacing w:after="0"/>
              <w:jc w:val="both"/>
              <w:rPr>
                <w:sz w:val="26"/>
                <w:szCs w:val="26"/>
              </w:rPr>
            </w:pPr>
            <w:r w:rsidRPr="00A60240">
              <w:rPr>
                <w:sz w:val="26"/>
                <w:szCs w:val="26"/>
              </w:rPr>
              <w:t>Годы</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2007</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2008</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2009</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2010</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2011</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2012</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2013</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2014</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2015</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2016</w:t>
            </w:r>
          </w:p>
        </w:tc>
        <w:tc>
          <w:tcPr>
            <w:tcW w:w="736" w:type="dxa"/>
            <w:vAlign w:val="center"/>
          </w:tcPr>
          <w:p w:rsidR="00C34F2F" w:rsidRPr="00C34F2F" w:rsidRDefault="00C34F2F" w:rsidP="00477247">
            <w:pPr>
              <w:pStyle w:val="a3"/>
              <w:spacing w:after="0"/>
              <w:jc w:val="both"/>
              <w:rPr>
                <w:sz w:val="26"/>
                <w:szCs w:val="26"/>
              </w:rPr>
            </w:pPr>
            <w:r w:rsidRPr="00C34F2F">
              <w:rPr>
                <w:sz w:val="26"/>
                <w:szCs w:val="26"/>
              </w:rPr>
              <w:t>2017</w:t>
            </w:r>
          </w:p>
        </w:tc>
      </w:tr>
      <w:tr w:rsidR="00C34F2F" w:rsidRPr="00C34F2F" w:rsidTr="00C34F2F">
        <w:trPr>
          <w:trHeight w:hRule="exact" w:val="296"/>
          <w:jc w:val="center"/>
        </w:trPr>
        <w:tc>
          <w:tcPr>
            <w:tcW w:w="1497" w:type="dxa"/>
          </w:tcPr>
          <w:p w:rsidR="00C34F2F" w:rsidRPr="00A60240" w:rsidRDefault="00C34F2F" w:rsidP="00477247">
            <w:pPr>
              <w:pStyle w:val="a3"/>
              <w:spacing w:after="0"/>
              <w:jc w:val="both"/>
              <w:rPr>
                <w:sz w:val="26"/>
                <w:szCs w:val="26"/>
              </w:rPr>
            </w:pPr>
            <w:r w:rsidRPr="00A60240">
              <w:rPr>
                <w:sz w:val="26"/>
                <w:szCs w:val="26"/>
              </w:rPr>
              <w:t>Общая</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3,4</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3,8</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3,9</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3,6</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3,7</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3,9</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3,8</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4,2</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4,1</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3,7</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2,3</w:t>
            </w:r>
          </w:p>
        </w:tc>
      </w:tr>
      <w:tr w:rsidR="00C34F2F" w:rsidRPr="00C34F2F" w:rsidTr="00C34F2F">
        <w:trPr>
          <w:trHeight w:hRule="exact" w:val="296"/>
          <w:jc w:val="center"/>
        </w:trPr>
        <w:tc>
          <w:tcPr>
            <w:tcW w:w="1497" w:type="dxa"/>
          </w:tcPr>
          <w:p w:rsidR="00C34F2F" w:rsidRPr="00A60240" w:rsidRDefault="00C34F2F" w:rsidP="00477247">
            <w:pPr>
              <w:pStyle w:val="a3"/>
              <w:spacing w:after="0"/>
              <w:jc w:val="both"/>
              <w:rPr>
                <w:sz w:val="26"/>
                <w:szCs w:val="26"/>
              </w:rPr>
            </w:pPr>
            <w:r w:rsidRPr="00C34F2F">
              <w:rPr>
                <w:sz w:val="26"/>
                <w:szCs w:val="26"/>
              </w:rPr>
              <w:t>Первичная</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0,3</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0,3</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0,3</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0,09</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0,3</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0,4</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0,1</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0,4</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0,2</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w:t>
            </w:r>
          </w:p>
        </w:tc>
        <w:tc>
          <w:tcPr>
            <w:tcW w:w="736" w:type="dxa"/>
            <w:vAlign w:val="center"/>
          </w:tcPr>
          <w:p w:rsidR="00C34F2F" w:rsidRPr="00A60240" w:rsidRDefault="00C34F2F" w:rsidP="00477247">
            <w:pPr>
              <w:pStyle w:val="a3"/>
              <w:spacing w:after="0"/>
              <w:jc w:val="both"/>
              <w:rPr>
                <w:sz w:val="26"/>
                <w:szCs w:val="26"/>
              </w:rPr>
            </w:pPr>
            <w:r w:rsidRPr="00A60240">
              <w:rPr>
                <w:sz w:val="26"/>
                <w:szCs w:val="26"/>
              </w:rPr>
              <w:t>0,1</w:t>
            </w:r>
          </w:p>
        </w:tc>
      </w:tr>
    </w:tbl>
    <w:p w:rsidR="00C34F2F" w:rsidRDefault="00C34F2F" w:rsidP="00C34F2F">
      <w:pPr>
        <w:pStyle w:val="a3"/>
        <w:spacing w:before="200" w:after="0"/>
        <w:ind w:firstLine="709"/>
        <w:jc w:val="both"/>
        <w:rPr>
          <w:sz w:val="26"/>
          <w:szCs w:val="26"/>
        </w:rPr>
      </w:pPr>
      <w:r>
        <w:rPr>
          <w:sz w:val="26"/>
          <w:szCs w:val="26"/>
        </w:rPr>
        <w:t>Показатели распространенности и первичной заболеваемости токсикоманией продолжают оставаться в регионе на низком уровне и в 2017 году составили 2,3 и 0,1 на 100 тыс. населения, соответственно (таблица 24).</w:t>
      </w:r>
    </w:p>
    <w:p w:rsidR="00C34F2F" w:rsidRPr="00A60240" w:rsidRDefault="00C34F2F" w:rsidP="00C34F2F">
      <w:pPr>
        <w:pStyle w:val="a3"/>
        <w:spacing w:before="200" w:after="0"/>
        <w:ind w:firstLine="709"/>
        <w:jc w:val="both"/>
        <w:rPr>
          <w:sz w:val="26"/>
          <w:szCs w:val="26"/>
        </w:rPr>
      </w:pPr>
      <w:r w:rsidRPr="00A60240">
        <w:rPr>
          <w:sz w:val="26"/>
          <w:szCs w:val="26"/>
        </w:rPr>
        <w:t xml:space="preserve">В 2017 году продолжился рост числа лиц с зависимостью от ПАВ, находящихся в ремиссии. Общее число лиц в ремиссии в 2017г. составило 32,5% от числа состоящих на учете (2016г. – 27,7%, 2015г. – 30,3%). </w:t>
      </w:r>
    </w:p>
    <w:p w:rsidR="00C34F2F" w:rsidRPr="00477247" w:rsidRDefault="00C34F2F" w:rsidP="00477247">
      <w:pPr>
        <w:pStyle w:val="a3"/>
        <w:spacing w:before="200" w:after="0"/>
        <w:ind w:firstLine="709"/>
        <w:jc w:val="right"/>
        <w:rPr>
          <w:b/>
          <w:sz w:val="26"/>
          <w:szCs w:val="26"/>
        </w:rPr>
      </w:pPr>
      <w:r w:rsidRPr="00477247">
        <w:rPr>
          <w:b/>
          <w:sz w:val="26"/>
          <w:szCs w:val="26"/>
        </w:rPr>
        <w:t>Таблица 25</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показателей заболеваемости наркоманией</w:t>
      </w:r>
    </w:p>
    <w:p w:rsidR="00C34F2F" w:rsidRPr="00477247" w:rsidRDefault="00C34F2F" w:rsidP="00477247">
      <w:pPr>
        <w:pStyle w:val="a3"/>
        <w:spacing w:before="200" w:after="0"/>
        <w:ind w:firstLine="709"/>
        <w:jc w:val="center"/>
        <w:rPr>
          <w:b/>
          <w:sz w:val="26"/>
          <w:szCs w:val="26"/>
        </w:rPr>
      </w:pPr>
      <w:r w:rsidRPr="00477247">
        <w:rPr>
          <w:b/>
          <w:sz w:val="26"/>
          <w:szCs w:val="26"/>
        </w:rPr>
        <w:t>среди несовершеннолетних в Калужской области за 2007-2017гг.</w:t>
      </w:r>
    </w:p>
    <w:p w:rsidR="00C34F2F" w:rsidRPr="00477247" w:rsidRDefault="00C34F2F" w:rsidP="00477247">
      <w:pPr>
        <w:pStyle w:val="a3"/>
        <w:spacing w:before="200" w:after="0"/>
        <w:ind w:firstLine="709"/>
        <w:jc w:val="center"/>
        <w:rPr>
          <w:b/>
          <w:sz w:val="26"/>
          <w:szCs w:val="26"/>
        </w:rPr>
      </w:pPr>
      <w:r w:rsidRPr="00477247">
        <w:rPr>
          <w:b/>
          <w:sz w:val="26"/>
          <w:szCs w:val="26"/>
        </w:rPr>
        <w:t>(на 100 тыс. населения соответствующего возраста)</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736"/>
        <w:gridCol w:w="790"/>
        <w:gridCol w:w="736"/>
        <w:gridCol w:w="736"/>
        <w:gridCol w:w="736"/>
        <w:gridCol w:w="790"/>
        <w:gridCol w:w="736"/>
        <w:gridCol w:w="736"/>
        <w:gridCol w:w="773"/>
        <w:gridCol w:w="736"/>
        <w:gridCol w:w="736"/>
      </w:tblGrid>
      <w:tr w:rsidR="00C34F2F" w:rsidRPr="00C34F2F" w:rsidTr="00C34F2F">
        <w:trPr>
          <w:trHeight w:hRule="exact" w:val="302"/>
          <w:jc w:val="center"/>
        </w:trPr>
        <w:tc>
          <w:tcPr>
            <w:tcW w:w="1505" w:type="dxa"/>
            <w:vAlign w:val="center"/>
          </w:tcPr>
          <w:p w:rsidR="00C34F2F" w:rsidRPr="00C34F2F" w:rsidRDefault="00C34F2F" w:rsidP="00477247">
            <w:pPr>
              <w:pStyle w:val="a3"/>
              <w:spacing w:after="0"/>
              <w:ind w:firstLine="5"/>
              <w:jc w:val="both"/>
              <w:rPr>
                <w:sz w:val="26"/>
                <w:szCs w:val="26"/>
              </w:rPr>
            </w:pPr>
            <w:r w:rsidRPr="00A60240">
              <w:rPr>
                <w:sz w:val="26"/>
                <w:szCs w:val="26"/>
              </w:rPr>
              <w:t>Годы</w:t>
            </w:r>
          </w:p>
        </w:tc>
        <w:tc>
          <w:tcPr>
            <w:tcW w:w="727" w:type="dxa"/>
            <w:vAlign w:val="center"/>
          </w:tcPr>
          <w:p w:rsidR="00C34F2F" w:rsidRPr="00C34F2F" w:rsidRDefault="00C34F2F" w:rsidP="00477247">
            <w:pPr>
              <w:pStyle w:val="a3"/>
              <w:spacing w:after="0"/>
              <w:ind w:firstLine="5"/>
              <w:jc w:val="both"/>
              <w:rPr>
                <w:sz w:val="26"/>
                <w:szCs w:val="26"/>
              </w:rPr>
            </w:pPr>
            <w:r w:rsidRPr="00C34F2F">
              <w:rPr>
                <w:sz w:val="26"/>
                <w:szCs w:val="26"/>
              </w:rPr>
              <w:t>2007</w:t>
            </w:r>
          </w:p>
        </w:tc>
        <w:tc>
          <w:tcPr>
            <w:tcW w:w="808" w:type="dxa"/>
            <w:vAlign w:val="center"/>
          </w:tcPr>
          <w:p w:rsidR="00C34F2F" w:rsidRPr="00C34F2F" w:rsidRDefault="00C34F2F" w:rsidP="00477247">
            <w:pPr>
              <w:pStyle w:val="a3"/>
              <w:spacing w:after="0"/>
              <w:ind w:firstLine="5"/>
              <w:jc w:val="both"/>
              <w:rPr>
                <w:sz w:val="26"/>
                <w:szCs w:val="26"/>
              </w:rPr>
            </w:pPr>
            <w:r w:rsidRPr="00C34F2F">
              <w:rPr>
                <w:sz w:val="26"/>
                <w:szCs w:val="26"/>
              </w:rPr>
              <w:t>2008</w:t>
            </w:r>
          </w:p>
        </w:tc>
        <w:tc>
          <w:tcPr>
            <w:tcW w:w="727" w:type="dxa"/>
            <w:vAlign w:val="center"/>
          </w:tcPr>
          <w:p w:rsidR="00C34F2F" w:rsidRPr="00C34F2F" w:rsidRDefault="00C34F2F" w:rsidP="00477247">
            <w:pPr>
              <w:pStyle w:val="a3"/>
              <w:spacing w:after="0"/>
              <w:ind w:firstLine="5"/>
              <w:jc w:val="both"/>
              <w:rPr>
                <w:sz w:val="26"/>
                <w:szCs w:val="26"/>
              </w:rPr>
            </w:pPr>
            <w:r w:rsidRPr="00C34F2F">
              <w:rPr>
                <w:sz w:val="26"/>
                <w:szCs w:val="26"/>
              </w:rPr>
              <w:t>2009</w:t>
            </w:r>
          </w:p>
        </w:tc>
        <w:tc>
          <w:tcPr>
            <w:tcW w:w="727" w:type="dxa"/>
            <w:vAlign w:val="center"/>
          </w:tcPr>
          <w:p w:rsidR="00C34F2F" w:rsidRPr="00C34F2F" w:rsidRDefault="00C34F2F" w:rsidP="00477247">
            <w:pPr>
              <w:pStyle w:val="a3"/>
              <w:spacing w:after="0"/>
              <w:ind w:firstLine="5"/>
              <w:jc w:val="both"/>
              <w:rPr>
                <w:sz w:val="26"/>
                <w:szCs w:val="26"/>
              </w:rPr>
            </w:pPr>
            <w:r w:rsidRPr="00C34F2F">
              <w:rPr>
                <w:sz w:val="26"/>
                <w:szCs w:val="26"/>
              </w:rPr>
              <w:t>2010</w:t>
            </w:r>
          </w:p>
        </w:tc>
        <w:tc>
          <w:tcPr>
            <w:tcW w:w="727" w:type="dxa"/>
            <w:vAlign w:val="center"/>
          </w:tcPr>
          <w:p w:rsidR="00C34F2F" w:rsidRPr="00C34F2F" w:rsidRDefault="00C34F2F" w:rsidP="00477247">
            <w:pPr>
              <w:pStyle w:val="a3"/>
              <w:spacing w:after="0"/>
              <w:ind w:firstLine="5"/>
              <w:jc w:val="both"/>
              <w:rPr>
                <w:sz w:val="26"/>
                <w:szCs w:val="26"/>
              </w:rPr>
            </w:pPr>
            <w:r w:rsidRPr="00C34F2F">
              <w:rPr>
                <w:sz w:val="26"/>
                <w:szCs w:val="26"/>
              </w:rPr>
              <w:t>2011</w:t>
            </w:r>
          </w:p>
        </w:tc>
        <w:tc>
          <w:tcPr>
            <w:tcW w:w="808" w:type="dxa"/>
            <w:vAlign w:val="center"/>
          </w:tcPr>
          <w:p w:rsidR="00C34F2F" w:rsidRPr="00C34F2F" w:rsidRDefault="00C34F2F" w:rsidP="00477247">
            <w:pPr>
              <w:pStyle w:val="a3"/>
              <w:spacing w:after="0"/>
              <w:ind w:firstLine="5"/>
              <w:jc w:val="both"/>
              <w:rPr>
                <w:sz w:val="26"/>
                <w:szCs w:val="26"/>
              </w:rPr>
            </w:pPr>
            <w:r w:rsidRPr="00C34F2F">
              <w:rPr>
                <w:sz w:val="26"/>
                <w:szCs w:val="26"/>
              </w:rPr>
              <w:t>2012</w:t>
            </w:r>
          </w:p>
        </w:tc>
        <w:tc>
          <w:tcPr>
            <w:tcW w:w="727" w:type="dxa"/>
            <w:vAlign w:val="center"/>
          </w:tcPr>
          <w:p w:rsidR="00C34F2F" w:rsidRPr="00C34F2F" w:rsidRDefault="00C34F2F" w:rsidP="00477247">
            <w:pPr>
              <w:pStyle w:val="a3"/>
              <w:spacing w:after="0"/>
              <w:ind w:firstLine="5"/>
              <w:jc w:val="both"/>
              <w:rPr>
                <w:sz w:val="26"/>
                <w:szCs w:val="26"/>
              </w:rPr>
            </w:pPr>
            <w:r w:rsidRPr="00C34F2F">
              <w:rPr>
                <w:sz w:val="26"/>
                <w:szCs w:val="26"/>
              </w:rPr>
              <w:t>2013</w:t>
            </w:r>
          </w:p>
        </w:tc>
        <w:tc>
          <w:tcPr>
            <w:tcW w:w="727" w:type="dxa"/>
            <w:vAlign w:val="center"/>
          </w:tcPr>
          <w:p w:rsidR="00C34F2F" w:rsidRPr="00C34F2F" w:rsidRDefault="00C34F2F" w:rsidP="00477247">
            <w:pPr>
              <w:pStyle w:val="a3"/>
              <w:spacing w:after="0"/>
              <w:ind w:firstLine="5"/>
              <w:jc w:val="both"/>
              <w:rPr>
                <w:sz w:val="26"/>
                <w:szCs w:val="26"/>
              </w:rPr>
            </w:pPr>
            <w:r w:rsidRPr="00C34F2F">
              <w:rPr>
                <w:sz w:val="26"/>
                <w:szCs w:val="26"/>
              </w:rPr>
              <w:t>2014</w:t>
            </w:r>
          </w:p>
        </w:tc>
        <w:tc>
          <w:tcPr>
            <w:tcW w:w="786" w:type="dxa"/>
            <w:vAlign w:val="center"/>
          </w:tcPr>
          <w:p w:rsidR="00C34F2F" w:rsidRPr="00C34F2F" w:rsidRDefault="00C34F2F" w:rsidP="00477247">
            <w:pPr>
              <w:pStyle w:val="a3"/>
              <w:spacing w:after="0"/>
              <w:ind w:firstLine="5"/>
              <w:jc w:val="both"/>
              <w:rPr>
                <w:sz w:val="26"/>
                <w:szCs w:val="26"/>
              </w:rPr>
            </w:pPr>
            <w:r w:rsidRPr="00C34F2F">
              <w:rPr>
                <w:sz w:val="26"/>
                <w:szCs w:val="26"/>
              </w:rPr>
              <w:t>2015</w:t>
            </w:r>
          </w:p>
        </w:tc>
        <w:tc>
          <w:tcPr>
            <w:tcW w:w="727" w:type="dxa"/>
            <w:vAlign w:val="center"/>
          </w:tcPr>
          <w:p w:rsidR="00C34F2F" w:rsidRPr="00C34F2F" w:rsidRDefault="00C34F2F" w:rsidP="00477247">
            <w:pPr>
              <w:pStyle w:val="a3"/>
              <w:spacing w:after="0"/>
              <w:ind w:firstLine="5"/>
              <w:jc w:val="both"/>
              <w:rPr>
                <w:sz w:val="26"/>
                <w:szCs w:val="26"/>
              </w:rPr>
            </w:pPr>
            <w:r w:rsidRPr="00C34F2F">
              <w:rPr>
                <w:sz w:val="26"/>
                <w:szCs w:val="26"/>
              </w:rPr>
              <w:t>2016</w:t>
            </w:r>
          </w:p>
        </w:tc>
        <w:tc>
          <w:tcPr>
            <w:tcW w:w="727" w:type="dxa"/>
            <w:vAlign w:val="center"/>
          </w:tcPr>
          <w:p w:rsidR="00C34F2F" w:rsidRPr="00C34F2F" w:rsidRDefault="00C34F2F" w:rsidP="00477247">
            <w:pPr>
              <w:pStyle w:val="a3"/>
              <w:spacing w:after="0"/>
              <w:ind w:firstLine="5"/>
              <w:jc w:val="both"/>
              <w:rPr>
                <w:sz w:val="26"/>
                <w:szCs w:val="26"/>
              </w:rPr>
            </w:pPr>
            <w:r w:rsidRPr="00C34F2F">
              <w:rPr>
                <w:sz w:val="26"/>
                <w:szCs w:val="26"/>
              </w:rPr>
              <w:t>2017</w:t>
            </w:r>
          </w:p>
        </w:tc>
      </w:tr>
      <w:tr w:rsidR="00C34F2F" w:rsidRPr="00C34F2F" w:rsidTr="00C34F2F">
        <w:trPr>
          <w:trHeight w:hRule="exact" w:val="306"/>
          <w:jc w:val="center"/>
        </w:trPr>
        <w:tc>
          <w:tcPr>
            <w:tcW w:w="1505" w:type="dxa"/>
            <w:vAlign w:val="center"/>
          </w:tcPr>
          <w:p w:rsidR="00C34F2F" w:rsidRPr="00A60240" w:rsidRDefault="00C34F2F" w:rsidP="00477247">
            <w:pPr>
              <w:pStyle w:val="a3"/>
              <w:spacing w:after="0"/>
              <w:ind w:firstLine="5"/>
              <w:jc w:val="both"/>
              <w:rPr>
                <w:sz w:val="26"/>
                <w:szCs w:val="26"/>
              </w:rPr>
            </w:pPr>
            <w:r w:rsidRPr="00A60240">
              <w:rPr>
                <w:sz w:val="26"/>
                <w:szCs w:val="26"/>
              </w:rPr>
              <w:t>Общая</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0,5</w:t>
            </w:r>
          </w:p>
        </w:tc>
        <w:tc>
          <w:tcPr>
            <w:tcW w:w="808" w:type="dxa"/>
            <w:vAlign w:val="center"/>
          </w:tcPr>
          <w:p w:rsidR="00C34F2F" w:rsidRPr="00A60240" w:rsidRDefault="00C34F2F" w:rsidP="00477247">
            <w:pPr>
              <w:pStyle w:val="a3"/>
              <w:spacing w:after="0"/>
              <w:ind w:firstLine="5"/>
              <w:jc w:val="both"/>
              <w:rPr>
                <w:sz w:val="26"/>
                <w:szCs w:val="26"/>
              </w:rPr>
            </w:pPr>
            <w:r w:rsidRPr="00A60240">
              <w:rPr>
                <w:sz w:val="26"/>
                <w:szCs w:val="26"/>
              </w:rPr>
              <w:t>-</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0,6</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0,6</w:t>
            </w:r>
          </w:p>
        </w:tc>
        <w:tc>
          <w:tcPr>
            <w:tcW w:w="808" w:type="dxa"/>
            <w:vAlign w:val="center"/>
          </w:tcPr>
          <w:p w:rsidR="00C34F2F" w:rsidRPr="00A60240" w:rsidRDefault="00C34F2F" w:rsidP="00477247">
            <w:pPr>
              <w:pStyle w:val="a3"/>
              <w:spacing w:after="0"/>
              <w:ind w:firstLine="5"/>
              <w:jc w:val="both"/>
              <w:rPr>
                <w:sz w:val="26"/>
                <w:szCs w:val="26"/>
              </w:rPr>
            </w:pPr>
            <w:r w:rsidRPr="00A60240">
              <w:rPr>
                <w:sz w:val="26"/>
                <w:szCs w:val="26"/>
              </w:rPr>
              <w:t>0,6</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7,6</w:t>
            </w:r>
          </w:p>
        </w:tc>
        <w:tc>
          <w:tcPr>
            <w:tcW w:w="786" w:type="dxa"/>
            <w:vAlign w:val="center"/>
          </w:tcPr>
          <w:p w:rsidR="00C34F2F" w:rsidRPr="00A60240" w:rsidRDefault="00C34F2F" w:rsidP="00477247">
            <w:pPr>
              <w:pStyle w:val="a3"/>
              <w:spacing w:after="0"/>
              <w:ind w:firstLine="5"/>
              <w:jc w:val="both"/>
              <w:rPr>
                <w:sz w:val="26"/>
                <w:szCs w:val="26"/>
              </w:rPr>
            </w:pPr>
            <w:r w:rsidRPr="00A60240">
              <w:rPr>
                <w:sz w:val="26"/>
                <w:szCs w:val="26"/>
              </w:rPr>
              <w:t>5,1</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3,9</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3,3</w:t>
            </w:r>
          </w:p>
        </w:tc>
      </w:tr>
      <w:tr w:rsidR="00C34F2F" w:rsidRPr="00C34F2F" w:rsidTr="00C34F2F">
        <w:trPr>
          <w:trHeight w:hRule="exact" w:val="306"/>
          <w:jc w:val="center"/>
        </w:trPr>
        <w:tc>
          <w:tcPr>
            <w:tcW w:w="1505" w:type="dxa"/>
            <w:vAlign w:val="center"/>
          </w:tcPr>
          <w:p w:rsidR="00C34F2F" w:rsidRPr="00A60240" w:rsidRDefault="00C34F2F" w:rsidP="00477247">
            <w:pPr>
              <w:pStyle w:val="a3"/>
              <w:spacing w:after="0"/>
              <w:ind w:firstLine="5"/>
              <w:jc w:val="both"/>
              <w:rPr>
                <w:sz w:val="26"/>
                <w:szCs w:val="26"/>
              </w:rPr>
            </w:pPr>
            <w:r w:rsidRPr="00A60240">
              <w:rPr>
                <w:sz w:val="26"/>
                <w:szCs w:val="26"/>
              </w:rPr>
              <w:t>Первичная</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0,5</w:t>
            </w:r>
          </w:p>
        </w:tc>
        <w:tc>
          <w:tcPr>
            <w:tcW w:w="808" w:type="dxa"/>
            <w:vAlign w:val="center"/>
          </w:tcPr>
          <w:p w:rsidR="00C34F2F" w:rsidRPr="00A60240" w:rsidRDefault="00C34F2F" w:rsidP="00477247">
            <w:pPr>
              <w:pStyle w:val="a3"/>
              <w:spacing w:after="0"/>
              <w:ind w:firstLine="5"/>
              <w:jc w:val="both"/>
              <w:rPr>
                <w:sz w:val="26"/>
                <w:szCs w:val="26"/>
              </w:rPr>
            </w:pPr>
            <w:r w:rsidRPr="00A60240">
              <w:rPr>
                <w:sz w:val="26"/>
                <w:szCs w:val="26"/>
              </w:rPr>
              <w:t>-</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0,6</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w:t>
            </w:r>
          </w:p>
        </w:tc>
        <w:tc>
          <w:tcPr>
            <w:tcW w:w="808" w:type="dxa"/>
            <w:vAlign w:val="center"/>
          </w:tcPr>
          <w:p w:rsidR="00C34F2F" w:rsidRPr="00A60240" w:rsidRDefault="00C34F2F" w:rsidP="00477247">
            <w:pPr>
              <w:pStyle w:val="a3"/>
              <w:spacing w:after="0"/>
              <w:ind w:firstLine="5"/>
              <w:jc w:val="both"/>
              <w:rPr>
                <w:sz w:val="26"/>
                <w:szCs w:val="26"/>
              </w:rPr>
            </w:pPr>
            <w:r w:rsidRPr="00A60240">
              <w:rPr>
                <w:sz w:val="26"/>
                <w:szCs w:val="26"/>
              </w:rPr>
              <w:t>0,6</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3,5</w:t>
            </w:r>
          </w:p>
        </w:tc>
        <w:tc>
          <w:tcPr>
            <w:tcW w:w="786" w:type="dxa"/>
            <w:vAlign w:val="center"/>
          </w:tcPr>
          <w:p w:rsidR="00C34F2F" w:rsidRPr="00A60240" w:rsidRDefault="00C34F2F" w:rsidP="00477247">
            <w:pPr>
              <w:pStyle w:val="a3"/>
              <w:spacing w:after="0"/>
              <w:ind w:firstLine="5"/>
              <w:jc w:val="both"/>
              <w:rPr>
                <w:sz w:val="26"/>
                <w:szCs w:val="26"/>
              </w:rPr>
            </w:pPr>
            <w:r w:rsidRPr="00A60240">
              <w:rPr>
                <w:sz w:val="26"/>
                <w:szCs w:val="26"/>
              </w:rPr>
              <w:t>1,7</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2,2</w:t>
            </w:r>
          </w:p>
        </w:tc>
        <w:tc>
          <w:tcPr>
            <w:tcW w:w="727" w:type="dxa"/>
            <w:vAlign w:val="center"/>
          </w:tcPr>
          <w:p w:rsidR="00C34F2F" w:rsidRPr="00A60240" w:rsidRDefault="00C34F2F" w:rsidP="00477247">
            <w:pPr>
              <w:pStyle w:val="a3"/>
              <w:spacing w:after="0"/>
              <w:ind w:firstLine="5"/>
              <w:jc w:val="both"/>
              <w:rPr>
                <w:sz w:val="26"/>
                <w:szCs w:val="26"/>
              </w:rPr>
            </w:pPr>
            <w:r w:rsidRPr="00A60240">
              <w:rPr>
                <w:sz w:val="26"/>
                <w:szCs w:val="26"/>
              </w:rPr>
              <w:t>0,5</w:t>
            </w:r>
          </w:p>
        </w:tc>
      </w:tr>
    </w:tbl>
    <w:p w:rsidR="00C34F2F" w:rsidRPr="00C34F2F" w:rsidRDefault="00C34F2F" w:rsidP="00C34F2F">
      <w:pPr>
        <w:pStyle w:val="a3"/>
        <w:spacing w:before="200" w:after="0"/>
        <w:ind w:firstLine="709"/>
        <w:jc w:val="both"/>
        <w:rPr>
          <w:sz w:val="26"/>
          <w:szCs w:val="26"/>
        </w:rPr>
      </w:pPr>
      <w:proofErr w:type="gramStart"/>
      <w:r>
        <w:rPr>
          <w:sz w:val="26"/>
          <w:szCs w:val="26"/>
        </w:rPr>
        <w:t>Пик общей заболеваемости подростков наркоманией за последние 10 лет пришелся на 2014 год и составил 7,6 на 100 тыс. подростков, в 2017 году – 3,3, максимальный показатель первичной заболеваемости наркоманией также отмечался в 2014 году и составил 3,5, в 2017 году – 0,5.</w:t>
      </w:r>
      <w:proofErr w:type="gramEnd"/>
      <w:r>
        <w:rPr>
          <w:sz w:val="26"/>
          <w:szCs w:val="26"/>
        </w:rPr>
        <w:t xml:space="preserve"> В 2017 году с зависимостью от наркотиков было зарегистрировано 6 подростков.</w:t>
      </w:r>
    </w:p>
    <w:p w:rsidR="00C34F2F" w:rsidRDefault="00C34F2F" w:rsidP="00C34F2F">
      <w:pPr>
        <w:pStyle w:val="a3"/>
        <w:spacing w:before="200" w:after="0"/>
        <w:ind w:firstLine="709"/>
        <w:jc w:val="both"/>
        <w:rPr>
          <w:sz w:val="26"/>
          <w:szCs w:val="26"/>
        </w:rPr>
      </w:pPr>
      <w:r>
        <w:rPr>
          <w:sz w:val="26"/>
          <w:szCs w:val="26"/>
        </w:rPr>
        <w:t xml:space="preserve">Наибольший показатель распространенности алкоголизма среди несовершеннолетних </w:t>
      </w:r>
      <w:proofErr w:type="gramStart"/>
      <w:r>
        <w:rPr>
          <w:sz w:val="26"/>
          <w:szCs w:val="26"/>
        </w:rPr>
        <w:t>отмечен за 2007 год и составил</w:t>
      </w:r>
      <w:proofErr w:type="gramEnd"/>
      <w:r>
        <w:rPr>
          <w:sz w:val="26"/>
          <w:szCs w:val="26"/>
        </w:rPr>
        <w:t xml:space="preserve"> 5,7 на 100 тыс. соответствующего населения. Первичная заболеваемость среди подростков наибольший рост </w:t>
      </w:r>
      <w:proofErr w:type="gramStart"/>
      <w:r>
        <w:rPr>
          <w:sz w:val="26"/>
          <w:szCs w:val="26"/>
        </w:rPr>
        <w:t>показала в 2006 году и составила</w:t>
      </w:r>
      <w:proofErr w:type="gramEnd"/>
      <w:r>
        <w:rPr>
          <w:sz w:val="26"/>
          <w:szCs w:val="26"/>
        </w:rPr>
        <w:t xml:space="preserve"> 3,8 на 100 тыс. нас. В 2017 году в Калужской области больных алкоголизмом среди несовершеннолетних выявлено не было.</w:t>
      </w:r>
    </w:p>
    <w:p w:rsidR="00C34F2F" w:rsidRDefault="00C34F2F" w:rsidP="00C34F2F">
      <w:pPr>
        <w:pStyle w:val="a3"/>
        <w:spacing w:before="200" w:after="0"/>
        <w:ind w:firstLine="709"/>
        <w:jc w:val="both"/>
        <w:rPr>
          <w:sz w:val="26"/>
          <w:szCs w:val="26"/>
        </w:rPr>
      </w:pPr>
      <w:r>
        <w:rPr>
          <w:sz w:val="26"/>
          <w:szCs w:val="26"/>
        </w:rPr>
        <w:lastRenderedPageBreak/>
        <w:t>Уровень общей заболеваемости токсикоманией среди несовершеннолетних на протяжении последних 10 лет снизился. В 2017 году с диагнозом «токсикомания» в регионе был зарегистрирован 1 несовершеннолетний (таблица 26).</w:t>
      </w:r>
    </w:p>
    <w:p w:rsidR="00C34F2F" w:rsidRPr="00477247" w:rsidRDefault="00C34F2F" w:rsidP="00477247">
      <w:pPr>
        <w:pStyle w:val="a3"/>
        <w:spacing w:before="200" w:after="0"/>
        <w:ind w:firstLine="709"/>
        <w:jc w:val="right"/>
        <w:rPr>
          <w:b/>
          <w:sz w:val="26"/>
          <w:szCs w:val="26"/>
        </w:rPr>
      </w:pPr>
      <w:r w:rsidRPr="00477247">
        <w:rPr>
          <w:b/>
          <w:sz w:val="26"/>
          <w:szCs w:val="26"/>
        </w:rPr>
        <w:t>Таблица 26</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показателей заболеваемости хроническим алкоголизмом и токсикоманиями среди несовершеннолетних за 2007-2017гг.</w:t>
      </w:r>
    </w:p>
    <w:p w:rsidR="00C34F2F" w:rsidRPr="00477247" w:rsidRDefault="00C34F2F" w:rsidP="00477247">
      <w:pPr>
        <w:pStyle w:val="a3"/>
        <w:spacing w:before="200" w:after="0"/>
        <w:ind w:firstLine="709"/>
        <w:jc w:val="center"/>
        <w:rPr>
          <w:b/>
          <w:sz w:val="26"/>
          <w:szCs w:val="26"/>
        </w:rPr>
      </w:pPr>
      <w:r w:rsidRPr="00477247">
        <w:rPr>
          <w:b/>
          <w:sz w:val="26"/>
          <w:szCs w:val="26"/>
        </w:rPr>
        <w:t xml:space="preserve">(на 100 </w:t>
      </w:r>
      <w:proofErr w:type="spellStart"/>
      <w:r w:rsidRPr="00477247">
        <w:rPr>
          <w:b/>
          <w:sz w:val="26"/>
          <w:szCs w:val="26"/>
        </w:rPr>
        <w:t>тыс</w:t>
      </w:r>
      <w:proofErr w:type="gramStart"/>
      <w:r w:rsidRPr="00477247">
        <w:rPr>
          <w:b/>
          <w:sz w:val="26"/>
          <w:szCs w:val="26"/>
        </w:rPr>
        <w:t>.н</w:t>
      </w:r>
      <w:proofErr w:type="gramEnd"/>
      <w:r w:rsidRPr="00477247">
        <w:rPr>
          <w:b/>
          <w:sz w:val="26"/>
          <w:szCs w:val="26"/>
        </w:rPr>
        <w:t>аселения</w:t>
      </w:r>
      <w:proofErr w:type="spellEnd"/>
      <w:r w:rsidRPr="00477247">
        <w:rPr>
          <w:b/>
          <w:sz w:val="26"/>
          <w:szCs w:val="26"/>
        </w:rPr>
        <w:t xml:space="preserve"> соответствующего возраста)</w:t>
      </w:r>
    </w:p>
    <w:tbl>
      <w:tblPr>
        <w:tblW w:w="10020"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7"/>
        <w:gridCol w:w="773"/>
        <w:gridCol w:w="773"/>
        <w:gridCol w:w="774"/>
        <w:gridCol w:w="773"/>
        <w:gridCol w:w="774"/>
        <w:gridCol w:w="930"/>
        <w:gridCol w:w="773"/>
        <w:gridCol w:w="774"/>
        <w:gridCol w:w="774"/>
        <w:gridCol w:w="803"/>
        <w:gridCol w:w="762"/>
      </w:tblGrid>
      <w:tr w:rsidR="00C34F2F" w:rsidRPr="00C34F2F" w:rsidTr="00C34F2F">
        <w:trPr>
          <w:trHeight w:hRule="exact" w:val="290"/>
          <w:jc w:val="center"/>
        </w:trPr>
        <w:tc>
          <w:tcPr>
            <w:tcW w:w="1339" w:type="dxa"/>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Годы</w:t>
            </w:r>
          </w:p>
        </w:tc>
        <w:tc>
          <w:tcPr>
            <w:tcW w:w="774" w:type="dxa"/>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2007</w:t>
            </w:r>
          </w:p>
        </w:tc>
        <w:tc>
          <w:tcPr>
            <w:tcW w:w="774" w:type="dxa"/>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2008</w:t>
            </w:r>
          </w:p>
        </w:tc>
        <w:tc>
          <w:tcPr>
            <w:tcW w:w="774" w:type="dxa"/>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2009</w:t>
            </w:r>
          </w:p>
        </w:tc>
        <w:tc>
          <w:tcPr>
            <w:tcW w:w="773" w:type="dxa"/>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2010</w:t>
            </w:r>
          </w:p>
        </w:tc>
        <w:tc>
          <w:tcPr>
            <w:tcW w:w="774" w:type="dxa"/>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2011</w:t>
            </w:r>
          </w:p>
        </w:tc>
        <w:tc>
          <w:tcPr>
            <w:tcW w:w="930" w:type="dxa"/>
            <w:tcMar>
              <w:top w:w="0" w:type="dxa"/>
              <w:left w:w="0" w:type="dxa"/>
              <w:bottom w:w="0" w:type="dxa"/>
              <w:right w:w="0" w:type="dxa"/>
            </w:tcMar>
          </w:tcPr>
          <w:p w:rsidR="00C34F2F" w:rsidRPr="00C34F2F" w:rsidRDefault="00C34F2F" w:rsidP="00477247">
            <w:pPr>
              <w:pStyle w:val="a3"/>
              <w:spacing w:after="0"/>
              <w:jc w:val="both"/>
              <w:rPr>
                <w:sz w:val="26"/>
                <w:szCs w:val="26"/>
              </w:rPr>
            </w:pPr>
            <w:r w:rsidRPr="00C34F2F">
              <w:rPr>
                <w:sz w:val="26"/>
                <w:szCs w:val="26"/>
              </w:rPr>
              <w:t>2012</w:t>
            </w:r>
          </w:p>
        </w:tc>
        <w:tc>
          <w:tcPr>
            <w:tcW w:w="773" w:type="dxa"/>
            <w:tcMar>
              <w:top w:w="0" w:type="dxa"/>
              <w:left w:w="0" w:type="dxa"/>
              <w:bottom w:w="0" w:type="dxa"/>
              <w:right w:w="0" w:type="dxa"/>
            </w:tcMar>
          </w:tcPr>
          <w:p w:rsidR="00C34F2F" w:rsidRPr="00C34F2F" w:rsidRDefault="00C34F2F" w:rsidP="00477247">
            <w:pPr>
              <w:pStyle w:val="a3"/>
              <w:spacing w:after="0"/>
              <w:jc w:val="both"/>
              <w:rPr>
                <w:sz w:val="26"/>
                <w:szCs w:val="26"/>
              </w:rPr>
            </w:pPr>
            <w:r w:rsidRPr="00C34F2F">
              <w:rPr>
                <w:sz w:val="26"/>
                <w:szCs w:val="26"/>
              </w:rPr>
              <w:t>2013</w:t>
            </w:r>
          </w:p>
        </w:tc>
        <w:tc>
          <w:tcPr>
            <w:tcW w:w="774" w:type="dxa"/>
            <w:tcMar>
              <w:top w:w="0" w:type="dxa"/>
              <w:left w:w="0" w:type="dxa"/>
              <w:bottom w:w="0" w:type="dxa"/>
              <w:right w:w="0" w:type="dxa"/>
            </w:tcMar>
          </w:tcPr>
          <w:p w:rsidR="00C34F2F" w:rsidRPr="00C34F2F" w:rsidRDefault="00C34F2F" w:rsidP="00477247">
            <w:pPr>
              <w:pStyle w:val="a3"/>
              <w:spacing w:after="0"/>
              <w:jc w:val="both"/>
              <w:rPr>
                <w:sz w:val="26"/>
                <w:szCs w:val="26"/>
              </w:rPr>
            </w:pPr>
            <w:r w:rsidRPr="00C34F2F">
              <w:rPr>
                <w:sz w:val="26"/>
                <w:szCs w:val="26"/>
              </w:rPr>
              <w:t>2014</w:t>
            </w:r>
          </w:p>
        </w:tc>
        <w:tc>
          <w:tcPr>
            <w:tcW w:w="774" w:type="dxa"/>
            <w:tcMar>
              <w:top w:w="0" w:type="dxa"/>
              <w:left w:w="0" w:type="dxa"/>
              <w:bottom w:w="0" w:type="dxa"/>
              <w:right w:w="0" w:type="dxa"/>
            </w:tcMar>
          </w:tcPr>
          <w:p w:rsidR="00C34F2F" w:rsidRPr="00C34F2F" w:rsidRDefault="00C34F2F" w:rsidP="00477247">
            <w:pPr>
              <w:pStyle w:val="a3"/>
              <w:spacing w:after="0"/>
              <w:jc w:val="both"/>
              <w:rPr>
                <w:sz w:val="26"/>
                <w:szCs w:val="26"/>
              </w:rPr>
            </w:pPr>
            <w:r w:rsidRPr="00C34F2F">
              <w:rPr>
                <w:sz w:val="26"/>
                <w:szCs w:val="26"/>
              </w:rPr>
              <w:t>2015</w:t>
            </w:r>
          </w:p>
        </w:tc>
        <w:tc>
          <w:tcPr>
            <w:tcW w:w="803" w:type="dxa"/>
          </w:tcPr>
          <w:p w:rsidR="00C34F2F" w:rsidRPr="00C34F2F" w:rsidRDefault="00C34F2F" w:rsidP="00477247">
            <w:pPr>
              <w:pStyle w:val="a3"/>
              <w:spacing w:after="0"/>
              <w:jc w:val="both"/>
              <w:rPr>
                <w:sz w:val="26"/>
                <w:szCs w:val="26"/>
              </w:rPr>
            </w:pPr>
            <w:r w:rsidRPr="00C34F2F">
              <w:rPr>
                <w:sz w:val="26"/>
                <w:szCs w:val="26"/>
              </w:rPr>
              <w:t>2016</w:t>
            </w:r>
          </w:p>
        </w:tc>
        <w:tc>
          <w:tcPr>
            <w:tcW w:w="762" w:type="dxa"/>
          </w:tcPr>
          <w:p w:rsidR="00C34F2F" w:rsidRPr="00C34F2F" w:rsidRDefault="00C34F2F" w:rsidP="00477247">
            <w:pPr>
              <w:pStyle w:val="a3"/>
              <w:spacing w:after="0"/>
              <w:jc w:val="both"/>
              <w:rPr>
                <w:sz w:val="26"/>
                <w:szCs w:val="26"/>
              </w:rPr>
            </w:pPr>
            <w:r w:rsidRPr="00C34F2F">
              <w:rPr>
                <w:sz w:val="26"/>
                <w:szCs w:val="26"/>
              </w:rPr>
              <w:t>2017</w:t>
            </w:r>
          </w:p>
        </w:tc>
      </w:tr>
      <w:tr w:rsidR="00C34F2F" w:rsidRPr="00C34F2F" w:rsidTr="00C34F2F">
        <w:trPr>
          <w:trHeight w:val="233"/>
          <w:jc w:val="center"/>
        </w:trPr>
        <w:tc>
          <w:tcPr>
            <w:tcW w:w="10024" w:type="dxa"/>
            <w:gridSpan w:val="12"/>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C34F2F">
              <w:rPr>
                <w:sz w:val="26"/>
                <w:szCs w:val="26"/>
              </w:rPr>
              <w:t>Хронический алкоголизм</w:t>
            </w:r>
          </w:p>
        </w:tc>
      </w:tr>
      <w:tr w:rsidR="00C34F2F" w:rsidRPr="00C34F2F" w:rsidTr="00C34F2F">
        <w:trPr>
          <w:trHeight w:val="233"/>
          <w:jc w:val="center"/>
        </w:trPr>
        <w:tc>
          <w:tcPr>
            <w:tcW w:w="1339"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Общая</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5,7</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2,3</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1,8</w:t>
            </w:r>
          </w:p>
        </w:tc>
        <w:tc>
          <w:tcPr>
            <w:tcW w:w="773"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2,4</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1,2</w:t>
            </w:r>
          </w:p>
        </w:tc>
        <w:tc>
          <w:tcPr>
            <w:tcW w:w="930"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3,6</w:t>
            </w:r>
          </w:p>
        </w:tc>
        <w:tc>
          <w:tcPr>
            <w:tcW w:w="773"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1,7</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1,1</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0,5</w:t>
            </w:r>
          </w:p>
        </w:tc>
        <w:tc>
          <w:tcPr>
            <w:tcW w:w="803" w:type="dxa"/>
            <w:vAlign w:val="center"/>
          </w:tcPr>
          <w:p w:rsidR="00C34F2F" w:rsidRPr="00A60240" w:rsidRDefault="00C34F2F" w:rsidP="00477247">
            <w:pPr>
              <w:pStyle w:val="a3"/>
              <w:spacing w:after="0"/>
              <w:jc w:val="both"/>
              <w:rPr>
                <w:sz w:val="26"/>
                <w:szCs w:val="26"/>
              </w:rPr>
            </w:pPr>
            <w:r w:rsidRPr="00A60240">
              <w:rPr>
                <w:sz w:val="26"/>
                <w:szCs w:val="26"/>
              </w:rPr>
              <w:t>-</w:t>
            </w:r>
          </w:p>
        </w:tc>
        <w:tc>
          <w:tcPr>
            <w:tcW w:w="762" w:type="dxa"/>
            <w:vAlign w:val="center"/>
          </w:tcPr>
          <w:p w:rsidR="00C34F2F" w:rsidRPr="00A60240" w:rsidRDefault="00C34F2F" w:rsidP="00477247">
            <w:pPr>
              <w:pStyle w:val="a3"/>
              <w:spacing w:after="0"/>
              <w:jc w:val="both"/>
              <w:rPr>
                <w:sz w:val="26"/>
                <w:szCs w:val="26"/>
              </w:rPr>
            </w:pPr>
            <w:r w:rsidRPr="00A60240">
              <w:rPr>
                <w:sz w:val="26"/>
                <w:szCs w:val="26"/>
              </w:rPr>
              <w:t>-</w:t>
            </w:r>
          </w:p>
        </w:tc>
      </w:tr>
      <w:tr w:rsidR="00C34F2F" w:rsidRPr="00C34F2F" w:rsidTr="00C34F2F">
        <w:trPr>
          <w:trHeight w:val="233"/>
          <w:jc w:val="center"/>
        </w:trPr>
        <w:tc>
          <w:tcPr>
            <w:tcW w:w="1339"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Первичная</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2,3</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0,5</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1,2</w:t>
            </w:r>
          </w:p>
        </w:tc>
        <w:tc>
          <w:tcPr>
            <w:tcW w:w="773"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1,8</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0,6</w:t>
            </w:r>
          </w:p>
        </w:tc>
        <w:tc>
          <w:tcPr>
            <w:tcW w:w="930"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0,6</w:t>
            </w:r>
          </w:p>
        </w:tc>
        <w:tc>
          <w:tcPr>
            <w:tcW w:w="773" w:type="dxa"/>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1,1</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w:t>
            </w:r>
          </w:p>
        </w:tc>
        <w:tc>
          <w:tcPr>
            <w:tcW w:w="803" w:type="dxa"/>
            <w:vAlign w:val="center"/>
          </w:tcPr>
          <w:p w:rsidR="00C34F2F" w:rsidRPr="00A60240" w:rsidRDefault="00C34F2F" w:rsidP="00477247">
            <w:pPr>
              <w:pStyle w:val="a3"/>
              <w:spacing w:after="0"/>
              <w:jc w:val="both"/>
              <w:rPr>
                <w:sz w:val="26"/>
                <w:szCs w:val="26"/>
              </w:rPr>
            </w:pPr>
            <w:r w:rsidRPr="00A60240">
              <w:rPr>
                <w:sz w:val="26"/>
                <w:szCs w:val="26"/>
              </w:rPr>
              <w:t>-</w:t>
            </w:r>
          </w:p>
        </w:tc>
        <w:tc>
          <w:tcPr>
            <w:tcW w:w="762" w:type="dxa"/>
            <w:vAlign w:val="center"/>
          </w:tcPr>
          <w:p w:rsidR="00C34F2F" w:rsidRPr="00A60240" w:rsidRDefault="00C34F2F" w:rsidP="00477247">
            <w:pPr>
              <w:pStyle w:val="a3"/>
              <w:spacing w:after="0"/>
              <w:jc w:val="both"/>
              <w:rPr>
                <w:sz w:val="26"/>
                <w:szCs w:val="26"/>
              </w:rPr>
            </w:pPr>
            <w:r w:rsidRPr="00A60240">
              <w:rPr>
                <w:sz w:val="26"/>
                <w:szCs w:val="26"/>
              </w:rPr>
              <w:t>-</w:t>
            </w:r>
          </w:p>
        </w:tc>
      </w:tr>
      <w:tr w:rsidR="00C34F2F" w:rsidRPr="00C34F2F" w:rsidTr="00C34F2F">
        <w:trPr>
          <w:trHeight w:val="233"/>
          <w:jc w:val="center"/>
        </w:trPr>
        <w:tc>
          <w:tcPr>
            <w:tcW w:w="10024" w:type="dxa"/>
            <w:gridSpan w:val="12"/>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Токсикомания</w:t>
            </w:r>
          </w:p>
        </w:tc>
      </w:tr>
      <w:tr w:rsidR="00C34F2F" w:rsidRPr="00C34F2F" w:rsidTr="00C34F2F">
        <w:trPr>
          <w:trHeight w:val="233"/>
          <w:jc w:val="center"/>
        </w:trPr>
        <w:tc>
          <w:tcPr>
            <w:tcW w:w="1339"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Общая</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2,3</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1,7</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0,6</w:t>
            </w:r>
          </w:p>
        </w:tc>
        <w:tc>
          <w:tcPr>
            <w:tcW w:w="773"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0,6</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1,2</w:t>
            </w:r>
          </w:p>
        </w:tc>
        <w:tc>
          <w:tcPr>
            <w:tcW w:w="930"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w:t>
            </w:r>
          </w:p>
        </w:tc>
        <w:tc>
          <w:tcPr>
            <w:tcW w:w="773" w:type="dxa"/>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0,5</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0,5</w:t>
            </w:r>
          </w:p>
        </w:tc>
        <w:tc>
          <w:tcPr>
            <w:tcW w:w="803" w:type="dxa"/>
            <w:vAlign w:val="center"/>
          </w:tcPr>
          <w:p w:rsidR="00C34F2F" w:rsidRPr="00A60240" w:rsidRDefault="00C34F2F" w:rsidP="00477247">
            <w:pPr>
              <w:pStyle w:val="a3"/>
              <w:spacing w:after="0"/>
              <w:jc w:val="both"/>
              <w:rPr>
                <w:sz w:val="26"/>
                <w:szCs w:val="26"/>
              </w:rPr>
            </w:pPr>
            <w:r w:rsidRPr="00A60240">
              <w:rPr>
                <w:sz w:val="26"/>
                <w:szCs w:val="26"/>
              </w:rPr>
              <w:t>0,5</w:t>
            </w:r>
          </w:p>
        </w:tc>
        <w:tc>
          <w:tcPr>
            <w:tcW w:w="762" w:type="dxa"/>
            <w:vAlign w:val="center"/>
          </w:tcPr>
          <w:p w:rsidR="00C34F2F" w:rsidRPr="00A60240" w:rsidRDefault="00C34F2F" w:rsidP="00477247">
            <w:pPr>
              <w:pStyle w:val="a3"/>
              <w:spacing w:after="0"/>
              <w:jc w:val="both"/>
              <w:rPr>
                <w:sz w:val="26"/>
                <w:szCs w:val="26"/>
              </w:rPr>
            </w:pPr>
            <w:r w:rsidRPr="00A60240">
              <w:rPr>
                <w:sz w:val="26"/>
                <w:szCs w:val="26"/>
              </w:rPr>
              <w:t>-</w:t>
            </w:r>
          </w:p>
        </w:tc>
      </w:tr>
      <w:tr w:rsidR="00C34F2F" w:rsidRPr="00C34F2F" w:rsidTr="00C34F2F">
        <w:trPr>
          <w:trHeight w:val="233"/>
          <w:jc w:val="center"/>
        </w:trPr>
        <w:tc>
          <w:tcPr>
            <w:tcW w:w="1339"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Первичная</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0,5</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0,5</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1</w:t>
            </w:r>
          </w:p>
        </w:tc>
        <w:tc>
          <w:tcPr>
            <w:tcW w:w="773"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0,6</w:t>
            </w:r>
          </w:p>
        </w:tc>
        <w:tc>
          <w:tcPr>
            <w:tcW w:w="930"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w:t>
            </w:r>
          </w:p>
        </w:tc>
        <w:tc>
          <w:tcPr>
            <w:tcW w:w="773" w:type="dxa"/>
            <w:tcMar>
              <w:top w:w="0" w:type="dxa"/>
              <w:left w:w="0" w:type="dxa"/>
              <w:bottom w:w="0" w:type="dxa"/>
              <w:right w:w="0" w:type="dxa"/>
            </w:tcMar>
            <w:vAlign w:val="center"/>
          </w:tcPr>
          <w:p w:rsidR="00C34F2F" w:rsidRPr="00C34F2F" w:rsidRDefault="00C34F2F" w:rsidP="00477247">
            <w:pPr>
              <w:pStyle w:val="a3"/>
              <w:spacing w:after="0"/>
              <w:jc w:val="both"/>
              <w:rPr>
                <w:sz w:val="26"/>
                <w:szCs w:val="26"/>
              </w:rPr>
            </w:pPr>
            <w:r w:rsidRPr="00C34F2F">
              <w:rPr>
                <w:sz w:val="26"/>
                <w:szCs w:val="26"/>
              </w:rPr>
              <w:t>-</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0,5</w:t>
            </w:r>
          </w:p>
        </w:tc>
        <w:tc>
          <w:tcPr>
            <w:tcW w:w="774" w:type="dxa"/>
            <w:tcMar>
              <w:top w:w="0" w:type="dxa"/>
              <w:left w:w="0" w:type="dxa"/>
              <w:bottom w:w="0" w:type="dxa"/>
              <w:right w:w="0" w:type="dxa"/>
            </w:tcMar>
            <w:vAlign w:val="center"/>
          </w:tcPr>
          <w:p w:rsidR="00C34F2F" w:rsidRPr="00A60240" w:rsidRDefault="00C34F2F" w:rsidP="00477247">
            <w:pPr>
              <w:pStyle w:val="a3"/>
              <w:spacing w:after="0"/>
              <w:jc w:val="both"/>
              <w:rPr>
                <w:sz w:val="26"/>
                <w:szCs w:val="26"/>
              </w:rPr>
            </w:pPr>
            <w:r w:rsidRPr="00A60240">
              <w:rPr>
                <w:sz w:val="26"/>
                <w:szCs w:val="26"/>
              </w:rPr>
              <w:t>-</w:t>
            </w:r>
          </w:p>
        </w:tc>
        <w:tc>
          <w:tcPr>
            <w:tcW w:w="803" w:type="dxa"/>
            <w:vAlign w:val="center"/>
          </w:tcPr>
          <w:p w:rsidR="00C34F2F" w:rsidRPr="00A60240" w:rsidRDefault="00C34F2F" w:rsidP="00477247">
            <w:pPr>
              <w:pStyle w:val="a3"/>
              <w:spacing w:after="0"/>
              <w:jc w:val="both"/>
              <w:rPr>
                <w:sz w:val="26"/>
                <w:szCs w:val="26"/>
              </w:rPr>
            </w:pPr>
            <w:r w:rsidRPr="00A60240">
              <w:rPr>
                <w:sz w:val="26"/>
                <w:szCs w:val="26"/>
              </w:rPr>
              <w:t>0,5</w:t>
            </w:r>
          </w:p>
        </w:tc>
        <w:tc>
          <w:tcPr>
            <w:tcW w:w="762" w:type="dxa"/>
            <w:vAlign w:val="center"/>
          </w:tcPr>
          <w:p w:rsidR="00C34F2F" w:rsidRPr="00A60240" w:rsidRDefault="00C34F2F" w:rsidP="00477247">
            <w:pPr>
              <w:pStyle w:val="a3"/>
              <w:spacing w:after="0"/>
              <w:jc w:val="both"/>
              <w:rPr>
                <w:sz w:val="26"/>
                <w:szCs w:val="26"/>
              </w:rPr>
            </w:pPr>
            <w:r w:rsidRPr="00A60240">
              <w:rPr>
                <w:sz w:val="26"/>
                <w:szCs w:val="26"/>
              </w:rPr>
              <w:t>-</w:t>
            </w:r>
          </w:p>
        </w:tc>
      </w:tr>
    </w:tbl>
    <w:p w:rsidR="00C34F2F" w:rsidRDefault="00C34F2F" w:rsidP="00C34F2F">
      <w:pPr>
        <w:pStyle w:val="a3"/>
        <w:spacing w:before="200" w:after="0"/>
        <w:ind w:firstLine="709"/>
        <w:jc w:val="both"/>
        <w:rPr>
          <w:sz w:val="26"/>
          <w:szCs w:val="26"/>
        </w:rPr>
      </w:pPr>
      <w:r>
        <w:rPr>
          <w:sz w:val="26"/>
          <w:szCs w:val="26"/>
        </w:rPr>
        <w:t>Распространенность наркологических расстройств в Калужской области за последние 3 года снизилась на 21,6%, в том числе алкогольных психозов - на 15,0%, алкоголизма – на 14,6%. Показатель заболеваемости алкогольными психозами в 2017 году составил 24,1 на 100 тыс. населения, что на 17,7% ниже уровня 2015 года.</w:t>
      </w:r>
    </w:p>
    <w:p w:rsidR="00C34F2F" w:rsidRDefault="00C34F2F" w:rsidP="00C34F2F">
      <w:pPr>
        <w:pStyle w:val="a3"/>
        <w:spacing w:before="200" w:after="0"/>
        <w:ind w:firstLine="709"/>
        <w:jc w:val="both"/>
        <w:rPr>
          <w:sz w:val="26"/>
          <w:szCs w:val="26"/>
        </w:rPr>
      </w:pPr>
      <w:r>
        <w:rPr>
          <w:sz w:val="26"/>
          <w:szCs w:val="26"/>
        </w:rPr>
        <w:t xml:space="preserve">Все показатели ремиссий наркологических больных в 2015 году значительно </w:t>
      </w:r>
      <w:proofErr w:type="gramStart"/>
      <w:r>
        <w:rPr>
          <w:sz w:val="26"/>
          <w:szCs w:val="26"/>
        </w:rPr>
        <w:t>улучшились и превысили</w:t>
      </w:r>
      <w:proofErr w:type="gramEnd"/>
      <w:r>
        <w:rPr>
          <w:sz w:val="26"/>
          <w:szCs w:val="26"/>
        </w:rPr>
        <w:t xml:space="preserve"> соответствующие целевые показатели (индикаторы) модернизации наркологической службы, установленных приказом Минздрава России от 05.06.2014 №263 «Об утверждении Концепции модернизации наркологической службы Российской Федерации до 2016 года».</w:t>
      </w:r>
    </w:p>
    <w:p w:rsidR="00C34F2F" w:rsidRPr="00477247" w:rsidRDefault="00C34F2F" w:rsidP="00477247">
      <w:pPr>
        <w:pStyle w:val="a3"/>
        <w:spacing w:before="200" w:after="0"/>
        <w:ind w:firstLine="709"/>
        <w:jc w:val="right"/>
        <w:rPr>
          <w:b/>
          <w:sz w:val="26"/>
          <w:szCs w:val="26"/>
        </w:rPr>
      </w:pPr>
      <w:r w:rsidRPr="00477247">
        <w:rPr>
          <w:b/>
          <w:sz w:val="26"/>
          <w:szCs w:val="26"/>
        </w:rPr>
        <w:t>Таблица 27</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показателей (индикаторы) модернизации наркологической службы в Калужской области</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2"/>
        <w:gridCol w:w="3402"/>
        <w:gridCol w:w="992"/>
        <w:gridCol w:w="976"/>
      </w:tblGrid>
      <w:tr w:rsidR="00C34F2F" w:rsidRPr="00C34F2F" w:rsidTr="00C34F2F">
        <w:trPr>
          <w:jc w:val="center"/>
        </w:trPr>
        <w:tc>
          <w:tcPr>
            <w:tcW w:w="4661" w:type="dxa"/>
            <w:vAlign w:val="center"/>
          </w:tcPr>
          <w:p w:rsidR="00C34F2F" w:rsidRPr="00C34F2F" w:rsidRDefault="00C34F2F" w:rsidP="00477247">
            <w:pPr>
              <w:pStyle w:val="a3"/>
              <w:spacing w:after="0"/>
              <w:ind w:firstLine="18"/>
              <w:jc w:val="both"/>
              <w:rPr>
                <w:sz w:val="26"/>
                <w:szCs w:val="26"/>
              </w:rPr>
            </w:pPr>
            <w:r w:rsidRPr="00C34F2F">
              <w:rPr>
                <w:sz w:val="26"/>
                <w:szCs w:val="26"/>
              </w:rPr>
              <w:t>Целевые показатели (индикаторы)</w:t>
            </w:r>
          </w:p>
        </w:tc>
        <w:tc>
          <w:tcPr>
            <w:tcW w:w="3402" w:type="dxa"/>
            <w:vAlign w:val="center"/>
          </w:tcPr>
          <w:p w:rsidR="00C34F2F" w:rsidRPr="00C34F2F" w:rsidRDefault="00C34F2F" w:rsidP="00477247">
            <w:pPr>
              <w:pStyle w:val="a3"/>
              <w:spacing w:after="0"/>
              <w:ind w:firstLine="18"/>
              <w:jc w:val="both"/>
              <w:rPr>
                <w:sz w:val="26"/>
                <w:szCs w:val="26"/>
              </w:rPr>
            </w:pPr>
            <w:r w:rsidRPr="00C34F2F">
              <w:rPr>
                <w:sz w:val="26"/>
                <w:szCs w:val="26"/>
              </w:rPr>
              <w:t>Единицы измерения</w:t>
            </w:r>
          </w:p>
        </w:tc>
        <w:tc>
          <w:tcPr>
            <w:tcW w:w="992" w:type="dxa"/>
            <w:vAlign w:val="center"/>
          </w:tcPr>
          <w:p w:rsidR="00C34F2F" w:rsidRPr="00C34F2F" w:rsidRDefault="00C34F2F" w:rsidP="00477247">
            <w:pPr>
              <w:pStyle w:val="a3"/>
              <w:spacing w:after="0"/>
              <w:ind w:firstLine="18"/>
              <w:jc w:val="both"/>
              <w:rPr>
                <w:sz w:val="26"/>
                <w:szCs w:val="26"/>
              </w:rPr>
            </w:pPr>
            <w:r w:rsidRPr="00C34F2F">
              <w:rPr>
                <w:sz w:val="26"/>
                <w:szCs w:val="26"/>
              </w:rPr>
              <w:t>2016г.</w:t>
            </w:r>
          </w:p>
        </w:tc>
        <w:tc>
          <w:tcPr>
            <w:tcW w:w="976" w:type="dxa"/>
            <w:vAlign w:val="center"/>
          </w:tcPr>
          <w:p w:rsidR="00C34F2F" w:rsidRPr="00C34F2F" w:rsidRDefault="00C34F2F" w:rsidP="00477247">
            <w:pPr>
              <w:pStyle w:val="a3"/>
              <w:spacing w:after="0"/>
              <w:ind w:firstLine="18"/>
              <w:jc w:val="both"/>
              <w:rPr>
                <w:sz w:val="26"/>
                <w:szCs w:val="26"/>
              </w:rPr>
            </w:pPr>
            <w:r w:rsidRPr="00C34F2F">
              <w:rPr>
                <w:sz w:val="26"/>
                <w:szCs w:val="26"/>
              </w:rPr>
              <w:t>2017г.</w:t>
            </w:r>
          </w:p>
        </w:tc>
      </w:tr>
      <w:tr w:rsidR="00C34F2F" w:rsidRPr="00C34F2F" w:rsidTr="00C34F2F">
        <w:trPr>
          <w:jc w:val="center"/>
        </w:trPr>
        <w:tc>
          <w:tcPr>
            <w:tcW w:w="4661" w:type="dxa"/>
            <w:vAlign w:val="center"/>
          </w:tcPr>
          <w:p w:rsidR="00C34F2F" w:rsidRPr="00A60240" w:rsidRDefault="00C34F2F" w:rsidP="00477247">
            <w:pPr>
              <w:pStyle w:val="a3"/>
              <w:spacing w:after="0"/>
              <w:ind w:firstLine="18"/>
              <w:jc w:val="both"/>
              <w:rPr>
                <w:sz w:val="26"/>
                <w:szCs w:val="26"/>
              </w:rPr>
            </w:pPr>
            <w:r w:rsidRPr="00A60240">
              <w:rPr>
                <w:sz w:val="26"/>
                <w:szCs w:val="26"/>
              </w:rPr>
              <w:t>Число больных наркоманией, находящихся в ремиссии от 1 года до 2 лет</w:t>
            </w:r>
          </w:p>
        </w:tc>
        <w:tc>
          <w:tcPr>
            <w:tcW w:w="3402" w:type="dxa"/>
            <w:vAlign w:val="center"/>
          </w:tcPr>
          <w:p w:rsidR="00C34F2F" w:rsidRPr="00A60240" w:rsidRDefault="00C34F2F" w:rsidP="00477247">
            <w:pPr>
              <w:pStyle w:val="a3"/>
              <w:spacing w:after="0"/>
              <w:ind w:firstLine="18"/>
              <w:jc w:val="both"/>
              <w:rPr>
                <w:sz w:val="26"/>
                <w:szCs w:val="26"/>
              </w:rPr>
            </w:pPr>
            <w:r w:rsidRPr="00A60240">
              <w:rPr>
                <w:sz w:val="26"/>
                <w:szCs w:val="26"/>
              </w:rPr>
              <w:t>на 100 наркологических больных среднегодового контингента</w:t>
            </w:r>
          </w:p>
        </w:tc>
        <w:tc>
          <w:tcPr>
            <w:tcW w:w="992" w:type="dxa"/>
            <w:vAlign w:val="center"/>
          </w:tcPr>
          <w:p w:rsidR="00C34F2F" w:rsidRPr="00A60240" w:rsidRDefault="00C34F2F" w:rsidP="00477247">
            <w:pPr>
              <w:pStyle w:val="a3"/>
              <w:spacing w:after="0"/>
              <w:ind w:firstLine="18"/>
              <w:jc w:val="both"/>
              <w:rPr>
                <w:sz w:val="26"/>
                <w:szCs w:val="26"/>
              </w:rPr>
            </w:pPr>
            <w:r w:rsidRPr="00A60240">
              <w:rPr>
                <w:sz w:val="26"/>
                <w:szCs w:val="26"/>
              </w:rPr>
              <w:t>7,6</w:t>
            </w:r>
          </w:p>
        </w:tc>
        <w:tc>
          <w:tcPr>
            <w:tcW w:w="976" w:type="dxa"/>
            <w:vAlign w:val="center"/>
          </w:tcPr>
          <w:p w:rsidR="00C34F2F" w:rsidRPr="00A60240" w:rsidRDefault="00C34F2F" w:rsidP="00477247">
            <w:pPr>
              <w:pStyle w:val="a3"/>
              <w:spacing w:after="0"/>
              <w:ind w:firstLine="18"/>
              <w:jc w:val="both"/>
              <w:rPr>
                <w:sz w:val="26"/>
                <w:szCs w:val="26"/>
              </w:rPr>
            </w:pPr>
            <w:r w:rsidRPr="00A60240">
              <w:rPr>
                <w:sz w:val="26"/>
                <w:szCs w:val="26"/>
              </w:rPr>
              <w:t>9,1</w:t>
            </w:r>
          </w:p>
        </w:tc>
      </w:tr>
      <w:tr w:rsidR="00C34F2F" w:rsidRPr="00C34F2F" w:rsidTr="00C34F2F">
        <w:trPr>
          <w:jc w:val="center"/>
        </w:trPr>
        <w:tc>
          <w:tcPr>
            <w:tcW w:w="4661" w:type="dxa"/>
            <w:vAlign w:val="center"/>
          </w:tcPr>
          <w:p w:rsidR="00C34F2F" w:rsidRPr="00A60240" w:rsidRDefault="00C34F2F" w:rsidP="00477247">
            <w:pPr>
              <w:pStyle w:val="a3"/>
              <w:spacing w:after="0"/>
              <w:ind w:firstLine="18"/>
              <w:jc w:val="both"/>
              <w:rPr>
                <w:sz w:val="26"/>
                <w:szCs w:val="26"/>
              </w:rPr>
            </w:pPr>
            <w:r w:rsidRPr="00A60240">
              <w:rPr>
                <w:sz w:val="26"/>
                <w:szCs w:val="26"/>
              </w:rPr>
              <w:t>Число больных наркоманией, находящихся в ремиссии более 2 лет</w:t>
            </w:r>
          </w:p>
        </w:tc>
        <w:tc>
          <w:tcPr>
            <w:tcW w:w="3402" w:type="dxa"/>
            <w:vAlign w:val="center"/>
          </w:tcPr>
          <w:p w:rsidR="00C34F2F" w:rsidRPr="00A60240" w:rsidRDefault="00C34F2F" w:rsidP="00477247">
            <w:pPr>
              <w:pStyle w:val="a3"/>
              <w:spacing w:after="0"/>
              <w:ind w:firstLine="18"/>
              <w:jc w:val="both"/>
              <w:rPr>
                <w:sz w:val="26"/>
                <w:szCs w:val="26"/>
              </w:rPr>
            </w:pPr>
            <w:r w:rsidRPr="00A60240">
              <w:rPr>
                <w:sz w:val="26"/>
                <w:szCs w:val="26"/>
              </w:rPr>
              <w:t>на 100 наркологических больных среднегодового контингента</w:t>
            </w:r>
          </w:p>
        </w:tc>
        <w:tc>
          <w:tcPr>
            <w:tcW w:w="992" w:type="dxa"/>
            <w:vAlign w:val="center"/>
          </w:tcPr>
          <w:p w:rsidR="00C34F2F" w:rsidRPr="00A60240" w:rsidRDefault="00C34F2F" w:rsidP="00477247">
            <w:pPr>
              <w:pStyle w:val="a3"/>
              <w:spacing w:after="0"/>
              <w:ind w:firstLine="18"/>
              <w:jc w:val="both"/>
              <w:rPr>
                <w:sz w:val="26"/>
                <w:szCs w:val="26"/>
              </w:rPr>
            </w:pPr>
            <w:r w:rsidRPr="00A60240">
              <w:rPr>
                <w:sz w:val="26"/>
                <w:szCs w:val="26"/>
              </w:rPr>
              <w:t>9,3</w:t>
            </w:r>
          </w:p>
        </w:tc>
        <w:tc>
          <w:tcPr>
            <w:tcW w:w="976" w:type="dxa"/>
            <w:vAlign w:val="center"/>
          </w:tcPr>
          <w:p w:rsidR="00C34F2F" w:rsidRPr="00A60240" w:rsidRDefault="00C34F2F" w:rsidP="00477247">
            <w:pPr>
              <w:pStyle w:val="a3"/>
              <w:spacing w:after="0"/>
              <w:ind w:firstLine="18"/>
              <w:jc w:val="both"/>
              <w:rPr>
                <w:sz w:val="26"/>
                <w:szCs w:val="26"/>
              </w:rPr>
            </w:pPr>
            <w:r w:rsidRPr="00A60240">
              <w:rPr>
                <w:sz w:val="26"/>
                <w:szCs w:val="26"/>
              </w:rPr>
              <w:t>8,8</w:t>
            </w:r>
          </w:p>
        </w:tc>
      </w:tr>
      <w:tr w:rsidR="00C34F2F" w:rsidRPr="00C34F2F" w:rsidTr="00C34F2F">
        <w:trPr>
          <w:jc w:val="center"/>
        </w:trPr>
        <w:tc>
          <w:tcPr>
            <w:tcW w:w="4661" w:type="dxa"/>
            <w:vAlign w:val="center"/>
          </w:tcPr>
          <w:p w:rsidR="00C34F2F" w:rsidRPr="00A60240" w:rsidRDefault="00C34F2F" w:rsidP="00477247">
            <w:pPr>
              <w:pStyle w:val="a3"/>
              <w:spacing w:after="0"/>
              <w:ind w:firstLine="18"/>
              <w:jc w:val="both"/>
              <w:rPr>
                <w:sz w:val="26"/>
                <w:szCs w:val="26"/>
              </w:rPr>
            </w:pPr>
            <w:r w:rsidRPr="00A60240">
              <w:rPr>
                <w:sz w:val="26"/>
                <w:szCs w:val="26"/>
              </w:rPr>
              <w:t>Число больных алкоголизмом, находящихся в ремиссии от 1 года до 2 лет</w:t>
            </w:r>
          </w:p>
        </w:tc>
        <w:tc>
          <w:tcPr>
            <w:tcW w:w="3402" w:type="dxa"/>
            <w:vAlign w:val="center"/>
          </w:tcPr>
          <w:p w:rsidR="00C34F2F" w:rsidRPr="00A60240" w:rsidRDefault="00C34F2F" w:rsidP="00477247">
            <w:pPr>
              <w:pStyle w:val="a3"/>
              <w:spacing w:after="0"/>
              <w:ind w:firstLine="18"/>
              <w:jc w:val="both"/>
              <w:rPr>
                <w:sz w:val="26"/>
                <w:szCs w:val="26"/>
              </w:rPr>
            </w:pPr>
            <w:r w:rsidRPr="00A60240">
              <w:rPr>
                <w:sz w:val="26"/>
                <w:szCs w:val="26"/>
              </w:rPr>
              <w:t>на 100 больных алкоголизмом среднегодового контингента</w:t>
            </w:r>
          </w:p>
        </w:tc>
        <w:tc>
          <w:tcPr>
            <w:tcW w:w="992" w:type="dxa"/>
            <w:vAlign w:val="center"/>
          </w:tcPr>
          <w:p w:rsidR="00C34F2F" w:rsidRPr="00A60240" w:rsidRDefault="00C34F2F" w:rsidP="00477247">
            <w:pPr>
              <w:pStyle w:val="a3"/>
              <w:spacing w:after="0"/>
              <w:ind w:firstLine="18"/>
              <w:jc w:val="both"/>
              <w:rPr>
                <w:sz w:val="26"/>
                <w:szCs w:val="26"/>
              </w:rPr>
            </w:pPr>
            <w:r w:rsidRPr="00A60240">
              <w:rPr>
                <w:sz w:val="26"/>
                <w:szCs w:val="26"/>
              </w:rPr>
              <w:t>10,0</w:t>
            </w:r>
          </w:p>
        </w:tc>
        <w:tc>
          <w:tcPr>
            <w:tcW w:w="976" w:type="dxa"/>
            <w:vAlign w:val="center"/>
          </w:tcPr>
          <w:p w:rsidR="00C34F2F" w:rsidRPr="00A60240" w:rsidRDefault="00C34F2F" w:rsidP="00477247">
            <w:pPr>
              <w:pStyle w:val="a3"/>
              <w:spacing w:after="0"/>
              <w:ind w:firstLine="18"/>
              <w:jc w:val="both"/>
              <w:rPr>
                <w:sz w:val="26"/>
                <w:szCs w:val="26"/>
              </w:rPr>
            </w:pPr>
            <w:r w:rsidRPr="00A60240">
              <w:rPr>
                <w:sz w:val="26"/>
                <w:szCs w:val="26"/>
              </w:rPr>
              <w:t>11,2</w:t>
            </w:r>
          </w:p>
        </w:tc>
      </w:tr>
      <w:tr w:rsidR="00C34F2F" w:rsidRPr="00C34F2F" w:rsidTr="00C34F2F">
        <w:trPr>
          <w:jc w:val="center"/>
        </w:trPr>
        <w:tc>
          <w:tcPr>
            <w:tcW w:w="4661" w:type="dxa"/>
            <w:vAlign w:val="center"/>
          </w:tcPr>
          <w:p w:rsidR="00C34F2F" w:rsidRPr="00A60240" w:rsidRDefault="00C34F2F" w:rsidP="00477247">
            <w:pPr>
              <w:pStyle w:val="a3"/>
              <w:spacing w:after="0"/>
              <w:ind w:firstLine="18"/>
              <w:jc w:val="both"/>
              <w:rPr>
                <w:sz w:val="26"/>
                <w:szCs w:val="26"/>
              </w:rPr>
            </w:pPr>
            <w:r w:rsidRPr="00A60240">
              <w:rPr>
                <w:sz w:val="26"/>
                <w:szCs w:val="26"/>
              </w:rPr>
              <w:t>Число больных алкоголизмом, находящихся в ремиссии более 2 лет</w:t>
            </w:r>
          </w:p>
        </w:tc>
        <w:tc>
          <w:tcPr>
            <w:tcW w:w="3402" w:type="dxa"/>
            <w:vAlign w:val="center"/>
          </w:tcPr>
          <w:p w:rsidR="00C34F2F" w:rsidRPr="00A60240" w:rsidRDefault="00C34F2F" w:rsidP="00477247">
            <w:pPr>
              <w:pStyle w:val="a3"/>
              <w:spacing w:after="0"/>
              <w:ind w:firstLine="18"/>
              <w:jc w:val="both"/>
              <w:rPr>
                <w:sz w:val="26"/>
                <w:szCs w:val="26"/>
              </w:rPr>
            </w:pPr>
            <w:r w:rsidRPr="00A60240">
              <w:rPr>
                <w:sz w:val="26"/>
                <w:szCs w:val="26"/>
              </w:rPr>
              <w:t>на 100 больных алкоголизмом среднегодового контингента</w:t>
            </w:r>
          </w:p>
        </w:tc>
        <w:tc>
          <w:tcPr>
            <w:tcW w:w="992" w:type="dxa"/>
            <w:vAlign w:val="center"/>
          </w:tcPr>
          <w:p w:rsidR="00C34F2F" w:rsidRPr="00A60240" w:rsidRDefault="00C34F2F" w:rsidP="00477247">
            <w:pPr>
              <w:pStyle w:val="a3"/>
              <w:spacing w:after="0"/>
              <w:ind w:firstLine="18"/>
              <w:jc w:val="both"/>
              <w:rPr>
                <w:sz w:val="26"/>
                <w:szCs w:val="26"/>
              </w:rPr>
            </w:pPr>
            <w:r w:rsidRPr="00A60240">
              <w:rPr>
                <w:sz w:val="26"/>
                <w:szCs w:val="26"/>
              </w:rPr>
              <w:t>8,2</w:t>
            </w:r>
          </w:p>
        </w:tc>
        <w:tc>
          <w:tcPr>
            <w:tcW w:w="976" w:type="dxa"/>
            <w:vAlign w:val="center"/>
          </w:tcPr>
          <w:p w:rsidR="00C34F2F" w:rsidRPr="00A60240" w:rsidRDefault="00C34F2F" w:rsidP="00477247">
            <w:pPr>
              <w:pStyle w:val="a3"/>
              <w:spacing w:after="0"/>
              <w:ind w:firstLine="18"/>
              <w:jc w:val="both"/>
              <w:rPr>
                <w:sz w:val="26"/>
                <w:szCs w:val="26"/>
              </w:rPr>
            </w:pPr>
            <w:r w:rsidRPr="00A60240">
              <w:rPr>
                <w:sz w:val="26"/>
                <w:szCs w:val="26"/>
              </w:rPr>
              <w:t>9,9</w:t>
            </w:r>
          </w:p>
        </w:tc>
      </w:tr>
    </w:tbl>
    <w:p w:rsidR="00C34F2F" w:rsidRDefault="00C34F2F" w:rsidP="00C34F2F">
      <w:pPr>
        <w:pStyle w:val="a3"/>
        <w:spacing w:before="200" w:after="0"/>
        <w:ind w:firstLine="709"/>
        <w:jc w:val="both"/>
        <w:rPr>
          <w:sz w:val="26"/>
          <w:szCs w:val="26"/>
        </w:rPr>
      </w:pPr>
      <w:r>
        <w:rPr>
          <w:sz w:val="26"/>
          <w:szCs w:val="26"/>
        </w:rPr>
        <w:t xml:space="preserve">В рамках реализации Федерального закона от 23 февраля 2013г. №15-ФЗ «Об охране здоровья граждан от воздействия окружающего табачного дыма и последствий потребления табака» приказами руководителей учреждений здравоохранения Калужской </w:t>
      </w:r>
      <w:r>
        <w:rPr>
          <w:sz w:val="26"/>
          <w:szCs w:val="26"/>
        </w:rPr>
        <w:lastRenderedPageBreak/>
        <w:t xml:space="preserve">области введен запрет на курение табака в помещениях и на территориях учреждений сотрудниками, пациентами, посетителями. Внесены соответствующие дополнения в Правила внутреннего распорядка медицинских учреждений, проводится профилактическая работа с курящими сотрудниками. </w:t>
      </w:r>
    </w:p>
    <w:p w:rsidR="00C34F2F" w:rsidRDefault="00C34F2F" w:rsidP="00C34F2F">
      <w:pPr>
        <w:pStyle w:val="a3"/>
        <w:spacing w:before="200" w:after="0"/>
        <w:ind w:firstLine="709"/>
        <w:jc w:val="both"/>
        <w:rPr>
          <w:sz w:val="26"/>
          <w:szCs w:val="26"/>
        </w:rPr>
      </w:pPr>
      <w:r>
        <w:rPr>
          <w:sz w:val="26"/>
          <w:szCs w:val="26"/>
        </w:rPr>
        <w:t xml:space="preserve">На зданиях, в помещениях и на территориях всех медицинских учреждений области размещены знаки о запрете курения в соответствии с требованиями приказа Минздрава России от 30 мая 2013г. №340н «Об утверждении требований к знаку о запрете курения и порядку его размещения». </w:t>
      </w:r>
    </w:p>
    <w:p w:rsidR="00C34F2F" w:rsidRDefault="00C34F2F" w:rsidP="00C34F2F">
      <w:pPr>
        <w:pStyle w:val="a3"/>
        <w:spacing w:before="200" w:after="0"/>
        <w:ind w:firstLine="709"/>
        <w:jc w:val="both"/>
        <w:rPr>
          <w:sz w:val="26"/>
          <w:szCs w:val="26"/>
        </w:rPr>
      </w:pPr>
      <w:r>
        <w:rPr>
          <w:sz w:val="26"/>
          <w:szCs w:val="26"/>
        </w:rPr>
        <w:t xml:space="preserve">Просвещение населения и информирование его о вреде потребления табака и вредном воздействии окружающего табачного дыма ведется медицинскими работниками регулярно и повсеместно на всей территории Калужской области. В помещениях медицинских учреждений размещены стенды наглядной агитации о вреде потребления табака и вредном воздействии табачного дыма, представлена информация по оказанию помощи лицам желающим избавиться от пагубной привычки. </w:t>
      </w:r>
      <w:proofErr w:type="gramStart"/>
      <w:r>
        <w:rPr>
          <w:sz w:val="26"/>
          <w:szCs w:val="26"/>
        </w:rPr>
        <w:t>Выпущены и распространяются</w:t>
      </w:r>
      <w:proofErr w:type="gramEnd"/>
      <w:r>
        <w:rPr>
          <w:sz w:val="26"/>
          <w:szCs w:val="26"/>
        </w:rPr>
        <w:t xml:space="preserve"> среди населения, на предприятиях и в организациях санитарные бюллетени, памятки, плакаты по данному вопросу. Медицинским персоналом учреждений проводится работа, направленная на профилактику </w:t>
      </w:r>
      <w:proofErr w:type="spellStart"/>
      <w:r>
        <w:rPr>
          <w:sz w:val="26"/>
          <w:szCs w:val="26"/>
        </w:rPr>
        <w:t>табакокурения</w:t>
      </w:r>
      <w:proofErr w:type="spellEnd"/>
      <w:r>
        <w:rPr>
          <w:sz w:val="26"/>
          <w:szCs w:val="26"/>
        </w:rPr>
        <w:t xml:space="preserve"> среди пациентов и их родственников, ведутся разъяснительные беседы, даются рекомендации. Учащимся общеобразовательных учреждений и студентам высших и средних профессиональных учебных заведений читаются лекции о вреде курения, проводятся семинары, встречи. Медицинские работники выступают в тел</w:t>
      </w:r>
      <w:proofErr w:type="gramStart"/>
      <w:r>
        <w:rPr>
          <w:sz w:val="26"/>
          <w:szCs w:val="26"/>
        </w:rPr>
        <w:t>е-</w:t>
      </w:r>
      <w:proofErr w:type="gramEnd"/>
      <w:r>
        <w:rPr>
          <w:sz w:val="26"/>
          <w:szCs w:val="26"/>
        </w:rPr>
        <w:t xml:space="preserve"> и видео передачах на темы о вреде курения табака, соответствующие статьи публикуются в региональных печатных изданиях.</w:t>
      </w:r>
    </w:p>
    <w:p w:rsidR="00C34F2F" w:rsidRDefault="00C34F2F" w:rsidP="00C34F2F">
      <w:pPr>
        <w:pStyle w:val="a3"/>
        <w:spacing w:before="200" w:after="0"/>
        <w:ind w:firstLine="709"/>
        <w:jc w:val="both"/>
        <w:rPr>
          <w:sz w:val="26"/>
          <w:szCs w:val="26"/>
        </w:rPr>
      </w:pPr>
      <w:r>
        <w:rPr>
          <w:sz w:val="26"/>
          <w:szCs w:val="26"/>
        </w:rPr>
        <w:t>Консультативно-диагностическая помощь гражданам изъявившим желание бросить курить оказывается врачами специалистами на приеме, в кабинетах медицинской профилактики, в межрайонных центрах «Здоровье». Лечение больных с никотиновой зависимостью осуществляется врачами психиатрами-наркологами районных ЛПУ, областного наркологического диспансера. ГБУЗ КО «Наркологический диспансер Калужской области» консультирует медицинские учреждения области по вопросам организации оказания гражданам медицинской помощи, направленной на прекращение потребления табака, лечения табачной зависимости и последствий потребления табака.</w:t>
      </w:r>
    </w:p>
    <w:p w:rsidR="00C34F2F" w:rsidRDefault="00C34F2F" w:rsidP="00C34F2F">
      <w:pPr>
        <w:pStyle w:val="a3"/>
        <w:spacing w:before="200" w:after="0"/>
        <w:ind w:firstLine="709"/>
        <w:jc w:val="both"/>
        <w:rPr>
          <w:sz w:val="26"/>
          <w:szCs w:val="26"/>
        </w:rPr>
      </w:pPr>
      <w:r>
        <w:rPr>
          <w:sz w:val="26"/>
          <w:szCs w:val="26"/>
        </w:rPr>
        <w:t>Распространенность потребления табака среди взрослого населения снизилась с 52,9% в 2014г. до 34,4% в 2017г.</w:t>
      </w:r>
    </w:p>
    <w:p w:rsidR="00C34F2F" w:rsidRPr="00477247" w:rsidRDefault="00C34F2F" w:rsidP="00C34F2F">
      <w:pPr>
        <w:pStyle w:val="a3"/>
        <w:spacing w:before="200" w:after="0"/>
        <w:ind w:firstLine="709"/>
        <w:jc w:val="both"/>
        <w:rPr>
          <w:b/>
          <w:sz w:val="26"/>
          <w:szCs w:val="26"/>
        </w:rPr>
      </w:pPr>
      <w:r>
        <w:rPr>
          <w:sz w:val="26"/>
          <w:szCs w:val="26"/>
        </w:rPr>
        <w:br w:type="page"/>
      </w:r>
      <w:bookmarkStart w:id="20" w:name="_Toc506882014"/>
      <w:r w:rsidRPr="00477247">
        <w:rPr>
          <w:b/>
          <w:sz w:val="26"/>
          <w:szCs w:val="26"/>
        </w:rPr>
        <w:lastRenderedPageBreak/>
        <w:t>3. Охрана здоровья матери и ребенка</w:t>
      </w:r>
      <w:bookmarkEnd w:id="19"/>
      <w:bookmarkEnd w:id="20"/>
    </w:p>
    <w:p w:rsidR="00C34F2F" w:rsidRDefault="00C34F2F" w:rsidP="00C34F2F">
      <w:pPr>
        <w:pStyle w:val="a3"/>
        <w:spacing w:before="200" w:after="0"/>
        <w:ind w:firstLine="709"/>
        <w:jc w:val="both"/>
        <w:rPr>
          <w:sz w:val="26"/>
          <w:szCs w:val="26"/>
        </w:rPr>
      </w:pPr>
      <w:proofErr w:type="gramStart"/>
      <w:r>
        <w:rPr>
          <w:sz w:val="26"/>
          <w:szCs w:val="26"/>
        </w:rPr>
        <w:t>Ориентирована</w:t>
      </w:r>
      <w:proofErr w:type="gramEnd"/>
      <w:r>
        <w:rPr>
          <w:sz w:val="26"/>
          <w:szCs w:val="26"/>
        </w:rPr>
        <w:t xml:space="preserve"> на последовательное улучшение показателей здоровья детей и женщин, обеспечение доступности качественной медицинской помощи.</w:t>
      </w:r>
    </w:p>
    <w:p w:rsidR="00C34F2F" w:rsidRDefault="00C34F2F" w:rsidP="00C34F2F">
      <w:pPr>
        <w:pStyle w:val="a3"/>
        <w:spacing w:before="200" w:after="0"/>
        <w:ind w:firstLine="709"/>
        <w:jc w:val="both"/>
        <w:rPr>
          <w:sz w:val="26"/>
          <w:szCs w:val="26"/>
        </w:rPr>
      </w:pPr>
      <w:r>
        <w:rPr>
          <w:sz w:val="26"/>
          <w:szCs w:val="26"/>
        </w:rPr>
        <w:t>В 2017 году работа службы охраны здоровья матери и ребенка велась по следующим направлениям:</w:t>
      </w:r>
    </w:p>
    <w:p w:rsidR="00C34F2F" w:rsidRDefault="00C34F2F" w:rsidP="00C34F2F">
      <w:pPr>
        <w:pStyle w:val="a3"/>
        <w:spacing w:before="200" w:after="0"/>
        <w:ind w:firstLine="709"/>
        <w:jc w:val="both"/>
        <w:rPr>
          <w:sz w:val="26"/>
          <w:szCs w:val="26"/>
        </w:rPr>
      </w:pPr>
      <w:r>
        <w:rPr>
          <w:sz w:val="26"/>
          <w:szCs w:val="26"/>
        </w:rPr>
        <w:t>Организация раннего выявления и коррекции нарушений развития ребенка.</w:t>
      </w:r>
    </w:p>
    <w:p w:rsidR="00C34F2F" w:rsidRDefault="00C34F2F" w:rsidP="00C34F2F">
      <w:pPr>
        <w:pStyle w:val="a3"/>
        <w:spacing w:before="200" w:after="0"/>
        <w:ind w:firstLine="709"/>
        <w:jc w:val="both"/>
        <w:rPr>
          <w:sz w:val="26"/>
          <w:szCs w:val="26"/>
        </w:rPr>
      </w:pPr>
      <w:r>
        <w:rPr>
          <w:sz w:val="26"/>
          <w:szCs w:val="26"/>
        </w:rPr>
        <w:t>Анализ показателей здоровья детского и женского населения для проведения организационно-методической работы с медицинскими организациями областного и районного уровня по совершенствованию медицинского обеспечения женщин и детей.</w:t>
      </w:r>
    </w:p>
    <w:p w:rsidR="00C34F2F" w:rsidRDefault="00C34F2F" w:rsidP="00C34F2F">
      <w:pPr>
        <w:pStyle w:val="a3"/>
        <w:spacing w:before="200" w:after="0"/>
        <w:ind w:firstLine="709"/>
        <w:jc w:val="both"/>
        <w:rPr>
          <w:sz w:val="26"/>
          <w:szCs w:val="26"/>
        </w:rPr>
      </w:pPr>
      <w:r>
        <w:rPr>
          <w:sz w:val="26"/>
          <w:szCs w:val="26"/>
        </w:rPr>
        <w:t>Реализация мероприятий по профилактике абортов.</w:t>
      </w:r>
    </w:p>
    <w:p w:rsidR="00C34F2F" w:rsidRDefault="00C34F2F" w:rsidP="00C34F2F">
      <w:pPr>
        <w:pStyle w:val="a3"/>
        <w:spacing w:before="200" w:after="0"/>
        <w:ind w:firstLine="709"/>
        <w:jc w:val="both"/>
        <w:rPr>
          <w:sz w:val="26"/>
          <w:szCs w:val="26"/>
        </w:rPr>
      </w:pPr>
      <w:r>
        <w:rPr>
          <w:sz w:val="26"/>
          <w:szCs w:val="26"/>
        </w:rPr>
        <w:t>Обеспечение доступности и качества медицинского обеспечения женщин и детей, в том числе оказавшихся в трудной жизненной ситуации.</w:t>
      </w:r>
    </w:p>
    <w:p w:rsidR="00C34F2F" w:rsidRDefault="00C34F2F" w:rsidP="00C34F2F">
      <w:pPr>
        <w:pStyle w:val="a3"/>
        <w:spacing w:before="200" w:after="0"/>
        <w:ind w:firstLine="709"/>
        <w:jc w:val="both"/>
        <w:rPr>
          <w:sz w:val="26"/>
          <w:szCs w:val="26"/>
        </w:rPr>
      </w:pPr>
      <w:r>
        <w:rPr>
          <w:sz w:val="26"/>
          <w:szCs w:val="26"/>
        </w:rPr>
        <w:t>Снижение заболеваемости населения от инфекций, управляемых посредством вакцинации.</w:t>
      </w:r>
    </w:p>
    <w:p w:rsidR="00C34F2F" w:rsidRDefault="00C34F2F" w:rsidP="00C34F2F">
      <w:pPr>
        <w:pStyle w:val="a3"/>
        <w:spacing w:before="200" w:after="0"/>
        <w:ind w:firstLine="709"/>
        <w:jc w:val="both"/>
        <w:rPr>
          <w:sz w:val="26"/>
          <w:szCs w:val="26"/>
        </w:rPr>
      </w:pPr>
      <w:r>
        <w:rPr>
          <w:sz w:val="26"/>
          <w:szCs w:val="26"/>
        </w:rPr>
        <w:t xml:space="preserve">Маршрутизация пациентов  в </w:t>
      </w:r>
      <w:proofErr w:type="gramStart"/>
      <w:r>
        <w:rPr>
          <w:sz w:val="26"/>
          <w:szCs w:val="26"/>
        </w:rPr>
        <w:t>условиях</w:t>
      </w:r>
      <w:proofErr w:type="gramEnd"/>
      <w:r>
        <w:rPr>
          <w:sz w:val="26"/>
          <w:szCs w:val="26"/>
        </w:rPr>
        <w:t xml:space="preserve">  трехуровневой системы оказания медицинской помощи  </w:t>
      </w:r>
    </w:p>
    <w:p w:rsidR="00C34F2F" w:rsidRDefault="00C34F2F" w:rsidP="00C34F2F">
      <w:pPr>
        <w:pStyle w:val="a3"/>
        <w:spacing w:before="200" w:after="0"/>
        <w:ind w:firstLine="709"/>
        <w:jc w:val="both"/>
        <w:rPr>
          <w:sz w:val="26"/>
          <w:szCs w:val="26"/>
        </w:rPr>
      </w:pPr>
      <w:r>
        <w:rPr>
          <w:sz w:val="26"/>
          <w:szCs w:val="26"/>
        </w:rPr>
        <w:t>Проведение профилактических осмотров несовершеннолетних, диспансеризации детей-сирот и детей, оказавшихся в трудной жизненной ситуации, пребывающих в стационарных учреждениях и находящихся на различных формах семейного устройства.</w:t>
      </w:r>
    </w:p>
    <w:p w:rsidR="00C34F2F" w:rsidRDefault="00C34F2F" w:rsidP="00C34F2F">
      <w:pPr>
        <w:pStyle w:val="a3"/>
        <w:spacing w:before="200" w:after="0"/>
        <w:ind w:firstLine="709"/>
        <w:jc w:val="both"/>
        <w:rPr>
          <w:sz w:val="26"/>
          <w:szCs w:val="26"/>
        </w:rPr>
      </w:pPr>
      <w:r>
        <w:rPr>
          <w:sz w:val="26"/>
          <w:szCs w:val="26"/>
        </w:rPr>
        <w:t>Организация реабилитационной помощи детскому населению.</w:t>
      </w:r>
    </w:p>
    <w:p w:rsidR="00C34F2F" w:rsidRDefault="00C34F2F" w:rsidP="00C34F2F">
      <w:pPr>
        <w:pStyle w:val="a3"/>
        <w:spacing w:before="200" w:after="0"/>
        <w:ind w:firstLine="709"/>
        <w:jc w:val="both"/>
        <w:rPr>
          <w:sz w:val="26"/>
          <w:szCs w:val="26"/>
        </w:rPr>
      </w:pPr>
      <w:r>
        <w:rPr>
          <w:sz w:val="26"/>
          <w:szCs w:val="26"/>
        </w:rPr>
        <w:t>Организация паллиативной помощи детям.</w:t>
      </w:r>
    </w:p>
    <w:p w:rsidR="00C34F2F" w:rsidRDefault="00C34F2F" w:rsidP="00C34F2F">
      <w:pPr>
        <w:pStyle w:val="a3"/>
        <w:spacing w:before="200" w:after="0"/>
        <w:ind w:firstLine="709"/>
        <w:jc w:val="both"/>
        <w:rPr>
          <w:sz w:val="26"/>
          <w:szCs w:val="26"/>
        </w:rPr>
      </w:pPr>
      <w:r>
        <w:rPr>
          <w:sz w:val="26"/>
          <w:szCs w:val="26"/>
        </w:rPr>
        <w:t>В части развития профилактического направления с целью ранней диагностики заболеваний получили развитие следующие направления:</w:t>
      </w:r>
    </w:p>
    <w:p w:rsidR="00C34F2F" w:rsidRDefault="00C34F2F" w:rsidP="00C34F2F">
      <w:pPr>
        <w:pStyle w:val="a3"/>
        <w:spacing w:before="200" w:after="0"/>
        <w:ind w:firstLine="709"/>
        <w:jc w:val="both"/>
        <w:rPr>
          <w:sz w:val="26"/>
          <w:szCs w:val="26"/>
        </w:rPr>
      </w:pPr>
      <w:proofErr w:type="spellStart"/>
      <w:r w:rsidRPr="00C34F2F">
        <w:rPr>
          <w:sz w:val="26"/>
          <w:szCs w:val="26"/>
        </w:rPr>
        <w:t>Пренатальная</w:t>
      </w:r>
      <w:proofErr w:type="spellEnd"/>
      <w:r w:rsidRPr="00C34F2F">
        <w:rPr>
          <w:sz w:val="26"/>
          <w:szCs w:val="26"/>
        </w:rPr>
        <w:t xml:space="preserve"> (дородовая) диагностика нарушений развития плода.</w:t>
      </w:r>
      <w:r>
        <w:rPr>
          <w:sz w:val="26"/>
          <w:szCs w:val="26"/>
        </w:rPr>
        <w:t xml:space="preserve"> Функционировали 7 окружных кабинетов </w:t>
      </w:r>
      <w:proofErr w:type="spellStart"/>
      <w:r>
        <w:rPr>
          <w:sz w:val="26"/>
          <w:szCs w:val="26"/>
        </w:rPr>
        <w:t>пренатальной</w:t>
      </w:r>
      <w:proofErr w:type="spellEnd"/>
      <w:r>
        <w:rPr>
          <w:sz w:val="26"/>
          <w:szCs w:val="26"/>
        </w:rPr>
        <w:t xml:space="preserve"> (дородовой) диагностики нарушений развития ребенка на базе медицинских организаций  области. В сроки беременности 10-14 недель женщины проходят обследование в окружном кабинете (УЗИ плода, взятие анализа крови на биохимический анализ). Доставка пациенток организована транспортом медицинских организаций. Дальнейшее консультирование женщин организовано на базе перинатального центра ГБУЗ КО «Калужская областная </w:t>
      </w:r>
      <w:proofErr w:type="gramStart"/>
      <w:r>
        <w:rPr>
          <w:sz w:val="26"/>
          <w:szCs w:val="26"/>
        </w:rPr>
        <w:t>клиническая</w:t>
      </w:r>
      <w:proofErr w:type="gramEnd"/>
      <w:r>
        <w:rPr>
          <w:sz w:val="26"/>
          <w:szCs w:val="26"/>
        </w:rPr>
        <w:t xml:space="preserve"> больница» в отделении медицинской генетики. </w:t>
      </w:r>
    </w:p>
    <w:p w:rsidR="00C34F2F" w:rsidRPr="00C34F2F" w:rsidRDefault="00C34F2F" w:rsidP="00C34F2F">
      <w:pPr>
        <w:pStyle w:val="a3"/>
        <w:spacing w:before="200" w:after="0"/>
        <w:ind w:firstLine="709"/>
        <w:jc w:val="both"/>
        <w:rPr>
          <w:sz w:val="26"/>
          <w:szCs w:val="26"/>
        </w:rPr>
      </w:pPr>
      <w:r>
        <w:rPr>
          <w:sz w:val="26"/>
          <w:szCs w:val="26"/>
        </w:rPr>
        <w:t xml:space="preserve">В 2017 году обследовано 8 000 женщин (2016г. – 8 847), выявлено 123 плода с врожденными пороками развития (2016г. - 71), 19 случаев хромосомной патологии (2016г. – 18). При </w:t>
      </w:r>
      <w:proofErr w:type="spellStart"/>
      <w:r>
        <w:rPr>
          <w:sz w:val="26"/>
          <w:szCs w:val="26"/>
        </w:rPr>
        <w:t>пренатальном</w:t>
      </w:r>
      <w:proofErr w:type="spellEnd"/>
      <w:r>
        <w:rPr>
          <w:sz w:val="26"/>
          <w:szCs w:val="26"/>
        </w:rPr>
        <w:t xml:space="preserve"> выявлении случаев патологического развития ребенка беременные женщины направлены на перинатальный консилиум для решения вопроса о прерывании беременности или вынашивания с последующим определением медицинской организации для </w:t>
      </w:r>
      <w:proofErr w:type="spellStart"/>
      <w:r>
        <w:rPr>
          <w:sz w:val="26"/>
          <w:szCs w:val="26"/>
        </w:rPr>
        <w:t>родоразрешения</w:t>
      </w:r>
      <w:proofErr w:type="spellEnd"/>
      <w:r>
        <w:rPr>
          <w:sz w:val="26"/>
          <w:szCs w:val="26"/>
        </w:rPr>
        <w:t xml:space="preserve">, где новорожденному будет оказана необходимая специализированная, в том числе высокотехнологичная, медицинская помощь. </w:t>
      </w:r>
      <w:proofErr w:type="spellStart"/>
      <w:r>
        <w:rPr>
          <w:sz w:val="26"/>
          <w:szCs w:val="26"/>
        </w:rPr>
        <w:lastRenderedPageBreak/>
        <w:t>Пренатальным</w:t>
      </w:r>
      <w:proofErr w:type="spellEnd"/>
      <w:r>
        <w:rPr>
          <w:sz w:val="26"/>
          <w:szCs w:val="26"/>
        </w:rPr>
        <w:t xml:space="preserve"> скринингом за 2017 год охвачено 87,9% от взятых на учет по беременности до 14 недель (запланированный индикатор «дорожной карты» в 2017 году – 80,0%).</w:t>
      </w:r>
    </w:p>
    <w:p w:rsidR="00C34F2F" w:rsidRDefault="00C34F2F" w:rsidP="00C34F2F">
      <w:pPr>
        <w:pStyle w:val="a3"/>
        <w:spacing w:before="200" w:after="0"/>
        <w:ind w:firstLine="709"/>
        <w:jc w:val="both"/>
        <w:rPr>
          <w:sz w:val="26"/>
          <w:szCs w:val="26"/>
        </w:rPr>
      </w:pPr>
      <w:r>
        <w:rPr>
          <w:sz w:val="26"/>
          <w:szCs w:val="26"/>
        </w:rPr>
        <w:t xml:space="preserve">На базе перинатального центра ГБУЗ КО «Калужская областная </w:t>
      </w:r>
      <w:proofErr w:type="gramStart"/>
      <w:r>
        <w:rPr>
          <w:sz w:val="26"/>
          <w:szCs w:val="26"/>
        </w:rPr>
        <w:t>клиническая</w:t>
      </w:r>
      <w:proofErr w:type="gramEnd"/>
      <w:r>
        <w:rPr>
          <w:sz w:val="26"/>
          <w:szCs w:val="26"/>
        </w:rPr>
        <w:t xml:space="preserve"> больница» функционирует </w:t>
      </w:r>
      <w:r w:rsidRPr="00C34F2F">
        <w:rPr>
          <w:sz w:val="26"/>
          <w:szCs w:val="26"/>
        </w:rPr>
        <w:t>акушерский дистанционный консультативный центр</w:t>
      </w:r>
      <w:r>
        <w:rPr>
          <w:sz w:val="26"/>
          <w:szCs w:val="26"/>
        </w:rPr>
        <w:t xml:space="preserve"> (АДКЦ). За 2017 год взято на учет 2 879 женщин (2016г. – 4 319), проведено 3 069 консультаций, осуществлено 148 выездов бригад (акушер, неонатолог, реаниматолог) в районы области для оказания экстренной помощи (2016г. - 104) , в том числе 18 выездов акушерско-гинекологической бригады, 130 выездов неонатальной реанимационной бригады.</w:t>
      </w:r>
    </w:p>
    <w:p w:rsidR="00C34F2F" w:rsidRDefault="00C34F2F" w:rsidP="00C34F2F">
      <w:pPr>
        <w:pStyle w:val="a3"/>
        <w:spacing w:before="200" w:after="0"/>
        <w:ind w:firstLine="709"/>
        <w:jc w:val="both"/>
        <w:rPr>
          <w:sz w:val="26"/>
          <w:szCs w:val="26"/>
        </w:rPr>
      </w:pPr>
      <w:r w:rsidRPr="00C34F2F">
        <w:rPr>
          <w:sz w:val="26"/>
          <w:szCs w:val="26"/>
        </w:rPr>
        <w:t>Реализация проекта по ранней диагностике рака шейки матки на 2014-2017 годы</w:t>
      </w:r>
      <w:r>
        <w:rPr>
          <w:sz w:val="26"/>
          <w:szCs w:val="26"/>
        </w:rPr>
        <w:t xml:space="preserve">. Медицинские организации начали проводить </w:t>
      </w:r>
      <w:proofErr w:type="spellStart"/>
      <w:r>
        <w:rPr>
          <w:sz w:val="26"/>
          <w:szCs w:val="26"/>
        </w:rPr>
        <w:t>скрининговые</w:t>
      </w:r>
      <w:proofErr w:type="spellEnd"/>
      <w:r>
        <w:rPr>
          <w:sz w:val="26"/>
          <w:szCs w:val="26"/>
        </w:rPr>
        <w:t xml:space="preserve"> исследования с августа 2014г. Пациентки, у которых выявлены </w:t>
      </w:r>
      <w:proofErr w:type="spellStart"/>
      <w:r>
        <w:rPr>
          <w:sz w:val="26"/>
          <w:szCs w:val="26"/>
        </w:rPr>
        <w:t>онкозаболевания</w:t>
      </w:r>
      <w:proofErr w:type="spellEnd"/>
      <w:r>
        <w:rPr>
          <w:sz w:val="26"/>
          <w:szCs w:val="26"/>
        </w:rPr>
        <w:t>, проходят детальное обследование в ГБУЗ КО «Калужский областной клинический онкологический диспансер» (далее - КООД). С 2015г. в КООД внедрен метод жидкостной цитологии – самого современного и эффективного метода  выявления онкологических заболеваний шейки матки.</w:t>
      </w:r>
    </w:p>
    <w:p w:rsidR="00C34F2F" w:rsidRDefault="00C34F2F" w:rsidP="00C34F2F">
      <w:pPr>
        <w:pStyle w:val="a3"/>
        <w:spacing w:before="200" w:after="0"/>
        <w:ind w:firstLine="709"/>
        <w:jc w:val="both"/>
        <w:rPr>
          <w:sz w:val="26"/>
          <w:szCs w:val="26"/>
        </w:rPr>
      </w:pPr>
      <w:r>
        <w:rPr>
          <w:sz w:val="26"/>
          <w:szCs w:val="26"/>
        </w:rPr>
        <w:t>Результаты скрининга за 2017год: обследовано 5 236 человек, проведено 12 318 ВПЧ-исследований. Выявлено положительных тестов на ВПЧ – 559 (11,2% от числа обследованных), из них в 216 случаях - ВПЧ-инфекция высокого онкогенного риска. 5798 женщин направлены на обследование методом жидкостной цитологии, патология выявлена в 277 случаях (4,8%), пациентки наблюдаются у гинекологов женских консультаций и в ГБУЗ КО «Калужский областной клинический онкологический диспансер».</w:t>
      </w:r>
    </w:p>
    <w:p w:rsidR="00C34F2F" w:rsidRDefault="00C34F2F" w:rsidP="00C34F2F">
      <w:pPr>
        <w:pStyle w:val="a3"/>
        <w:spacing w:before="200" w:after="0"/>
        <w:ind w:firstLine="709"/>
        <w:jc w:val="both"/>
        <w:rPr>
          <w:sz w:val="26"/>
          <w:szCs w:val="26"/>
        </w:rPr>
      </w:pPr>
      <w:r w:rsidRPr="00C34F2F">
        <w:rPr>
          <w:sz w:val="26"/>
          <w:szCs w:val="26"/>
        </w:rPr>
        <w:t>Продолжена диспансеризация детей-сирот и детей в трудной жизненной ситуации, находящихся в стационарных учреждениях</w:t>
      </w:r>
      <w:r>
        <w:rPr>
          <w:sz w:val="26"/>
          <w:szCs w:val="26"/>
        </w:rPr>
        <w:t xml:space="preserve">. Осмотрены все дети, находящиеся в стационарных </w:t>
      </w:r>
      <w:proofErr w:type="gramStart"/>
      <w:r>
        <w:rPr>
          <w:sz w:val="26"/>
          <w:szCs w:val="26"/>
        </w:rPr>
        <w:t>учреждениях</w:t>
      </w:r>
      <w:proofErr w:type="gramEnd"/>
      <w:r>
        <w:rPr>
          <w:sz w:val="26"/>
          <w:szCs w:val="26"/>
        </w:rPr>
        <w:t xml:space="preserve"> – 2 298 чел. (2016г. – 2 343). По итогам диспансеризации среди детей данной категории 1 группа здоровья определена у 3,6% детей (2016г. – 4%), 2 группа – 40,9% (2016г. – 46%), 3 группа – 32,3% (2016г. – 30%), 4 группа – 2,1% (2016г. – 3%), 5 группа – 21,1% (2016г. – 17%). По результатам диспансеризации 270 детей (100% от числа нуждающихся) прошли дополнительные исследования и консультации в амбулаторных условиях, в стационарных условиях – 2 ребенка (100%). Все дети обеспечены необходимыми лекарственными препаратами. В настоящее время проводятся назначенные лечебно-оздоровительные мероприятия. </w:t>
      </w:r>
    </w:p>
    <w:p w:rsidR="00C34F2F" w:rsidRPr="00C34F2F" w:rsidRDefault="00C34F2F" w:rsidP="00C34F2F">
      <w:pPr>
        <w:pStyle w:val="a3"/>
        <w:spacing w:before="200" w:after="0"/>
        <w:ind w:firstLine="709"/>
        <w:jc w:val="both"/>
        <w:rPr>
          <w:sz w:val="26"/>
          <w:szCs w:val="26"/>
        </w:rPr>
      </w:pPr>
      <w:r>
        <w:rPr>
          <w:sz w:val="26"/>
          <w:szCs w:val="26"/>
        </w:rPr>
        <w:t xml:space="preserve">Продолжена </w:t>
      </w:r>
      <w:r w:rsidRPr="00C34F2F">
        <w:rPr>
          <w:sz w:val="26"/>
          <w:szCs w:val="26"/>
        </w:rPr>
        <w:t>диспансеризация детей-сирот и детей без попечения родителей, находящихся под опекой, патронатом и в приемных семьях</w:t>
      </w:r>
      <w:r>
        <w:rPr>
          <w:sz w:val="26"/>
          <w:szCs w:val="26"/>
        </w:rPr>
        <w:t xml:space="preserve">. В соответствии с письменным согласием и желанием законных представителей детей обследовано 1 975 детей (100% </w:t>
      </w:r>
      <w:proofErr w:type="gramStart"/>
      <w:r>
        <w:rPr>
          <w:sz w:val="26"/>
          <w:szCs w:val="26"/>
        </w:rPr>
        <w:t>от</w:t>
      </w:r>
      <w:proofErr w:type="gramEnd"/>
      <w:r>
        <w:rPr>
          <w:sz w:val="26"/>
          <w:szCs w:val="26"/>
        </w:rPr>
        <w:t xml:space="preserve"> запланированных). Дети, находящиеся на различных формах семейного устройства, имеют 1 группу здоровья в 23,7% случаев</w:t>
      </w:r>
      <w:r w:rsidRPr="00C34F2F">
        <w:rPr>
          <w:sz w:val="26"/>
          <w:szCs w:val="26"/>
        </w:rPr>
        <w:t xml:space="preserve"> </w:t>
      </w:r>
      <w:r>
        <w:rPr>
          <w:sz w:val="26"/>
          <w:szCs w:val="26"/>
        </w:rPr>
        <w:t xml:space="preserve">(2016г. – 23,5%), 2 группу – 54,2% детей (2016г. – 56,1%), 3 группу – 18,8% (2016г. – 17,5%), 4 группу - 0,5% (2016г. – 0,7%), 5 группу – 2,8% (2016г. – 2,2%). </w:t>
      </w:r>
      <w:r w:rsidRPr="00C34F2F">
        <w:rPr>
          <w:sz w:val="26"/>
          <w:szCs w:val="26"/>
        </w:rPr>
        <w:t>По результатам диспансеризации 216 детей (100% от числа нуждающихся) прошли дополнительные исследования и консультации в амбулаторных условиях, в стационарных условиях – 11 детей (100%). Все дети обеспечены необходимыми лекарственными препаратами. В настоящее время проводятся назначенные лечебно-оздоровительные мероприятия.</w:t>
      </w:r>
    </w:p>
    <w:p w:rsidR="00C34F2F" w:rsidRDefault="00C34F2F" w:rsidP="00C34F2F">
      <w:pPr>
        <w:pStyle w:val="a3"/>
        <w:spacing w:before="200" w:after="0"/>
        <w:ind w:firstLine="709"/>
        <w:jc w:val="both"/>
        <w:rPr>
          <w:sz w:val="26"/>
          <w:szCs w:val="26"/>
        </w:rPr>
      </w:pPr>
      <w:r>
        <w:rPr>
          <w:sz w:val="26"/>
          <w:szCs w:val="26"/>
        </w:rPr>
        <w:lastRenderedPageBreak/>
        <w:t xml:space="preserve">Проводятся </w:t>
      </w:r>
      <w:r w:rsidRPr="00C34F2F">
        <w:rPr>
          <w:sz w:val="26"/>
          <w:szCs w:val="26"/>
        </w:rPr>
        <w:t>профилактические осмотры</w:t>
      </w:r>
      <w:r>
        <w:rPr>
          <w:sz w:val="26"/>
          <w:szCs w:val="26"/>
        </w:rPr>
        <w:t xml:space="preserve"> детского населения в </w:t>
      </w:r>
      <w:proofErr w:type="gramStart"/>
      <w:r>
        <w:rPr>
          <w:sz w:val="26"/>
          <w:szCs w:val="26"/>
        </w:rPr>
        <w:t>соответствии</w:t>
      </w:r>
      <w:proofErr w:type="gramEnd"/>
      <w:r>
        <w:rPr>
          <w:sz w:val="26"/>
          <w:szCs w:val="26"/>
        </w:rPr>
        <w:t xml:space="preserve"> с приказом Минздрава России от 21.12.2012 №1 346н «О порядке прохождения несовершеннолетними медицинских осмотров, в том числе при поступлении в образовательные учреждения и в период обучения в них». </w:t>
      </w:r>
      <w:proofErr w:type="gramStart"/>
      <w:r>
        <w:rPr>
          <w:sz w:val="26"/>
          <w:szCs w:val="26"/>
        </w:rPr>
        <w:t>В 2017 году профилактическими осмотрами охвачено 126 242 несовершеннолетних, что на 5 102 человека (4,2%) больше, чем в 2016 году (121 444 человека). 1 группа здоровья (здоровые дети) определена у 50,5% (2016г. – 51,2%) детей, 2 группа (дети с отклонениями в состоянии здоровья) – 41,4% (2016г. – 41,3%), 3 группа (дети с хроническими заболеваниями в стадии компенсации) – 7,3% (2016г. - 6,7%), 4 и 5</w:t>
      </w:r>
      <w:proofErr w:type="gramEnd"/>
      <w:r>
        <w:rPr>
          <w:sz w:val="26"/>
          <w:szCs w:val="26"/>
        </w:rPr>
        <w:t xml:space="preserve"> группа (дети с хроническими заболеваниями в стадии декомпенсации, дети-инвалиды) – 0,8% (2016г. – 0,8%).</w:t>
      </w:r>
    </w:p>
    <w:p w:rsidR="00C34F2F" w:rsidRDefault="00C34F2F" w:rsidP="00C34F2F">
      <w:pPr>
        <w:pStyle w:val="a3"/>
        <w:spacing w:before="200" w:after="0"/>
        <w:ind w:firstLine="709"/>
        <w:jc w:val="both"/>
        <w:rPr>
          <w:sz w:val="26"/>
          <w:szCs w:val="26"/>
        </w:rPr>
      </w:pPr>
      <w:r w:rsidRPr="00C34F2F">
        <w:rPr>
          <w:sz w:val="26"/>
          <w:szCs w:val="26"/>
        </w:rPr>
        <w:t>Обеспечение проведения неонатального скрининга</w:t>
      </w:r>
      <w:r>
        <w:rPr>
          <w:sz w:val="26"/>
          <w:szCs w:val="26"/>
        </w:rPr>
        <w:t xml:space="preserve">. В 2017 году на 5 врожденных и наследственных заболеваний обследовано 10 720 новорожденных (97,8% от общего числа родившихся, индикатор «дорожной карты» - 95%). Выявлено 13 детей с врожденной патологией (2016г. – 11), в том числе 3 ребенка с диагнозом </w:t>
      </w:r>
      <w:proofErr w:type="spellStart"/>
      <w:r>
        <w:rPr>
          <w:sz w:val="26"/>
          <w:szCs w:val="26"/>
        </w:rPr>
        <w:t>фенилкетонурия</w:t>
      </w:r>
      <w:proofErr w:type="spellEnd"/>
      <w:r>
        <w:rPr>
          <w:sz w:val="26"/>
          <w:szCs w:val="26"/>
        </w:rPr>
        <w:t xml:space="preserve">, 5 - с врожденным гипотиреозом, 1 – с адреногенитальным синдромом, 2 – с </w:t>
      </w:r>
      <w:proofErr w:type="spellStart"/>
      <w:r>
        <w:rPr>
          <w:sz w:val="26"/>
          <w:szCs w:val="26"/>
        </w:rPr>
        <w:t>галактоземией</w:t>
      </w:r>
      <w:proofErr w:type="spellEnd"/>
      <w:r>
        <w:rPr>
          <w:sz w:val="26"/>
          <w:szCs w:val="26"/>
        </w:rPr>
        <w:t xml:space="preserve">, 2 – с </w:t>
      </w:r>
      <w:proofErr w:type="spellStart"/>
      <w:r>
        <w:rPr>
          <w:sz w:val="26"/>
          <w:szCs w:val="26"/>
        </w:rPr>
        <w:t>муковисцидозом</w:t>
      </w:r>
      <w:proofErr w:type="spellEnd"/>
      <w:r>
        <w:rPr>
          <w:sz w:val="26"/>
          <w:szCs w:val="26"/>
        </w:rPr>
        <w:t>. Всем детям с биохимическими отклонениями, выявленным по неонатальному скринингу, в отделении генетики перинатального центра ГБУЗ КО «Калужская областная клиническая больница» проведена подтверждающая диагностика наследственного заболевания, постановка на диспансерный учёт, лечение и динамическое наблюдение.</w:t>
      </w:r>
    </w:p>
    <w:p w:rsidR="00C34F2F" w:rsidRDefault="00C34F2F" w:rsidP="00C34F2F">
      <w:pPr>
        <w:pStyle w:val="a3"/>
        <w:spacing w:before="200" w:after="0"/>
        <w:ind w:firstLine="709"/>
        <w:jc w:val="both"/>
        <w:rPr>
          <w:sz w:val="26"/>
          <w:szCs w:val="26"/>
        </w:rPr>
      </w:pPr>
      <w:proofErr w:type="spellStart"/>
      <w:r w:rsidRPr="00C34F2F">
        <w:rPr>
          <w:sz w:val="26"/>
          <w:szCs w:val="26"/>
        </w:rPr>
        <w:t>Аудиологическим</w:t>
      </w:r>
      <w:proofErr w:type="spellEnd"/>
      <w:r w:rsidRPr="00C34F2F">
        <w:rPr>
          <w:sz w:val="26"/>
          <w:szCs w:val="26"/>
        </w:rPr>
        <w:t xml:space="preserve"> скринингом</w:t>
      </w:r>
      <w:r>
        <w:rPr>
          <w:sz w:val="26"/>
          <w:szCs w:val="26"/>
        </w:rPr>
        <w:t xml:space="preserve"> охвачено 98,4% детей (10 457 чел.) от числа родившихся в родильных </w:t>
      </w:r>
      <w:proofErr w:type="gramStart"/>
      <w:r>
        <w:rPr>
          <w:sz w:val="26"/>
          <w:szCs w:val="26"/>
        </w:rPr>
        <w:t>домах</w:t>
      </w:r>
      <w:proofErr w:type="gramEnd"/>
      <w:r>
        <w:rPr>
          <w:sz w:val="26"/>
          <w:szCs w:val="26"/>
        </w:rPr>
        <w:t xml:space="preserve"> Калужской области (10 625 чел.). Выявлено</w:t>
      </w:r>
      <w:r w:rsidRPr="00C34F2F">
        <w:rPr>
          <w:sz w:val="26"/>
          <w:szCs w:val="26"/>
        </w:rPr>
        <w:t xml:space="preserve"> 454</w:t>
      </w:r>
      <w:r>
        <w:rPr>
          <w:sz w:val="26"/>
          <w:szCs w:val="26"/>
        </w:rPr>
        <w:t xml:space="preserve"> ребенка с нарушением слуха. Высокотехнологичная медицинская помощь оказана 3 детям – операция </w:t>
      </w:r>
      <w:proofErr w:type="spellStart"/>
      <w:r>
        <w:rPr>
          <w:sz w:val="26"/>
          <w:szCs w:val="26"/>
        </w:rPr>
        <w:t>кохлеарной</w:t>
      </w:r>
      <w:proofErr w:type="spellEnd"/>
      <w:r>
        <w:rPr>
          <w:sz w:val="26"/>
          <w:szCs w:val="26"/>
        </w:rPr>
        <w:t xml:space="preserve"> имплантации.</w:t>
      </w:r>
    </w:p>
    <w:p w:rsidR="00C34F2F" w:rsidRPr="00477247" w:rsidRDefault="00C34F2F" w:rsidP="00477247">
      <w:pPr>
        <w:pStyle w:val="a3"/>
        <w:spacing w:before="200" w:after="0"/>
        <w:ind w:firstLine="709"/>
        <w:jc w:val="center"/>
        <w:rPr>
          <w:b/>
          <w:sz w:val="26"/>
          <w:szCs w:val="26"/>
        </w:rPr>
      </w:pPr>
      <w:r w:rsidRPr="00477247">
        <w:rPr>
          <w:b/>
          <w:sz w:val="26"/>
          <w:szCs w:val="26"/>
        </w:rPr>
        <w:t>Состояние здоровья матерей</w:t>
      </w:r>
    </w:p>
    <w:p w:rsidR="00C34F2F" w:rsidRPr="00477247" w:rsidRDefault="00C34F2F" w:rsidP="00477247">
      <w:pPr>
        <w:pStyle w:val="a3"/>
        <w:spacing w:before="200" w:after="0"/>
        <w:ind w:firstLine="709"/>
        <w:jc w:val="center"/>
        <w:rPr>
          <w:b/>
          <w:sz w:val="26"/>
          <w:szCs w:val="26"/>
        </w:rPr>
      </w:pPr>
      <w:r w:rsidRPr="00477247">
        <w:rPr>
          <w:b/>
          <w:sz w:val="26"/>
          <w:szCs w:val="26"/>
        </w:rPr>
        <w:t>Заболевания женщин во время беременности (по подчинению)</w:t>
      </w:r>
    </w:p>
    <w:p w:rsidR="00C34F2F" w:rsidRPr="00C34F2F" w:rsidRDefault="00C34F2F" w:rsidP="00C34F2F">
      <w:pPr>
        <w:pStyle w:val="a3"/>
        <w:spacing w:before="200" w:after="0"/>
        <w:ind w:firstLine="709"/>
        <w:jc w:val="both"/>
        <w:rPr>
          <w:sz w:val="26"/>
          <w:szCs w:val="26"/>
        </w:rPr>
      </w:pPr>
      <w:r w:rsidRPr="00C34F2F">
        <w:rPr>
          <w:sz w:val="26"/>
          <w:szCs w:val="26"/>
        </w:rPr>
        <w:t xml:space="preserve">Доля </w:t>
      </w:r>
      <w:proofErr w:type="gramStart"/>
      <w:r w:rsidRPr="00C34F2F">
        <w:rPr>
          <w:sz w:val="26"/>
          <w:szCs w:val="26"/>
        </w:rPr>
        <w:t>беременных, поступивших на учёт в женские консультации со сроком беременности до 12 недель в 2017 году составила</w:t>
      </w:r>
      <w:proofErr w:type="gramEnd"/>
      <w:r w:rsidRPr="00C34F2F">
        <w:rPr>
          <w:sz w:val="26"/>
          <w:szCs w:val="26"/>
        </w:rPr>
        <w:t xml:space="preserve"> 85,4% (2016г. – 84,6%), улучшение показателя на 0,8%.</w:t>
      </w:r>
    </w:p>
    <w:p w:rsidR="00C34F2F" w:rsidRPr="00C34F2F" w:rsidRDefault="00C34F2F" w:rsidP="00C34F2F">
      <w:pPr>
        <w:pStyle w:val="a3"/>
        <w:spacing w:before="200" w:after="0"/>
        <w:ind w:firstLine="709"/>
        <w:jc w:val="both"/>
        <w:rPr>
          <w:sz w:val="26"/>
          <w:szCs w:val="26"/>
        </w:rPr>
      </w:pPr>
      <w:r w:rsidRPr="00C34F2F">
        <w:rPr>
          <w:sz w:val="26"/>
          <w:szCs w:val="26"/>
        </w:rPr>
        <w:t>Улучшилось состояние здоровья беременных женщин: доля женщин, у которых зарегистрированы заболевания и патологические состояния, предшествовавшие или возникшие во время беременности, от числа закончивших беременность в 2017 году составила 73,1% (в 2016г. – 82,0%, снижение показателя на 8,9 %).</w:t>
      </w:r>
    </w:p>
    <w:p w:rsidR="00C34F2F" w:rsidRPr="00C34F2F" w:rsidRDefault="00C34F2F" w:rsidP="00C34F2F">
      <w:pPr>
        <w:pStyle w:val="a3"/>
        <w:spacing w:before="200" w:after="0"/>
        <w:ind w:firstLine="709"/>
        <w:jc w:val="both"/>
        <w:rPr>
          <w:sz w:val="26"/>
          <w:szCs w:val="26"/>
        </w:rPr>
      </w:pPr>
      <w:r w:rsidRPr="00C34F2F">
        <w:rPr>
          <w:sz w:val="26"/>
          <w:szCs w:val="26"/>
        </w:rPr>
        <w:t xml:space="preserve">При анализе структуры заболеваний отмечено снижение выявленных заболеваний из числа закончивших беременность (% к числу закончивших беременность): </w:t>
      </w:r>
    </w:p>
    <w:p w:rsidR="00C34F2F" w:rsidRPr="00C34F2F" w:rsidRDefault="00C34F2F" w:rsidP="00C34F2F">
      <w:pPr>
        <w:pStyle w:val="a3"/>
        <w:spacing w:before="200" w:after="0"/>
        <w:ind w:firstLine="709"/>
        <w:jc w:val="both"/>
        <w:rPr>
          <w:sz w:val="26"/>
          <w:szCs w:val="26"/>
        </w:rPr>
      </w:pPr>
      <w:r w:rsidRPr="00C34F2F">
        <w:rPr>
          <w:sz w:val="26"/>
          <w:szCs w:val="26"/>
        </w:rPr>
        <w:t>- анемия – 34,3%, в 2016г. - 35,8% (снижение на 0,4%);</w:t>
      </w:r>
    </w:p>
    <w:p w:rsidR="00C34F2F" w:rsidRPr="00C34F2F" w:rsidRDefault="00C34F2F" w:rsidP="00C34F2F">
      <w:pPr>
        <w:pStyle w:val="a3"/>
        <w:spacing w:before="200" w:after="0"/>
        <w:ind w:firstLine="709"/>
        <w:jc w:val="both"/>
        <w:rPr>
          <w:sz w:val="26"/>
          <w:szCs w:val="26"/>
        </w:rPr>
      </w:pPr>
      <w:r w:rsidRPr="00C34F2F">
        <w:rPr>
          <w:sz w:val="26"/>
          <w:szCs w:val="26"/>
        </w:rPr>
        <w:t>- показатель угрозы прерывания беременности в 2017 г. - 22,9% (2016г. – 26,9%; снижение на 4%;</w:t>
      </w:r>
    </w:p>
    <w:p w:rsidR="00C34F2F" w:rsidRPr="00C34F2F" w:rsidRDefault="00C34F2F" w:rsidP="00C34F2F">
      <w:pPr>
        <w:pStyle w:val="a3"/>
        <w:spacing w:before="200" w:after="0"/>
        <w:ind w:firstLine="709"/>
        <w:jc w:val="both"/>
        <w:rPr>
          <w:sz w:val="26"/>
          <w:szCs w:val="26"/>
        </w:rPr>
      </w:pPr>
      <w:r w:rsidRPr="00C34F2F">
        <w:rPr>
          <w:sz w:val="26"/>
          <w:szCs w:val="26"/>
        </w:rPr>
        <w:t>- патологические состояния плода 13,8%, в 2016 г. - 15,3% (снижение на 1,5%),</w:t>
      </w:r>
    </w:p>
    <w:p w:rsidR="00C34F2F" w:rsidRPr="00C34F2F" w:rsidRDefault="00C34F2F" w:rsidP="00C34F2F">
      <w:pPr>
        <w:pStyle w:val="a3"/>
        <w:spacing w:before="200" w:after="0"/>
        <w:ind w:firstLine="709"/>
        <w:jc w:val="both"/>
        <w:rPr>
          <w:sz w:val="26"/>
          <w:szCs w:val="26"/>
        </w:rPr>
      </w:pPr>
      <w:r w:rsidRPr="00C34F2F">
        <w:rPr>
          <w:sz w:val="26"/>
          <w:szCs w:val="26"/>
        </w:rPr>
        <w:t>- болезни эндокринной системы 3,7%, в 2016г. - 3,5% (снижение на 0,2%).</w:t>
      </w:r>
    </w:p>
    <w:p w:rsidR="00C34F2F" w:rsidRPr="00C34F2F" w:rsidRDefault="00C34F2F" w:rsidP="00C34F2F">
      <w:pPr>
        <w:pStyle w:val="a3"/>
        <w:spacing w:before="200" w:after="0"/>
        <w:ind w:firstLine="709"/>
        <w:jc w:val="both"/>
        <w:rPr>
          <w:sz w:val="26"/>
          <w:szCs w:val="26"/>
        </w:rPr>
      </w:pPr>
      <w:r w:rsidRPr="00C34F2F">
        <w:rPr>
          <w:sz w:val="26"/>
          <w:szCs w:val="26"/>
        </w:rPr>
        <w:lastRenderedPageBreak/>
        <w:t>Рост заболеваемости отмечен по классам:</w:t>
      </w:r>
    </w:p>
    <w:p w:rsidR="00C34F2F" w:rsidRPr="00C34F2F" w:rsidRDefault="00C34F2F" w:rsidP="00C34F2F">
      <w:pPr>
        <w:pStyle w:val="a3"/>
        <w:spacing w:before="200" w:after="0"/>
        <w:ind w:firstLine="709"/>
        <w:jc w:val="both"/>
        <w:rPr>
          <w:sz w:val="26"/>
          <w:szCs w:val="26"/>
        </w:rPr>
      </w:pPr>
      <w:r w:rsidRPr="00C34F2F">
        <w:rPr>
          <w:sz w:val="26"/>
          <w:szCs w:val="26"/>
        </w:rPr>
        <w:t xml:space="preserve">- гипертензивные расстройства, </w:t>
      </w:r>
      <w:proofErr w:type="spellStart"/>
      <w:r w:rsidRPr="00C34F2F">
        <w:rPr>
          <w:sz w:val="26"/>
          <w:szCs w:val="26"/>
        </w:rPr>
        <w:t>преэклампсия</w:t>
      </w:r>
      <w:proofErr w:type="spellEnd"/>
      <w:r w:rsidRPr="00C34F2F">
        <w:rPr>
          <w:sz w:val="26"/>
          <w:szCs w:val="26"/>
        </w:rPr>
        <w:t xml:space="preserve"> и эклампсия в 2017г. – 8,5%, в 2016г. – 7,3% (рост показателя на 1,2%);</w:t>
      </w:r>
    </w:p>
    <w:p w:rsidR="00C34F2F" w:rsidRPr="00C34F2F" w:rsidRDefault="00C34F2F" w:rsidP="00C34F2F">
      <w:pPr>
        <w:pStyle w:val="a3"/>
        <w:spacing w:before="200" w:after="0"/>
        <w:ind w:firstLine="709"/>
        <w:jc w:val="both"/>
        <w:rPr>
          <w:sz w:val="26"/>
          <w:szCs w:val="26"/>
        </w:rPr>
      </w:pPr>
      <w:r w:rsidRPr="00C34F2F">
        <w:rPr>
          <w:sz w:val="26"/>
          <w:szCs w:val="26"/>
        </w:rPr>
        <w:t>- болезни мочеполовой системы – 28,7%, в 2016г. – 26,9%; рост на 1,8%;</w:t>
      </w:r>
    </w:p>
    <w:p w:rsidR="00C34F2F" w:rsidRPr="00C34F2F" w:rsidRDefault="00C34F2F" w:rsidP="00C34F2F">
      <w:pPr>
        <w:pStyle w:val="a3"/>
        <w:spacing w:before="200" w:after="0"/>
        <w:ind w:firstLine="709"/>
        <w:jc w:val="both"/>
        <w:rPr>
          <w:sz w:val="26"/>
          <w:szCs w:val="26"/>
        </w:rPr>
      </w:pPr>
      <w:r w:rsidRPr="00C34F2F">
        <w:rPr>
          <w:sz w:val="26"/>
          <w:szCs w:val="26"/>
        </w:rPr>
        <w:t>- угроза преждевременных родов  в 2017г. - 13,1%, в 2016г. -11, 4% (рост на 1,7%);</w:t>
      </w:r>
    </w:p>
    <w:p w:rsidR="00C34F2F" w:rsidRPr="00C34F2F" w:rsidRDefault="00C34F2F" w:rsidP="00C34F2F">
      <w:pPr>
        <w:pStyle w:val="a3"/>
        <w:spacing w:before="200" w:after="0"/>
        <w:ind w:firstLine="709"/>
        <w:jc w:val="both"/>
        <w:rPr>
          <w:sz w:val="26"/>
          <w:szCs w:val="26"/>
        </w:rPr>
      </w:pPr>
      <w:r w:rsidRPr="00C34F2F">
        <w:rPr>
          <w:sz w:val="26"/>
          <w:szCs w:val="26"/>
        </w:rPr>
        <w:t>- болезни системы кровообращения в 2017г. - 4,9%, в 2016г. - 3,5% (рост на 1,4%).</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Из общего числа родов доля нормальных родов составила – 26,1% (2016г. – 34%; показатель снизился на 7,9%.</w:t>
      </w:r>
      <w:proofErr w:type="gramEnd"/>
    </w:p>
    <w:p w:rsidR="00C34F2F" w:rsidRPr="00C34F2F" w:rsidRDefault="00C34F2F" w:rsidP="00C34F2F">
      <w:pPr>
        <w:pStyle w:val="a3"/>
        <w:spacing w:before="200" w:after="0"/>
        <w:ind w:firstLine="709"/>
        <w:jc w:val="both"/>
        <w:rPr>
          <w:sz w:val="26"/>
          <w:szCs w:val="26"/>
        </w:rPr>
      </w:pPr>
      <w:r w:rsidRPr="00C34F2F">
        <w:rPr>
          <w:sz w:val="26"/>
          <w:szCs w:val="26"/>
        </w:rPr>
        <w:t>Распределение родов по группам учреждений родовспоможения:</w:t>
      </w:r>
    </w:p>
    <w:p w:rsidR="00C34F2F" w:rsidRPr="00C34F2F" w:rsidRDefault="00C34F2F" w:rsidP="00C34F2F">
      <w:pPr>
        <w:pStyle w:val="a3"/>
        <w:spacing w:before="200" w:after="0"/>
        <w:ind w:firstLine="709"/>
        <w:jc w:val="both"/>
        <w:rPr>
          <w:sz w:val="26"/>
          <w:szCs w:val="26"/>
        </w:rPr>
      </w:pPr>
      <w:r w:rsidRPr="00C34F2F">
        <w:rPr>
          <w:sz w:val="26"/>
          <w:szCs w:val="26"/>
        </w:rPr>
        <w:tab/>
        <w:t>1 группа: 2017г. - 17,5 %; 2016г. – 14,3%;</w:t>
      </w:r>
    </w:p>
    <w:p w:rsidR="00C34F2F" w:rsidRPr="00C34F2F" w:rsidRDefault="00C34F2F" w:rsidP="00C34F2F">
      <w:pPr>
        <w:pStyle w:val="a3"/>
        <w:spacing w:before="200" w:after="0"/>
        <w:ind w:firstLine="709"/>
        <w:jc w:val="both"/>
        <w:rPr>
          <w:sz w:val="26"/>
          <w:szCs w:val="26"/>
        </w:rPr>
      </w:pPr>
      <w:r w:rsidRPr="00C34F2F">
        <w:rPr>
          <w:sz w:val="26"/>
          <w:szCs w:val="26"/>
        </w:rPr>
        <w:tab/>
        <w:t>2 группа:  2017г. - 38,1%; 2016г. – 68,4%;</w:t>
      </w:r>
    </w:p>
    <w:p w:rsidR="00C34F2F" w:rsidRPr="00C34F2F" w:rsidRDefault="00C34F2F" w:rsidP="00C34F2F">
      <w:pPr>
        <w:pStyle w:val="a3"/>
        <w:spacing w:before="200" w:after="0"/>
        <w:ind w:firstLine="709"/>
        <w:jc w:val="both"/>
        <w:rPr>
          <w:sz w:val="26"/>
          <w:szCs w:val="26"/>
        </w:rPr>
      </w:pPr>
      <w:r w:rsidRPr="00C34F2F">
        <w:rPr>
          <w:sz w:val="26"/>
          <w:szCs w:val="26"/>
        </w:rPr>
        <w:tab/>
        <w:t>3 группы: 2017г. -  44,4%; 2016г. – 17,3%.</w:t>
      </w:r>
    </w:p>
    <w:p w:rsidR="00C34F2F" w:rsidRPr="00C34F2F" w:rsidRDefault="00C34F2F" w:rsidP="00C34F2F">
      <w:pPr>
        <w:pStyle w:val="a3"/>
        <w:spacing w:before="200" w:after="0"/>
        <w:ind w:firstLine="709"/>
        <w:jc w:val="both"/>
        <w:rPr>
          <w:sz w:val="26"/>
          <w:szCs w:val="26"/>
        </w:rPr>
      </w:pPr>
      <w:r w:rsidRPr="00C34F2F">
        <w:rPr>
          <w:sz w:val="26"/>
          <w:szCs w:val="26"/>
        </w:rPr>
        <w:t xml:space="preserve">Доля женщин с преждевременными родами, </w:t>
      </w:r>
      <w:proofErr w:type="spellStart"/>
      <w:r w:rsidRPr="00C34F2F">
        <w:rPr>
          <w:sz w:val="26"/>
          <w:szCs w:val="26"/>
        </w:rPr>
        <w:t>родоразрешенных</w:t>
      </w:r>
      <w:proofErr w:type="spellEnd"/>
      <w:r w:rsidRPr="00C34F2F">
        <w:rPr>
          <w:sz w:val="26"/>
          <w:szCs w:val="26"/>
        </w:rPr>
        <w:t xml:space="preserve"> в перинатальных </w:t>
      </w:r>
      <w:proofErr w:type="gramStart"/>
      <w:r w:rsidRPr="00C34F2F">
        <w:rPr>
          <w:sz w:val="26"/>
          <w:szCs w:val="26"/>
        </w:rPr>
        <w:t>центрах</w:t>
      </w:r>
      <w:proofErr w:type="gramEnd"/>
      <w:r w:rsidRPr="00C34F2F">
        <w:rPr>
          <w:sz w:val="26"/>
          <w:szCs w:val="26"/>
        </w:rPr>
        <w:t xml:space="preserve"> (от общего числа женщин с преждевременными родами) в 2017г. – 86,6%; 2016г. – 27,8%.</w:t>
      </w:r>
    </w:p>
    <w:p w:rsidR="00C34F2F" w:rsidRPr="00C34F2F" w:rsidRDefault="00C34F2F" w:rsidP="00C34F2F">
      <w:pPr>
        <w:pStyle w:val="a3"/>
        <w:spacing w:before="200" w:after="0"/>
        <w:ind w:firstLine="709"/>
        <w:jc w:val="both"/>
        <w:rPr>
          <w:sz w:val="26"/>
          <w:szCs w:val="26"/>
        </w:rPr>
      </w:pPr>
      <w:r w:rsidRPr="00C34F2F">
        <w:rPr>
          <w:sz w:val="26"/>
          <w:szCs w:val="26"/>
        </w:rPr>
        <w:t>В 2017 году увеличился процент преждевременных родов в перинатальном центре ГБУЗ КО «Калужская областная клиническая больница» за счет маршрутизации пациенток высокого и среднего перинатального риска.</w:t>
      </w:r>
    </w:p>
    <w:p w:rsidR="00C34F2F" w:rsidRPr="00477247" w:rsidRDefault="00C34F2F" w:rsidP="00477247">
      <w:pPr>
        <w:pStyle w:val="a3"/>
        <w:spacing w:before="200" w:after="0"/>
        <w:ind w:firstLine="709"/>
        <w:jc w:val="center"/>
        <w:rPr>
          <w:b/>
          <w:sz w:val="26"/>
          <w:szCs w:val="26"/>
        </w:rPr>
      </w:pPr>
      <w:r w:rsidRPr="00477247">
        <w:rPr>
          <w:b/>
          <w:sz w:val="26"/>
          <w:szCs w:val="26"/>
        </w:rPr>
        <w:t>Реализация системы мер по профилактике абортов</w:t>
      </w:r>
    </w:p>
    <w:p w:rsidR="00C34F2F" w:rsidRDefault="00C34F2F" w:rsidP="00C34F2F">
      <w:pPr>
        <w:pStyle w:val="a3"/>
        <w:spacing w:before="200" w:after="0"/>
        <w:ind w:firstLine="709"/>
        <w:jc w:val="both"/>
        <w:rPr>
          <w:sz w:val="26"/>
          <w:szCs w:val="26"/>
        </w:rPr>
      </w:pPr>
      <w:r>
        <w:rPr>
          <w:sz w:val="26"/>
          <w:szCs w:val="26"/>
        </w:rPr>
        <w:t xml:space="preserve">В Калужской области выстроена межведомственная многофункциональная система  по сохранению репродуктивного здоровья, профилактике абортов и повышению мотивации к деторождению. Проводится работа по </w:t>
      </w:r>
      <w:proofErr w:type="spellStart"/>
      <w:r>
        <w:rPr>
          <w:sz w:val="26"/>
          <w:szCs w:val="26"/>
        </w:rPr>
        <w:t>доабортному</w:t>
      </w:r>
      <w:proofErr w:type="spellEnd"/>
      <w:r>
        <w:rPr>
          <w:sz w:val="26"/>
          <w:szCs w:val="26"/>
        </w:rPr>
        <w:t xml:space="preserve"> консультированию. В соответствии с приказом министерства здравоохранения Калужской области от 28.05.2015 №603 «Об организации кабинетов медико-социальной помощи женщинам в медицинских организациях </w:t>
      </w:r>
      <w:proofErr w:type="spellStart"/>
      <w:r>
        <w:rPr>
          <w:sz w:val="26"/>
          <w:szCs w:val="26"/>
        </w:rPr>
        <w:t>г</w:t>
      </w:r>
      <w:proofErr w:type="gramStart"/>
      <w:r>
        <w:rPr>
          <w:sz w:val="26"/>
          <w:szCs w:val="26"/>
        </w:rPr>
        <w:t>.К</w:t>
      </w:r>
      <w:proofErr w:type="gramEnd"/>
      <w:r>
        <w:rPr>
          <w:sz w:val="26"/>
          <w:szCs w:val="26"/>
        </w:rPr>
        <w:t>алуги</w:t>
      </w:r>
      <w:proofErr w:type="spellEnd"/>
      <w:r>
        <w:rPr>
          <w:sz w:val="26"/>
          <w:szCs w:val="26"/>
        </w:rPr>
        <w:t xml:space="preserve">» в женских консультациях проводится </w:t>
      </w:r>
      <w:proofErr w:type="spellStart"/>
      <w:r>
        <w:rPr>
          <w:sz w:val="26"/>
          <w:szCs w:val="26"/>
        </w:rPr>
        <w:t>доабортное</w:t>
      </w:r>
      <w:proofErr w:type="spellEnd"/>
      <w:r>
        <w:rPr>
          <w:sz w:val="26"/>
          <w:szCs w:val="26"/>
        </w:rPr>
        <w:t xml:space="preserve"> консультирование женщин, находящихся в ситуации кризисной беременности. В соответствии с Соглашением о сотрудничестве между министерством здравоохранения Калужской области и Автономной некоммерческой организацией «Учебно-методический центр психологического </w:t>
      </w:r>
      <w:proofErr w:type="spellStart"/>
      <w:r>
        <w:rPr>
          <w:sz w:val="26"/>
          <w:szCs w:val="26"/>
        </w:rPr>
        <w:t>доабортного</w:t>
      </w:r>
      <w:proofErr w:type="spellEnd"/>
      <w:r>
        <w:rPr>
          <w:sz w:val="26"/>
          <w:szCs w:val="26"/>
        </w:rPr>
        <w:t xml:space="preserve"> консультирования» (2014г.) проводится укомплектование медицинских организаций (женских консультаций) психологами. Функционируют семь кабинетов </w:t>
      </w:r>
      <w:proofErr w:type="gramStart"/>
      <w:r>
        <w:rPr>
          <w:sz w:val="26"/>
          <w:szCs w:val="26"/>
        </w:rPr>
        <w:t>медико-социальной</w:t>
      </w:r>
      <w:proofErr w:type="gramEnd"/>
      <w:r>
        <w:rPr>
          <w:sz w:val="26"/>
          <w:szCs w:val="26"/>
        </w:rPr>
        <w:t xml:space="preserve"> помощи женщинам на базе медицинских организаций и центр психологической помощи женщинам, находящимся в ситуации кризисной беременности. Обучено 14 психологов, которые получили сертификаты специалиста по работе с беременными женщинами, находящимися в ситуации кризисной беременности.</w:t>
      </w:r>
    </w:p>
    <w:p w:rsidR="00C34F2F" w:rsidRDefault="00C34F2F" w:rsidP="00C34F2F">
      <w:pPr>
        <w:pStyle w:val="a3"/>
        <w:spacing w:before="200" w:after="0"/>
        <w:ind w:firstLine="709"/>
        <w:jc w:val="both"/>
        <w:rPr>
          <w:sz w:val="26"/>
          <w:szCs w:val="26"/>
        </w:rPr>
      </w:pPr>
      <w:r>
        <w:rPr>
          <w:sz w:val="26"/>
          <w:szCs w:val="26"/>
        </w:rPr>
        <w:t xml:space="preserve">В результате проведенного </w:t>
      </w:r>
      <w:proofErr w:type="spellStart"/>
      <w:r>
        <w:rPr>
          <w:sz w:val="26"/>
          <w:szCs w:val="26"/>
        </w:rPr>
        <w:t>доабортного</w:t>
      </w:r>
      <w:proofErr w:type="spellEnd"/>
      <w:r>
        <w:rPr>
          <w:sz w:val="26"/>
          <w:szCs w:val="26"/>
        </w:rPr>
        <w:t xml:space="preserve"> консультирования в медицинских организациях области в 2017 году сохранено 89 беременностей (в 2016 году – 141).</w:t>
      </w:r>
    </w:p>
    <w:p w:rsidR="00C34F2F" w:rsidRDefault="00C34F2F" w:rsidP="00C34F2F">
      <w:pPr>
        <w:pStyle w:val="a3"/>
        <w:spacing w:before="200" w:after="0"/>
        <w:ind w:firstLine="709"/>
        <w:jc w:val="both"/>
        <w:rPr>
          <w:sz w:val="26"/>
          <w:szCs w:val="26"/>
        </w:rPr>
      </w:pPr>
      <w:r>
        <w:rPr>
          <w:sz w:val="26"/>
          <w:szCs w:val="26"/>
        </w:rPr>
        <w:lastRenderedPageBreak/>
        <w:t>Показатель числа абортов (на 1 000 женщин в возрасте 15-49 лет) составил 18,7 (2016г. – 21,5) - снижение показателя на 13,5%. Абсолютное число – 3 804 против 4 399 в 2016 году. Число абортов по желанию женщины снизилось с 2 336 в 2016 году до 2 129 в 2017 году – на 8,9%.</w:t>
      </w:r>
    </w:p>
    <w:p w:rsidR="00C34F2F" w:rsidRPr="00477247" w:rsidRDefault="00C34F2F" w:rsidP="00477247">
      <w:pPr>
        <w:pStyle w:val="a3"/>
        <w:spacing w:before="200" w:after="0"/>
        <w:ind w:firstLine="709"/>
        <w:jc w:val="right"/>
        <w:rPr>
          <w:b/>
          <w:sz w:val="26"/>
          <w:szCs w:val="26"/>
        </w:rPr>
      </w:pPr>
      <w:r w:rsidRPr="00477247">
        <w:rPr>
          <w:b/>
          <w:sz w:val="26"/>
          <w:szCs w:val="26"/>
        </w:rPr>
        <w:t>Таблица 28</w:t>
      </w:r>
    </w:p>
    <w:p w:rsidR="00C34F2F" w:rsidRPr="00477247" w:rsidRDefault="00C34F2F" w:rsidP="00477247">
      <w:pPr>
        <w:pStyle w:val="a3"/>
        <w:spacing w:before="200" w:after="0"/>
        <w:ind w:firstLine="709"/>
        <w:jc w:val="center"/>
        <w:rPr>
          <w:b/>
          <w:sz w:val="26"/>
          <w:szCs w:val="26"/>
        </w:rPr>
      </w:pPr>
      <w:r w:rsidRPr="00477247">
        <w:rPr>
          <w:b/>
          <w:sz w:val="26"/>
          <w:szCs w:val="26"/>
        </w:rPr>
        <w:t>Динамика общего количества прерываний беременностей (по подчинению)</w:t>
      </w:r>
    </w:p>
    <w:tbl>
      <w:tblPr>
        <w:tblW w:w="102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73"/>
        <w:gridCol w:w="1419"/>
        <w:gridCol w:w="1276"/>
        <w:gridCol w:w="1275"/>
        <w:gridCol w:w="1417"/>
      </w:tblGrid>
      <w:tr w:rsidR="00C34F2F" w:rsidRPr="00C34F2F" w:rsidTr="00C34F2F">
        <w:trPr>
          <w:cantSplit/>
        </w:trPr>
        <w:tc>
          <w:tcPr>
            <w:tcW w:w="4873" w:type="dxa"/>
          </w:tcPr>
          <w:p w:rsidR="00C34F2F" w:rsidRPr="00C34F2F" w:rsidRDefault="00C34F2F" w:rsidP="00477247">
            <w:pPr>
              <w:pStyle w:val="a3"/>
              <w:spacing w:after="0"/>
              <w:jc w:val="both"/>
              <w:rPr>
                <w:sz w:val="26"/>
                <w:szCs w:val="26"/>
              </w:rPr>
            </w:pPr>
            <w:r w:rsidRPr="00C34F2F">
              <w:rPr>
                <w:sz w:val="26"/>
                <w:szCs w:val="26"/>
              </w:rPr>
              <w:t>Показатель</w:t>
            </w:r>
          </w:p>
        </w:tc>
        <w:tc>
          <w:tcPr>
            <w:tcW w:w="1419" w:type="dxa"/>
          </w:tcPr>
          <w:p w:rsidR="00C34F2F" w:rsidRPr="00C34F2F" w:rsidRDefault="00C34F2F" w:rsidP="00477247">
            <w:pPr>
              <w:pStyle w:val="a3"/>
              <w:spacing w:after="0"/>
              <w:jc w:val="both"/>
              <w:rPr>
                <w:sz w:val="26"/>
                <w:szCs w:val="26"/>
              </w:rPr>
            </w:pPr>
            <w:r w:rsidRPr="00C34F2F">
              <w:rPr>
                <w:sz w:val="26"/>
                <w:szCs w:val="26"/>
              </w:rPr>
              <w:t>2014г.</w:t>
            </w:r>
          </w:p>
        </w:tc>
        <w:tc>
          <w:tcPr>
            <w:tcW w:w="1276" w:type="dxa"/>
          </w:tcPr>
          <w:p w:rsidR="00C34F2F" w:rsidRPr="00C34F2F" w:rsidRDefault="00C34F2F" w:rsidP="00477247">
            <w:pPr>
              <w:pStyle w:val="a3"/>
              <w:spacing w:after="0"/>
              <w:jc w:val="both"/>
              <w:rPr>
                <w:sz w:val="26"/>
                <w:szCs w:val="26"/>
              </w:rPr>
            </w:pPr>
            <w:r w:rsidRPr="00C34F2F">
              <w:rPr>
                <w:sz w:val="26"/>
                <w:szCs w:val="26"/>
              </w:rPr>
              <w:t>2015г.</w:t>
            </w:r>
          </w:p>
        </w:tc>
        <w:tc>
          <w:tcPr>
            <w:tcW w:w="1275" w:type="dxa"/>
          </w:tcPr>
          <w:p w:rsidR="00C34F2F" w:rsidRPr="00C34F2F" w:rsidRDefault="00C34F2F" w:rsidP="00477247">
            <w:pPr>
              <w:pStyle w:val="a3"/>
              <w:spacing w:after="0"/>
              <w:jc w:val="both"/>
              <w:rPr>
                <w:sz w:val="26"/>
                <w:szCs w:val="26"/>
              </w:rPr>
            </w:pPr>
            <w:r w:rsidRPr="00C34F2F">
              <w:rPr>
                <w:sz w:val="26"/>
                <w:szCs w:val="26"/>
              </w:rPr>
              <w:t>2016г.</w:t>
            </w:r>
          </w:p>
        </w:tc>
        <w:tc>
          <w:tcPr>
            <w:tcW w:w="1417" w:type="dxa"/>
          </w:tcPr>
          <w:p w:rsidR="00C34F2F" w:rsidRPr="00C34F2F" w:rsidRDefault="00C34F2F" w:rsidP="00477247">
            <w:pPr>
              <w:pStyle w:val="a3"/>
              <w:spacing w:after="0"/>
              <w:jc w:val="both"/>
              <w:rPr>
                <w:sz w:val="26"/>
                <w:szCs w:val="26"/>
              </w:rPr>
            </w:pPr>
            <w:r w:rsidRPr="00C34F2F">
              <w:rPr>
                <w:sz w:val="26"/>
                <w:szCs w:val="26"/>
              </w:rPr>
              <w:t>2017г.</w:t>
            </w:r>
          </w:p>
        </w:tc>
      </w:tr>
      <w:tr w:rsidR="00C34F2F" w:rsidRPr="00C34F2F" w:rsidTr="00C34F2F">
        <w:trPr>
          <w:cantSplit/>
          <w:trHeight w:val="215"/>
        </w:trPr>
        <w:tc>
          <w:tcPr>
            <w:tcW w:w="4873" w:type="dxa"/>
          </w:tcPr>
          <w:p w:rsidR="00C34F2F" w:rsidRPr="00C34F2F" w:rsidRDefault="00C34F2F" w:rsidP="00477247">
            <w:pPr>
              <w:pStyle w:val="a3"/>
              <w:spacing w:after="0"/>
              <w:jc w:val="both"/>
              <w:rPr>
                <w:sz w:val="26"/>
                <w:szCs w:val="26"/>
              </w:rPr>
            </w:pPr>
            <w:r w:rsidRPr="00C34F2F">
              <w:rPr>
                <w:sz w:val="26"/>
                <w:szCs w:val="26"/>
              </w:rPr>
              <w:t xml:space="preserve">Беременность с абортивным исходом всего, из них </w:t>
            </w:r>
          </w:p>
        </w:tc>
        <w:tc>
          <w:tcPr>
            <w:tcW w:w="1419" w:type="dxa"/>
          </w:tcPr>
          <w:p w:rsidR="00C34F2F" w:rsidRPr="00C34F2F" w:rsidRDefault="00C34F2F" w:rsidP="00477247">
            <w:pPr>
              <w:pStyle w:val="a3"/>
              <w:spacing w:after="0"/>
              <w:jc w:val="both"/>
              <w:rPr>
                <w:sz w:val="26"/>
                <w:szCs w:val="26"/>
              </w:rPr>
            </w:pPr>
            <w:r w:rsidRPr="00C34F2F">
              <w:rPr>
                <w:sz w:val="26"/>
                <w:szCs w:val="26"/>
              </w:rPr>
              <w:t>5 215</w:t>
            </w:r>
          </w:p>
        </w:tc>
        <w:tc>
          <w:tcPr>
            <w:tcW w:w="1276" w:type="dxa"/>
          </w:tcPr>
          <w:p w:rsidR="00C34F2F" w:rsidRPr="00C34F2F" w:rsidRDefault="00C34F2F" w:rsidP="00477247">
            <w:pPr>
              <w:pStyle w:val="a3"/>
              <w:spacing w:after="0"/>
              <w:jc w:val="both"/>
              <w:rPr>
                <w:sz w:val="26"/>
                <w:szCs w:val="26"/>
              </w:rPr>
            </w:pPr>
            <w:r w:rsidRPr="00C34F2F">
              <w:rPr>
                <w:sz w:val="26"/>
                <w:szCs w:val="26"/>
              </w:rPr>
              <w:t>4 810</w:t>
            </w:r>
          </w:p>
        </w:tc>
        <w:tc>
          <w:tcPr>
            <w:tcW w:w="1275" w:type="dxa"/>
          </w:tcPr>
          <w:p w:rsidR="00C34F2F" w:rsidRPr="00C34F2F" w:rsidRDefault="00C34F2F" w:rsidP="00477247">
            <w:pPr>
              <w:pStyle w:val="a3"/>
              <w:spacing w:after="0"/>
              <w:jc w:val="both"/>
              <w:rPr>
                <w:sz w:val="26"/>
                <w:szCs w:val="26"/>
              </w:rPr>
            </w:pPr>
            <w:r w:rsidRPr="00C34F2F">
              <w:rPr>
                <w:sz w:val="26"/>
                <w:szCs w:val="26"/>
              </w:rPr>
              <w:t>4 399</w:t>
            </w:r>
          </w:p>
        </w:tc>
        <w:tc>
          <w:tcPr>
            <w:tcW w:w="1417" w:type="dxa"/>
          </w:tcPr>
          <w:p w:rsidR="00C34F2F" w:rsidRPr="00C34F2F" w:rsidRDefault="00C34F2F" w:rsidP="00477247">
            <w:pPr>
              <w:pStyle w:val="a3"/>
              <w:spacing w:after="0"/>
              <w:jc w:val="both"/>
              <w:rPr>
                <w:sz w:val="26"/>
                <w:szCs w:val="26"/>
              </w:rPr>
            </w:pPr>
            <w:r w:rsidRPr="00C34F2F">
              <w:rPr>
                <w:sz w:val="26"/>
                <w:szCs w:val="26"/>
              </w:rPr>
              <w:t>3 804</w:t>
            </w:r>
          </w:p>
        </w:tc>
      </w:tr>
      <w:tr w:rsidR="00C34F2F" w:rsidRPr="00C34F2F" w:rsidTr="00C34F2F">
        <w:trPr>
          <w:cantSplit/>
          <w:trHeight w:val="431"/>
        </w:trPr>
        <w:tc>
          <w:tcPr>
            <w:tcW w:w="4873" w:type="dxa"/>
          </w:tcPr>
          <w:p w:rsidR="00C34F2F" w:rsidRPr="00C34F2F" w:rsidRDefault="00C34F2F" w:rsidP="00477247">
            <w:pPr>
              <w:pStyle w:val="a3"/>
              <w:spacing w:after="0"/>
              <w:jc w:val="both"/>
              <w:rPr>
                <w:sz w:val="26"/>
                <w:szCs w:val="26"/>
              </w:rPr>
            </w:pPr>
            <w:r w:rsidRPr="00C34F2F">
              <w:rPr>
                <w:sz w:val="26"/>
                <w:szCs w:val="26"/>
              </w:rPr>
              <w:t>- медицинских абортов (по желанию женщины)</w:t>
            </w:r>
          </w:p>
        </w:tc>
        <w:tc>
          <w:tcPr>
            <w:tcW w:w="1419" w:type="dxa"/>
          </w:tcPr>
          <w:p w:rsidR="00C34F2F" w:rsidRPr="00C34F2F" w:rsidRDefault="00C34F2F" w:rsidP="00477247">
            <w:pPr>
              <w:pStyle w:val="a3"/>
              <w:spacing w:after="0"/>
              <w:jc w:val="both"/>
              <w:rPr>
                <w:sz w:val="26"/>
                <w:szCs w:val="26"/>
              </w:rPr>
            </w:pPr>
            <w:r w:rsidRPr="00C34F2F">
              <w:rPr>
                <w:sz w:val="26"/>
                <w:szCs w:val="26"/>
              </w:rPr>
              <w:t>3 592</w:t>
            </w:r>
          </w:p>
        </w:tc>
        <w:tc>
          <w:tcPr>
            <w:tcW w:w="1276" w:type="dxa"/>
          </w:tcPr>
          <w:p w:rsidR="00C34F2F" w:rsidRPr="00C34F2F" w:rsidRDefault="00C34F2F" w:rsidP="00477247">
            <w:pPr>
              <w:pStyle w:val="a3"/>
              <w:spacing w:after="0"/>
              <w:jc w:val="both"/>
              <w:rPr>
                <w:sz w:val="26"/>
                <w:szCs w:val="26"/>
              </w:rPr>
            </w:pPr>
            <w:r w:rsidRPr="00C34F2F">
              <w:rPr>
                <w:sz w:val="26"/>
                <w:szCs w:val="26"/>
              </w:rPr>
              <w:t>3 027</w:t>
            </w:r>
          </w:p>
        </w:tc>
        <w:tc>
          <w:tcPr>
            <w:tcW w:w="1275" w:type="dxa"/>
          </w:tcPr>
          <w:p w:rsidR="00C34F2F" w:rsidRPr="00C34F2F" w:rsidRDefault="00C34F2F" w:rsidP="00477247">
            <w:pPr>
              <w:pStyle w:val="a3"/>
              <w:spacing w:after="0"/>
              <w:jc w:val="both"/>
              <w:rPr>
                <w:sz w:val="26"/>
                <w:szCs w:val="26"/>
              </w:rPr>
            </w:pPr>
            <w:r w:rsidRPr="00C34F2F">
              <w:rPr>
                <w:sz w:val="26"/>
                <w:szCs w:val="26"/>
              </w:rPr>
              <w:t>2 336</w:t>
            </w:r>
          </w:p>
        </w:tc>
        <w:tc>
          <w:tcPr>
            <w:tcW w:w="1417" w:type="dxa"/>
          </w:tcPr>
          <w:p w:rsidR="00C34F2F" w:rsidRPr="00C34F2F" w:rsidRDefault="00C34F2F" w:rsidP="00477247">
            <w:pPr>
              <w:pStyle w:val="a3"/>
              <w:spacing w:after="0"/>
              <w:jc w:val="both"/>
              <w:rPr>
                <w:sz w:val="26"/>
                <w:szCs w:val="26"/>
              </w:rPr>
            </w:pPr>
            <w:r w:rsidRPr="00C34F2F">
              <w:rPr>
                <w:sz w:val="26"/>
                <w:szCs w:val="26"/>
              </w:rPr>
              <w:t>2 129</w:t>
            </w:r>
          </w:p>
        </w:tc>
      </w:tr>
      <w:tr w:rsidR="00C34F2F" w:rsidRPr="00C34F2F" w:rsidTr="00C34F2F">
        <w:trPr>
          <w:cantSplit/>
          <w:trHeight w:val="20"/>
        </w:trPr>
        <w:tc>
          <w:tcPr>
            <w:tcW w:w="4873" w:type="dxa"/>
          </w:tcPr>
          <w:p w:rsidR="00C34F2F" w:rsidRPr="00C34F2F" w:rsidRDefault="00C34F2F" w:rsidP="00477247">
            <w:pPr>
              <w:pStyle w:val="a3"/>
              <w:spacing w:after="0"/>
              <w:jc w:val="both"/>
              <w:rPr>
                <w:sz w:val="26"/>
                <w:szCs w:val="26"/>
              </w:rPr>
            </w:pPr>
            <w:r w:rsidRPr="00C34F2F">
              <w:rPr>
                <w:sz w:val="26"/>
                <w:szCs w:val="26"/>
              </w:rPr>
              <w:t>на 1 000 женщин фертильного возраста</w:t>
            </w:r>
          </w:p>
        </w:tc>
        <w:tc>
          <w:tcPr>
            <w:tcW w:w="1419" w:type="dxa"/>
          </w:tcPr>
          <w:p w:rsidR="00C34F2F" w:rsidRPr="00C34F2F" w:rsidRDefault="00C34F2F" w:rsidP="00477247">
            <w:pPr>
              <w:pStyle w:val="a3"/>
              <w:spacing w:after="0"/>
              <w:jc w:val="both"/>
              <w:rPr>
                <w:sz w:val="26"/>
                <w:szCs w:val="26"/>
              </w:rPr>
            </w:pPr>
            <w:r w:rsidRPr="00C34F2F">
              <w:rPr>
                <w:sz w:val="26"/>
                <w:szCs w:val="26"/>
              </w:rPr>
              <w:t>22,4</w:t>
            </w:r>
          </w:p>
        </w:tc>
        <w:tc>
          <w:tcPr>
            <w:tcW w:w="1276" w:type="dxa"/>
          </w:tcPr>
          <w:p w:rsidR="00C34F2F" w:rsidRPr="00C34F2F" w:rsidRDefault="00C34F2F" w:rsidP="00477247">
            <w:pPr>
              <w:pStyle w:val="a3"/>
              <w:spacing w:after="0"/>
              <w:jc w:val="both"/>
              <w:rPr>
                <w:sz w:val="26"/>
                <w:szCs w:val="26"/>
              </w:rPr>
            </w:pPr>
            <w:r w:rsidRPr="00C34F2F">
              <w:rPr>
                <w:sz w:val="26"/>
                <w:szCs w:val="26"/>
              </w:rPr>
              <w:t>20,7</w:t>
            </w:r>
          </w:p>
        </w:tc>
        <w:tc>
          <w:tcPr>
            <w:tcW w:w="1275" w:type="dxa"/>
          </w:tcPr>
          <w:p w:rsidR="00C34F2F" w:rsidRPr="00C34F2F" w:rsidRDefault="00C34F2F" w:rsidP="00477247">
            <w:pPr>
              <w:pStyle w:val="a3"/>
              <w:spacing w:after="0"/>
              <w:jc w:val="both"/>
              <w:rPr>
                <w:sz w:val="26"/>
                <w:szCs w:val="26"/>
              </w:rPr>
            </w:pPr>
            <w:r w:rsidRPr="00C34F2F">
              <w:rPr>
                <w:sz w:val="26"/>
                <w:szCs w:val="26"/>
              </w:rPr>
              <w:t>21,5</w:t>
            </w:r>
          </w:p>
        </w:tc>
        <w:tc>
          <w:tcPr>
            <w:tcW w:w="1417" w:type="dxa"/>
          </w:tcPr>
          <w:p w:rsidR="00C34F2F" w:rsidRPr="00C34F2F" w:rsidRDefault="00C34F2F" w:rsidP="00477247">
            <w:pPr>
              <w:pStyle w:val="a3"/>
              <w:spacing w:after="0"/>
              <w:jc w:val="both"/>
              <w:rPr>
                <w:sz w:val="26"/>
                <w:szCs w:val="26"/>
              </w:rPr>
            </w:pPr>
            <w:r w:rsidRPr="00C34F2F">
              <w:rPr>
                <w:sz w:val="26"/>
                <w:szCs w:val="26"/>
              </w:rPr>
              <w:t>18,7</w:t>
            </w:r>
          </w:p>
        </w:tc>
      </w:tr>
      <w:tr w:rsidR="00C34F2F" w:rsidRPr="00C34F2F" w:rsidTr="00C34F2F">
        <w:trPr>
          <w:cantSplit/>
          <w:trHeight w:val="20"/>
        </w:trPr>
        <w:tc>
          <w:tcPr>
            <w:tcW w:w="4873" w:type="dxa"/>
          </w:tcPr>
          <w:p w:rsidR="00C34F2F" w:rsidRPr="00C34F2F" w:rsidRDefault="00C34F2F" w:rsidP="00477247">
            <w:pPr>
              <w:pStyle w:val="a3"/>
              <w:spacing w:after="0"/>
              <w:jc w:val="both"/>
              <w:rPr>
                <w:sz w:val="26"/>
                <w:szCs w:val="26"/>
              </w:rPr>
            </w:pPr>
            <w:r w:rsidRPr="00C34F2F">
              <w:rPr>
                <w:sz w:val="26"/>
                <w:szCs w:val="26"/>
              </w:rPr>
              <w:t xml:space="preserve">на 100 </w:t>
            </w:r>
            <w:proofErr w:type="gramStart"/>
            <w:r w:rsidRPr="00C34F2F">
              <w:rPr>
                <w:sz w:val="26"/>
                <w:szCs w:val="26"/>
              </w:rPr>
              <w:t>родившихся</w:t>
            </w:r>
            <w:proofErr w:type="gramEnd"/>
            <w:r w:rsidRPr="00C34F2F">
              <w:rPr>
                <w:sz w:val="26"/>
                <w:szCs w:val="26"/>
              </w:rPr>
              <w:t xml:space="preserve"> живыми и мертвыми </w:t>
            </w:r>
          </w:p>
        </w:tc>
        <w:tc>
          <w:tcPr>
            <w:tcW w:w="1419" w:type="dxa"/>
          </w:tcPr>
          <w:p w:rsidR="00C34F2F" w:rsidRPr="00C34F2F" w:rsidRDefault="00C34F2F" w:rsidP="00477247">
            <w:pPr>
              <w:pStyle w:val="a3"/>
              <w:spacing w:after="0"/>
              <w:jc w:val="both"/>
              <w:rPr>
                <w:sz w:val="26"/>
                <w:szCs w:val="26"/>
              </w:rPr>
            </w:pPr>
            <w:r w:rsidRPr="00C34F2F">
              <w:rPr>
                <w:sz w:val="26"/>
                <w:szCs w:val="26"/>
              </w:rPr>
              <w:t>52,1</w:t>
            </w:r>
          </w:p>
        </w:tc>
        <w:tc>
          <w:tcPr>
            <w:tcW w:w="1276" w:type="dxa"/>
          </w:tcPr>
          <w:p w:rsidR="00C34F2F" w:rsidRPr="00C34F2F" w:rsidRDefault="00C34F2F" w:rsidP="00477247">
            <w:pPr>
              <w:pStyle w:val="a3"/>
              <w:spacing w:after="0"/>
              <w:jc w:val="both"/>
              <w:rPr>
                <w:sz w:val="26"/>
                <w:szCs w:val="26"/>
              </w:rPr>
            </w:pPr>
            <w:r w:rsidRPr="00C34F2F">
              <w:rPr>
                <w:sz w:val="26"/>
                <w:szCs w:val="26"/>
              </w:rPr>
              <w:t>45,3</w:t>
            </w:r>
          </w:p>
        </w:tc>
        <w:tc>
          <w:tcPr>
            <w:tcW w:w="1275" w:type="dxa"/>
          </w:tcPr>
          <w:p w:rsidR="00C34F2F" w:rsidRPr="00C34F2F" w:rsidRDefault="00C34F2F" w:rsidP="00477247">
            <w:pPr>
              <w:pStyle w:val="a3"/>
              <w:spacing w:after="0"/>
              <w:jc w:val="both"/>
              <w:rPr>
                <w:sz w:val="26"/>
                <w:szCs w:val="26"/>
              </w:rPr>
            </w:pPr>
            <w:r w:rsidRPr="00C34F2F">
              <w:rPr>
                <w:sz w:val="26"/>
                <w:szCs w:val="26"/>
              </w:rPr>
              <w:t>35,6</w:t>
            </w:r>
          </w:p>
        </w:tc>
        <w:tc>
          <w:tcPr>
            <w:tcW w:w="1417" w:type="dxa"/>
          </w:tcPr>
          <w:p w:rsidR="00C34F2F" w:rsidRPr="00C34F2F" w:rsidRDefault="00C34F2F" w:rsidP="00477247">
            <w:pPr>
              <w:pStyle w:val="a3"/>
              <w:spacing w:after="0"/>
              <w:jc w:val="both"/>
              <w:rPr>
                <w:sz w:val="26"/>
                <w:szCs w:val="26"/>
              </w:rPr>
            </w:pPr>
            <w:r w:rsidRPr="00C34F2F">
              <w:rPr>
                <w:sz w:val="26"/>
                <w:szCs w:val="26"/>
              </w:rPr>
              <w:t>34,5</w:t>
            </w:r>
          </w:p>
        </w:tc>
      </w:tr>
    </w:tbl>
    <w:p w:rsidR="00C34F2F" w:rsidRPr="00C34F2F" w:rsidRDefault="00C34F2F" w:rsidP="00C34F2F">
      <w:pPr>
        <w:pStyle w:val="a3"/>
        <w:spacing w:before="200" w:after="0"/>
        <w:ind w:firstLine="709"/>
        <w:jc w:val="both"/>
        <w:rPr>
          <w:sz w:val="26"/>
          <w:szCs w:val="26"/>
        </w:rPr>
      </w:pPr>
      <w:r w:rsidRPr="00C34F2F">
        <w:rPr>
          <w:sz w:val="26"/>
          <w:szCs w:val="26"/>
        </w:rPr>
        <w:t xml:space="preserve">За период 2014-2017гг. в области абсолютное число абортов сократилось на 27% (с 5 215 в 2014 году до 3 804 в 2017 году), в том числе по желанию женщины - сократилось на 40% (с 3 592 в 2014 году </w:t>
      </w:r>
      <w:proofErr w:type="gramStart"/>
      <w:r w:rsidRPr="00C34F2F">
        <w:rPr>
          <w:sz w:val="26"/>
          <w:szCs w:val="26"/>
        </w:rPr>
        <w:t>до</w:t>
      </w:r>
      <w:proofErr w:type="gramEnd"/>
      <w:r w:rsidRPr="00C34F2F">
        <w:rPr>
          <w:sz w:val="26"/>
          <w:szCs w:val="26"/>
        </w:rPr>
        <w:t xml:space="preserve"> 2 129 в 2017г.). Показатель абортов на 1 000 женщин фертильного возраста уменьшился на 16,5% (с 22,4 в 2014 году до 18,7 в 2017 году), а показатель числа абортов на 100 родившихся живыми и мертвыми - </w:t>
      </w:r>
      <w:proofErr w:type="gramStart"/>
      <w:r w:rsidRPr="00C34F2F">
        <w:rPr>
          <w:sz w:val="26"/>
          <w:szCs w:val="26"/>
        </w:rPr>
        <w:t>на</w:t>
      </w:r>
      <w:proofErr w:type="gramEnd"/>
      <w:r w:rsidRPr="00C34F2F">
        <w:rPr>
          <w:sz w:val="26"/>
          <w:szCs w:val="26"/>
        </w:rPr>
        <w:t xml:space="preserve"> 33,8% (соответственно с 52,1 до 34,5).</w:t>
      </w:r>
    </w:p>
    <w:p w:rsidR="00C34F2F" w:rsidRPr="00477247" w:rsidRDefault="00C34F2F" w:rsidP="00477247">
      <w:pPr>
        <w:pStyle w:val="a3"/>
        <w:spacing w:before="200" w:after="0"/>
        <w:ind w:firstLine="709"/>
        <w:jc w:val="center"/>
        <w:rPr>
          <w:b/>
          <w:sz w:val="26"/>
          <w:szCs w:val="26"/>
        </w:rPr>
      </w:pPr>
      <w:r w:rsidRPr="00477247">
        <w:rPr>
          <w:b/>
          <w:sz w:val="26"/>
          <w:szCs w:val="26"/>
        </w:rPr>
        <w:t>Смертность детей</w:t>
      </w:r>
    </w:p>
    <w:p w:rsidR="00C34F2F" w:rsidRPr="00477247" w:rsidRDefault="00C34F2F" w:rsidP="00477247">
      <w:pPr>
        <w:pStyle w:val="a3"/>
        <w:spacing w:before="200" w:after="0"/>
        <w:ind w:firstLine="709"/>
        <w:jc w:val="right"/>
        <w:rPr>
          <w:b/>
          <w:sz w:val="26"/>
          <w:szCs w:val="26"/>
        </w:rPr>
      </w:pPr>
      <w:r w:rsidRPr="00477247">
        <w:rPr>
          <w:b/>
          <w:sz w:val="26"/>
          <w:szCs w:val="26"/>
        </w:rPr>
        <w:t>Таблица 29</w:t>
      </w:r>
    </w:p>
    <w:p w:rsidR="00C34F2F" w:rsidRPr="00477247" w:rsidRDefault="00C34F2F" w:rsidP="00477247">
      <w:pPr>
        <w:pStyle w:val="a3"/>
        <w:spacing w:before="200" w:after="0"/>
        <w:ind w:firstLine="709"/>
        <w:jc w:val="center"/>
        <w:rPr>
          <w:b/>
          <w:sz w:val="26"/>
          <w:szCs w:val="26"/>
        </w:rPr>
      </w:pPr>
      <w:r w:rsidRPr="00477247">
        <w:rPr>
          <w:b/>
          <w:sz w:val="26"/>
          <w:szCs w:val="26"/>
        </w:rPr>
        <w:t>Отдельные показатели детской смертности в Калужской области</w:t>
      </w:r>
    </w:p>
    <w:tbl>
      <w:tblPr>
        <w:tblW w:w="10392" w:type="dxa"/>
        <w:jc w:val="center"/>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7404"/>
        <w:gridCol w:w="1494"/>
        <w:gridCol w:w="1494"/>
      </w:tblGrid>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Показатель</w:t>
            </w:r>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2017г.</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2016г.</w:t>
            </w:r>
          </w:p>
        </w:tc>
      </w:tr>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Умерло детей от 0 до 17 лет (</w:t>
            </w:r>
            <w:proofErr w:type="spellStart"/>
            <w:r w:rsidRPr="00C34F2F">
              <w:rPr>
                <w:sz w:val="26"/>
                <w:szCs w:val="26"/>
              </w:rPr>
              <w:t>абс</w:t>
            </w:r>
            <w:proofErr w:type="spellEnd"/>
            <w:r w:rsidRPr="00C34F2F">
              <w:rPr>
                <w:sz w:val="26"/>
                <w:szCs w:val="26"/>
              </w:rPr>
              <w:t>. число)</w:t>
            </w:r>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103</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146</w:t>
            </w:r>
          </w:p>
        </w:tc>
      </w:tr>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Показатель детской смертности от 0 до 17 лет</w:t>
            </w:r>
            <w:proofErr w:type="gramStart"/>
            <w:r w:rsidRPr="00C34F2F">
              <w:rPr>
                <w:sz w:val="26"/>
                <w:szCs w:val="26"/>
              </w:rPr>
              <w:t xml:space="preserve"> (‰)</w:t>
            </w:r>
            <w:proofErr w:type="gramEnd"/>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0,58</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0,84</w:t>
            </w:r>
          </w:p>
        </w:tc>
      </w:tr>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Умерло детей от 0 до 14 лет (</w:t>
            </w:r>
            <w:proofErr w:type="spellStart"/>
            <w:r w:rsidRPr="00C34F2F">
              <w:rPr>
                <w:sz w:val="26"/>
                <w:szCs w:val="26"/>
              </w:rPr>
              <w:t>абс</w:t>
            </w:r>
            <w:proofErr w:type="spellEnd"/>
            <w:r w:rsidRPr="00C34F2F">
              <w:rPr>
                <w:sz w:val="26"/>
                <w:szCs w:val="26"/>
              </w:rPr>
              <w:t>. число)</w:t>
            </w:r>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83</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135</w:t>
            </w:r>
          </w:p>
        </w:tc>
      </w:tr>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Показатель детской смертности от 0 до 14 лет</w:t>
            </w:r>
            <w:proofErr w:type="gramStart"/>
            <w:r w:rsidRPr="00C34F2F">
              <w:rPr>
                <w:sz w:val="26"/>
                <w:szCs w:val="26"/>
              </w:rPr>
              <w:t xml:space="preserve"> (‰)</w:t>
            </w:r>
            <w:proofErr w:type="gramEnd"/>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0,5</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0,9</w:t>
            </w:r>
          </w:p>
        </w:tc>
      </w:tr>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Умерло детей от 0 до 1года (</w:t>
            </w:r>
            <w:proofErr w:type="spellStart"/>
            <w:r w:rsidRPr="00C34F2F">
              <w:rPr>
                <w:sz w:val="26"/>
                <w:szCs w:val="26"/>
              </w:rPr>
              <w:t>абс</w:t>
            </w:r>
            <w:proofErr w:type="spellEnd"/>
            <w:r w:rsidRPr="00C34F2F">
              <w:rPr>
                <w:sz w:val="26"/>
                <w:szCs w:val="26"/>
              </w:rPr>
              <w:t>. число)</w:t>
            </w:r>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46</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87</w:t>
            </w:r>
          </w:p>
        </w:tc>
      </w:tr>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Показатель младенческой смертности</w:t>
            </w:r>
            <w:proofErr w:type="gramStart"/>
            <w:r w:rsidRPr="00C34F2F">
              <w:rPr>
                <w:sz w:val="26"/>
                <w:szCs w:val="26"/>
              </w:rPr>
              <w:t xml:space="preserve"> (‰)</w:t>
            </w:r>
            <w:proofErr w:type="gramEnd"/>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4,2</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7,1</w:t>
            </w:r>
          </w:p>
        </w:tc>
      </w:tr>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Умерло детей от 0 до 4 лет</w:t>
            </w:r>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64</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107</w:t>
            </w:r>
          </w:p>
        </w:tc>
      </w:tr>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Показатель детской смертности 0-4 года</w:t>
            </w:r>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1,08</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1,9</w:t>
            </w:r>
          </w:p>
        </w:tc>
      </w:tr>
      <w:tr w:rsidR="00C34F2F" w:rsidRPr="00C34F2F" w:rsidTr="00C34F2F">
        <w:trPr>
          <w:jc w:val="center"/>
        </w:trPr>
        <w:tc>
          <w:tcPr>
            <w:tcW w:w="7402" w:type="dxa"/>
            <w:tcBorders>
              <w:top w:val="single" w:sz="6" w:space="0" w:color="auto"/>
              <w:bottom w:val="nil"/>
              <w:right w:val="single" w:sz="6" w:space="0" w:color="auto"/>
            </w:tcBorders>
          </w:tcPr>
          <w:p w:rsidR="00C34F2F" w:rsidRPr="00C34F2F" w:rsidRDefault="00C34F2F" w:rsidP="00477247">
            <w:pPr>
              <w:pStyle w:val="a3"/>
              <w:spacing w:after="0"/>
              <w:jc w:val="both"/>
              <w:rPr>
                <w:sz w:val="26"/>
                <w:szCs w:val="26"/>
              </w:rPr>
            </w:pPr>
            <w:r w:rsidRPr="00C34F2F">
              <w:rPr>
                <w:sz w:val="26"/>
                <w:szCs w:val="26"/>
              </w:rPr>
              <w:t>Умерло подростков 15-17 лет (</w:t>
            </w:r>
            <w:proofErr w:type="spellStart"/>
            <w:r w:rsidRPr="00C34F2F">
              <w:rPr>
                <w:sz w:val="26"/>
                <w:szCs w:val="26"/>
              </w:rPr>
              <w:t>абс</w:t>
            </w:r>
            <w:proofErr w:type="spellEnd"/>
            <w:r w:rsidRPr="00C34F2F">
              <w:rPr>
                <w:sz w:val="26"/>
                <w:szCs w:val="26"/>
              </w:rPr>
              <w:t>. число)</w:t>
            </w:r>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20</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11</w:t>
            </w:r>
          </w:p>
        </w:tc>
      </w:tr>
      <w:tr w:rsidR="00C34F2F" w:rsidRPr="00C34F2F" w:rsidTr="00C34F2F">
        <w:trPr>
          <w:jc w:val="center"/>
        </w:trPr>
        <w:tc>
          <w:tcPr>
            <w:tcW w:w="7402" w:type="dxa"/>
            <w:tcBorders>
              <w:top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Показатель смертности подростков 15-17 лет</w:t>
            </w:r>
            <w:proofErr w:type="gramStart"/>
            <w:r w:rsidRPr="00C34F2F">
              <w:rPr>
                <w:sz w:val="26"/>
                <w:szCs w:val="26"/>
              </w:rPr>
              <w:t xml:space="preserve"> (‰)</w:t>
            </w:r>
            <w:proofErr w:type="gramEnd"/>
          </w:p>
        </w:tc>
        <w:tc>
          <w:tcPr>
            <w:tcW w:w="1494" w:type="dxa"/>
            <w:tcBorders>
              <w:top w:val="single" w:sz="6" w:space="0" w:color="auto"/>
              <w:left w:val="single" w:sz="6" w:space="0" w:color="auto"/>
              <w:bottom w:val="single" w:sz="6" w:space="0" w:color="auto"/>
              <w:right w:val="single" w:sz="6" w:space="0" w:color="auto"/>
            </w:tcBorders>
          </w:tcPr>
          <w:p w:rsidR="00C34F2F" w:rsidRPr="00C34F2F" w:rsidRDefault="00C34F2F" w:rsidP="00477247">
            <w:pPr>
              <w:pStyle w:val="a3"/>
              <w:spacing w:after="0"/>
              <w:jc w:val="both"/>
              <w:rPr>
                <w:sz w:val="26"/>
                <w:szCs w:val="26"/>
              </w:rPr>
            </w:pPr>
            <w:r w:rsidRPr="00C34F2F">
              <w:rPr>
                <w:sz w:val="26"/>
                <w:szCs w:val="26"/>
              </w:rPr>
              <w:t>0,8</w:t>
            </w:r>
          </w:p>
        </w:tc>
        <w:tc>
          <w:tcPr>
            <w:tcW w:w="1494" w:type="dxa"/>
            <w:tcBorders>
              <w:top w:val="single" w:sz="6" w:space="0" w:color="auto"/>
              <w:left w:val="single" w:sz="6" w:space="0" w:color="auto"/>
              <w:bottom w:val="single" w:sz="6" w:space="0" w:color="auto"/>
            </w:tcBorders>
          </w:tcPr>
          <w:p w:rsidR="00C34F2F" w:rsidRPr="00C34F2F" w:rsidRDefault="00C34F2F" w:rsidP="00477247">
            <w:pPr>
              <w:pStyle w:val="a3"/>
              <w:spacing w:after="0"/>
              <w:jc w:val="both"/>
              <w:rPr>
                <w:sz w:val="26"/>
                <w:szCs w:val="26"/>
              </w:rPr>
            </w:pPr>
            <w:r w:rsidRPr="00C34F2F">
              <w:rPr>
                <w:sz w:val="26"/>
                <w:szCs w:val="26"/>
              </w:rPr>
              <w:t>0,44</w:t>
            </w:r>
          </w:p>
        </w:tc>
      </w:tr>
    </w:tbl>
    <w:p w:rsidR="00C34F2F" w:rsidRPr="008131A9" w:rsidRDefault="00C34F2F" w:rsidP="00C34F2F">
      <w:pPr>
        <w:pStyle w:val="a3"/>
        <w:spacing w:before="200" w:after="0"/>
        <w:ind w:firstLine="709"/>
        <w:jc w:val="both"/>
        <w:rPr>
          <w:sz w:val="26"/>
          <w:szCs w:val="26"/>
        </w:rPr>
      </w:pPr>
      <w:r w:rsidRPr="008131A9">
        <w:rPr>
          <w:sz w:val="26"/>
          <w:szCs w:val="26"/>
        </w:rPr>
        <w:t>Пок</w:t>
      </w:r>
      <w:r>
        <w:rPr>
          <w:sz w:val="26"/>
          <w:szCs w:val="26"/>
        </w:rPr>
        <w:t>азатель детской смертности 0-</w:t>
      </w:r>
      <w:r w:rsidRPr="008131A9">
        <w:rPr>
          <w:sz w:val="26"/>
          <w:szCs w:val="26"/>
        </w:rPr>
        <w:t>17 лет по сравнению с 2016 год</w:t>
      </w:r>
      <w:r>
        <w:rPr>
          <w:sz w:val="26"/>
          <w:szCs w:val="26"/>
        </w:rPr>
        <w:t xml:space="preserve">ом снизился на 31% </w:t>
      </w:r>
      <w:r w:rsidRPr="008131A9">
        <w:rPr>
          <w:sz w:val="26"/>
          <w:szCs w:val="26"/>
        </w:rPr>
        <w:t xml:space="preserve">и составил 0,58‰; показатель младенческой смертности снизился на 40,8% и составил 4,2‰, показатель смертности детей от 0 до 14 лет снизился </w:t>
      </w:r>
      <w:proofErr w:type="gramStart"/>
      <w:r w:rsidRPr="008131A9">
        <w:rPr>
          <w:sz w:val="26"/>
          <w:szCs w:val="26"/>
        </w:rPr>
        <w:t>на</w:t>
      </w:r>
      <w:proofErr w:type="gramEnd"/>
      <w:r w:rsidRPr="008131A9">
        <w:rPr>
          <w:sz w:val="26"/>
          <w:szCs w:val="26"/>
        </w:rPr>
        <w:t xml:space="preserve"> 44,4% и составил 0,5‰.</w:t>
      </w:r>
    </w:p>
    <w:p w:rsidR="00C34F2F" w:rsidRPr="008131A9" w:rsidRDefault="00C34F2F" w:rsidP="00C34F2F">
      <w:pPr>
        <w:pStyle w:val="a3"/>
        <w:spacing w:before="200" w:after="0"/>
        <w:ind w:firstLine="709"/>
        <w:jc w:val="both"/>
        <w:rPr>
          <w:sz w:val="26"/>
          <w:szCs w:val="26"/>
        </w:rPr>
      </w:pPr>
      <w:r w:rsidRPr="008131A9">
        <w:rPr>
          <w:sz w:val="26"/>
          <w:szCs w:val="26"/>
        </w:rPr>
        <w:t>Анализ возрастной структуры детской смертности показывает, что доля младенческой смертности составляет 44,7%, доля смертно</w:t>
      </w:r>
      <w:r>
        <w:rPr>
          <w:sz w:val="26"/>
          <w:szCs w:val="26"/>
        </w:rPr>
        <w:t>сти подростков составила 19,4%.</w:t>
      </w:r>
    </w:p>
    <w:p w:rsidR="00C34F2F" w:rsidRPr="008131A9" w:rsidRDefault="00C34F2F" w:rsidP="00C34F2F">
      <w:pPr>
        <w:pStyle w:val="a3"/>
        <w:spacing w:before="200" w:after="0"/>
        <w:ind w:firstLine="709"/>
        <w:jc w:val="both"/>
        <w:rPr>
          <w:sz w:val="26"/>
          <w:szCs w:val="26"/>
        </w:rPr>
      </w:pPr>
      <w:r>
        <w:rPr>
          <w:sz w:val="26"/>
          <w:szCs w:val="26"/>
        </w:rPr>
        <w:lastRenderedPageBreak/>
        <w:t xml:space="preserve">В структуре причин смертности </w:t>
      </w:r>
      <w:r w:rsidRPr="008131A9">
        <w:rPr>
          <w:sz w:val="26"/>
          <w:szCs w:val="26"/>
        </w:rPr>
        <w:t>детей от 0 до 17 лет ведущее место занимают несчастные случаи, травмы и отравления – 30,1 %, на втором месте - врожденные пороки развития – 18,5%, на третьем - отдельные состояния перинатального периода – 13,6%.</w:t>
      </w:r>
    </w:p>
    <w:p w:rsidR="00C34F2F" w:rsidRPr="00477247" w:rsidRDefault="00C34F2F" w:rsidP="00477247">
      <w:pPr>
        <w:pStyle w:val="a3"/>
        <w:spacing w:before="200" w:after="0"/>
        <w:ind w:firstLine="709"/>
        <w:jc w:val="center"/>
        <w:rPr>
          <w:b/>
          <w:sz w:val="26"/>
          <w:szCs w:val="26"/>
        </w:rPr>
      </w:pPr>
      <w:r w:rsidRPr="00477247">
        <w:rPr>
          <w:b/>
          <w:sz w:val="26"/>
          <w:szCs w:val="26"/>
        </w:rPr>
        <w:t>Структура причин младенческой смертности:</w:t>
      </w:r>
    </w:p>
    <w:p w:rsidR="00C34F2F" w:rsidRPr="008131A9" w:rsidRDefault="00C34F2F" w:rsidP="00C34F2F">
      <w:pPr>
        <w:pStyle w:val="a3"/>
        <w:spacing w:before="200" w:after="0"/>
        <w:ind w:firstLine="709"/>
        <w:jc w:val="both"/>
        <w:rPr>
          <w:sz w:val="26"/>
          <w:szCs w:val="26"/>
        </w:rPr>
      </w:pPr>
      <w:r w:rsidRPr="008131A9">
        <w:rPr>
          <w:sz w:val="26"/>
          <w:szCs w:val="26"/>
        </w:rPr>
        <w:t>на I месте – отдельные состояния перинатального периода 30,4%, 14 случаев (2016г. -</w:t>
      </w:r>
      <w:r>
        <w:rPr>
          <w:sz w:val="26"/>
          <w:szCs w:val="26"/>
        </w:rPr>
        <w:t xml:space="preserve"> </w:t>
      </w:r>
      <w:r w:rsidRPr="008131A9">
        <w:rPr>
          <w:sz w:val="26"/>
          <w:szCs w:val="26"/>
        </w:rPr>
        <w:t>56,3%, 49 случаев)</w:t>
      </w:r>
      <w:r>
        <w:rPr>
          <w:sz w:val="26"/>
          <w:szCs w:val="26"/>
        </w:rPr>
        <w:t>;</w:t>
      </w:r>
    </w:p>
    <w:p w:rsidR="00C34F2F" w:rsidRPr="008131A9" w:rsidRDefault="00C34F2F" w:rsidP="00C34F2F">
      <w:pPr>
        <w:pStyle w:val="a3"/>
        <w:spacing w:before="200" w:after="0"/>
        <w:ind w:firstLine="709"/>
        <w:jc w:val="both"/>
        <w:rPr>
          <w:sz w:val="26"/>
          <w:szCs w:val="26"/>
        </w:rPr>
      </w:pPr>
      <w:r w:rsidRPr="008131A9">
        <w:rPr>
          <w:sz w:val="26"/>
          <w:szCs w:val="26"/>
        </w:rPr>
        <w:t xml:space="preserve">на II месте – врожденные пороки развития </w:t>
      </w:r>
      <w:r>
        <w:rPr>
          <w:sz w:val="26"/>
          <w:szCs w:val="26"/>
        </w:rPr>
        <w:t>-</w:t>
      </w:r>
      <w:r w:rsidRPr="008131A9">
        <w:rPr>
          <w:sz w:val="26"/>
          <w:szCs w:val="26"/>
        </w:rPr>
        <w:t xml:space="preserve"> 28,3%, 13 случаев (2016г.</w:t>
      </w:r>
      <w:r>
        <w:rPr>
          <w:sz w:val="26"/>
          <w:szCs w:val="26"/>
        </w:rPr>
        <w:t xml:space="preserve"> </w:t>
      </w:r>
      <w:r w:rsidRPr="008131A9">
        <w:rPr>
          <w:sz w:val="26"/>
          <w:szCs w:val="26"/>
        </w:rPr>
        <w:t>- 27,67%, 24 случая)</w:t>
      </w:r>
      <w:r>
        <w:rPr>
          <w:sz w:val="26"/>
          <w:szCs w:val="26"/>
        </w:rPr>
        <w:t>;</w:t>
      </w:r>
    </w:p>
    <w:p w:rsidR="00C34F2F" w:rsidRPr="008131A9" w:rsidRDefault="00C34F2F" w:rsidP="00C34F2F">
      <w:pPr>
        <w:pStyle w:val="a3"/>
        <w:spacing w:before="200" w:after="0"/>
        <w:ind w:firstLine="709"/>
        <w:jc w:val="both"/>
        <w:rPr>
          <w:sz w:val="26"/>
          <w:szCs w:val="26"/>
        </w:rPr>
      </w:pPr>
      <w:r w:rsidRPr="008131A9">
        <w:rPr>
          <w:sz w:val="26"/>
          <w:szCs w:val="26"/>
        </w:rPr>
        <w:t>на III месте – инфекционные болезни 19,6%, 9 случаев (2016г.- 8,0%, 7 случаев)</w:t>
      </w:r>
      <w:r>
        <w:rPr>
          <w:sz w:val="26"/>
          <w:szCs w:val="26"/>
        </w:rPr>
        <w:t>.</w:t>
      </w:r>
    </w:p>
    <w:p w:rsidR="00C34F2F" w:rsidRPr="008131A9" w:rsidRDefault="00C34F2F" w:rsidP="00C34F2F">
      <w:pPr>
        <w:pStyle w:val="a3"/>
        <w:spacing w:before="200" w:after="0"/>
        <w:ind w:firstLine="709"/>
        <w:jc w:val="both"/>
        <w:rPr>
          <w:sz w:val="26"/>
          <w:szCs w:val="26"/>
        </w:rPr>
      </w:pPr>
      <w:r>
        <w:rPr>
          <w:sz w:val="26"/>
          <w:szCs w:val="26"/>
        </w:rPr>
        <w:t xml:space="preserve">За 2017 год </w:t>
      </w:r>
      <w:r w:rsidRPr="008131A9">
        <w:rPr>
          <w:sz w:val="26"/>
          <w:szCs w:val="26"/>
        </w:rPr>
        <w:t xml:space="preserve">среди умерших до 1 года на 69,2% </w:t>
      </w:r>
      <w:r>
        <w:rPr>
          <w:sz w:val="26"/>
          <w:szCs w:val="26"/>
        </w:rPr>
        <w:t xml:space="preserve">снизилось число случаев смерти </w:t>
      </w:r>
      <w:r w:rsidRPr="008131A9">
        <w:rPr>
          <w:sz w:val="26"/>
          <w:szCs w:val="26"/>
        </w:rPr>
        <w:t xml:space="preserve">у детей </w:t>
      </w:r>
      <w:r w:rsidRPr="00C34F2F">
        <w:rPr>
          <w:sz w:val="26"/>
          <w:szCs w:val="26"/>
        </w:rPr>
        <w:t>с экстремально низкой массой тела</w:t>
      </w:r>
      <w:r w:rsidRPr="008131A9">
        <w:rPr>
          <w:sz w:val="26"/>
          <w:szCs w:val="26"/>
        </w:rPr>
        <w:t xml:space="preserve"> (в 2</w:t>
      </w:r>
      <w:r>
        <w:rPr>
          <w:sz w:val="26"/>
          <w:szCs w:val="26"/>
        </w:rPr>
        <w:t>017г. умерло 8 детей, в 2016</w:t>
      </w:r>
      <w:r w:rsidRPr="008131A9">
        <w:rPr>
          <w:sz w:val="26"/>
          <w:szCs w:val="26"/>
        </w:rPr>
        <w:t>г.</w:t>
      </w:r>
      <w:r>
        <w:rPr>
          <w:sz w:val="26"/>
          <w:szCs w:val="26"/>
        </w:rPr>
        <w:t xml:space="preserve"> </w:t>
      </w:r>
      <w:r w:rsidRPr="008131A9">
        <w:rPr>
          <w:sz w:val="26"/>
          <w:szCs w:val="26"/>
        </w:rPr>
        <w:t>- 26).</w:t>
      </w:r>
    </w:p>
    <w:p w:rsidR="00C34F2F" w:rsidRPr="00477247" w:rsidRDefault="00C34F2F" w:rsidP="00477247">
      <w:pPr>
        <w:pStyle w:val="a3"/>
        <w:spacing w:before="200" w:after="0"/>
        <w:ind w:firstLine="709"/>
        <w:jc w:val="center"/>
        <w:rPr>
          <w:b/>
          <w:sz w:val="26"/>
          <w:szCs w:val="26"/>
        </w:rPr>
      </w:pPr>
      <w:r w:rsidRPr="00477247">
        <w:rPr>
          <w:b/>
          <w:sz w:val="26"/>
          <w:szCs w:val="26"/>
        </w:rPr>
        <w:t>Заболеваемость детей от 0 до 17 лет</w:t>
      </w:r>
    </w:p>
    <w:p w:rsidR="00C34F2F" w:rsidRPr="00C34F2F" w:rsidRDefault="00C34F2F" w:rsidP="00C34F2F">
      <w:pPr>
        <w:pStyle w:val="a3"/>
        <w:spacing w:before="200" w:after="0"/>
        <w:ind w:firstLine="709"/>
        <w:jc w:val="both"/>
        <w:rPr>
          <w:sz w:val="26"/>
          <w:szCs w:val="26"/>
        </w:rPr>
      </w:pPr>
      <w:r w:rsidRPr="00C34F2F">
        <w:rPr>
          <w:sz w:val="26"/>
          <w:szCs w:val="26"/>
        </w:rPr>
        <w:t xml:space="preserve">Число заболеваний, зарегистрированных у детей 0-14 лет – 338 895 (по подчинению); </w:t>
      </w:r>
      <w:proofErr w:type="gramStart"/>
      <w:r w:rsidRPr="00C34F2F">
        <w:rPr>
          <w:sz w:val="26"/>
          <w:szCs w:val="26"/>
        </w:rPr>
        <w:t>показатель на 1 000 детей соответствующего возраста – 2 439,4, в 2016г. – 325 325 и 2 392,1: рост показателя на 2%. При анализе структуры заболеваний отмечается рост заболеваемости по классам: болезни глаза и его придаточного аппарата,</w:t>
      </w:r>
      <w:r w:rsidRPr="008131A9">
        <w:rPr>
          <w:sz w:val="26"/>
          <w:szCs w:val="26"/>
        </w:rPr>
        <w:t xml:space="preserve"> </w:t>
      </w:r>
      <w:r w:rsidRPr="00C34F2F">
        <w:rPr>
          <w:sz w:val="26"/>
          <w:szCs w:val="26"/>
        </w:rPr>
        <w:t>болезни уха и сосцевидного отростка,</w:t>
      </w:r>
      <w:r w:rsidRPr="008131A9">
        <w:rPr>
          <w:sz w:val="26"/>
          <w:szCs w:val="26"/>
        </w:rPr>
        <w:t xml:space="preserve"> </w:t>
      </w:r>
      <w:r w:rsidRPr="00C34F2F">
        <w:rPr>
          <w:sz w:val="26"/>
          <w:szCs w:val="26"/>
        </w:rPr>
        <w:t>болезни мочеполовой системы, болезни эндокринной системы, расстройства питания и нарушения обмена веществ, психические расстройства и расстройства поведения.</w:t>
      </w:r>
      <w:proofErr w:type="gramEnd"/>
      <w:r w:rsidRPr="00C34F2F">
        <w:rPr>
          <w:sz w:val="26"/>
          <w:szCs w:val="26"/>
        </w:rPr>
        <w:t xml:space="preserve"> Снижение заболеваемости по классам:</w:t>
      </w:r>
      <w:r w:rsidRPr="008131A9">
        <w:rPr>
          <w:sz w:val="26"/>
          <w:szCs w:val="26"/>
        </w:rPr>
        <w:t xml:space="preserve"> </w:t>
      </w:r>
      <w:r w:rsidRPr="00C34F2F">
        <w:rPr>
          <w:sz w:val="26"/>
          <w:szCs w:val="26"/>
        </w:rPr>
        <w:t>болезни органов дыхания,</w:t>
      </w:r>
      <w:r w:rsidRPr="008131A9">
        <w:rPr>
          <w:sz w:val="26"/>
          <w:szCs w:val="26"/>
        </w:rPr>
        <w:t xml:space="preserve"> </w:t>
      </w:r>
      <w:r w:rsidRPr="00C34F2F">
        <w:rPr>
          <w:sz w:val="26"/>
          <w:szCs w:val="26"/>
        </w:rPr>
        <w:t>болезни нервной системы,</w:t>
      </w:r>
      <w:r w:rsidRPr="008131A9">
        <w:rPr>
          <w:sz w:val="26"/>
          <w:szCs w:val="26"/>
        </w:rPr>
        <w:t xml:space="preserve"> </w:t>
      </w:r>
      <w:r w:rsidRPr="00C34F2F">
        <w:rPr>
          <w:sz w:val="26"/>
          <w:szCs w:val="26"/>
        </w:rPr>
        <w:t>болезни системы кровообращения, отдельные состояния, возникающие в перинатальном периоде и новообразования.</w:t>
      </w:r>
    </w:p>
    <w:p w:rsidR="00C34F2F" w:rsidRPr="00477247" w:rsidRDefault="00C34F2F" w:rsidP="00477247">
      <w:pPr>
        <w:pStyle w:val="a3"/>
        <w:spacing w:before="200" w:after="0"/>
        <w:ind w:firstLine="709"/>
        <w:jc w:val="right"/>
        <w:rPr>
          <w:b/>
          <w:sz w:val="26"/>
          <w:szCs w:val="26"/>
        </w:rPr>
      </w:pPr>
      <w:r w:rsidRPr="00477247">
        <w:rPr>
          <w:b/>
          <w:sz w:val="26"/>
          <w:szCs w:val="26"/>
        </w:rPr>
        <w:t>Таблица 30</w:t>
      </w:r>
    </w:p>
    <w:p w:rsidR="00C34F2F" w:rsidRPr="00477247" w:rsidRDefault="00C34F2F" w:rsidP="00477247">
      <w:pPr>
        <w:pStyle w:val="a3"/>
        <w:spacing w:before="200" w:after="0"/>
        <w:ind w:firstLine="709"/>
        <w:jc w:val="center"/>
        <w:rPr>
          <w:b/>
          <w:sz w:val="26"/>
          <w:szCs w:val="26"/>
        </w:rPr>
      </w:pPr>
      <w:r w:rsidRPr="00477247">
        <w:rPr>
          <w:b/>
          <w:sz w:val="26"/>
          <w:szCs w:val="26"/>
        </w:rPr>
        <w:t>Заболеваемость детей 0-14 лет включительно (по подчинению)</w:t>
      </w:r>
    </w:p>
    <w:tbl>
      <w:tblPr>
        <w:tblW w:w="94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4056"/>
        <w:gridCol w:w="1310"/>
        <w:gridCol w:w="1022"/>
        <w:gridCol w:w="1023"/>
        <w:gridCol w:w="1022"/>
        <w:gridCol w:w="1023"/>
      </w:tblGrid>
      <w:tr w:rsidR="00C34F2F" w:rsidRPr="00C34F2F" w:rsidTr="00C34F2F">
        <w:trPr>
          <w:cantSplit/>
          <w:trHeight w:val="20"/>
          <w:jc w:val="center"/>
        </w:trPr>
        <w:tc>
          <w:tcPr>
            <w:tcW w:w="4056" w:type="dxa"/>
            <w:vMerge w:val="restart"/>
            <w:tcBorders>
              <w:top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Наименование классов и отдельных болезней</w:t>
            </w:r>
          </w:p>
        </w:tc>
        <w:tc>
          <w:tcPr>
            <w:tcW w:w="1310" w:type="dxa"/>
            <w:vMerge w:val="restart"/>
            <w:tcBorders>
              <w:top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Код</w:t>
            </w:r>
          </w:p>
          <w:p w:rsidR="00C34F2F" w:rsidRPr="00C34F2F" w:rsidRDefault="00C34F2F" w:rsidP="00477247">
            <w:pPr>
              <w:pStyle w:val="a3"/>
              <w:spacing w:after="0"/>
              <w:ind w:firstLine="14"/>
              <w:jc w:val="both"/>
              <w:rPr>
                <w:sz w:val="26"/>
                <w:szCs w:val="26"/>
              </w:rPr>
            </w:pPr>
            <w:r w:rsidRPr="00C34F2F">
              <w:rPr>
                <w:sz w:val="26"/>
                <w:szCs w:val="26"/>
              </w:rPr>
              <w:t>по МКБ-10</w:t>
            </w:r>
          </w:p>
          <w:p w:rsidR="00C34F2F" w:rsidRPr="00C34F2F" w:rsidRDefault="00C34F2F" w:rsidP="00477247">
            <w:pPr>
              <w:pStyle w:val="a3"/>
              <w:spacing w:after="0"/>
              <w:ind w:firstLine="14"/>
              <w:jc w:val="both"/>
              <w:rPr>
                <w:sz w:val="26"/>
                <w:szCs w:val="26"/>
              </w:rPr>
            </w:pPr>
            <w:r w:rsidRPr="00C34F2F">
              <w:rPr>
                <w:sz w:val="26"/>
                <w:szCs w:val="26"/>
              </w:rPr>
              <w:t>пересмотра</w:t>
            </w:r>
          </w:p>
        </w:tc>
        <w:tc>
          <w:tcPr>
            <w:tcW w:w="2045" w:type="dxa"/>
            <w:gridSpan w:val="2"/>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2017 год</w:t>
            </w:r>
          </w:p>
        </w:tc>
        <w:tc>
          <w:tcPr>
            <w:tcW w:w="2045" w:type="dxa"/>
            <w:gridSpan w:val="2"/>
            <w:tcBorders>
              <w:top w:val="single" w:sz="4" w:space="0" w:color="auto"/>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2016 год</w:t>
            </w:r>
          </w:p>
        </w:tc>
      </w:tr>
      <w:tr w:rsidR="00C34F2F" w:rsidRPr="00C34F2F" w:rsidTr="00C34F2F">
        <w:trPr>
          <w:cantSplit/>
          <w:trHeight w:val="20"/>
          <w:jc w:val="center"/>
        </w:trPr>
        <w:tc>
          <w:tcPr>
            <w:tcW w:w="4056" w:type="dxa"/>
            <w:vMerge/>
            <w:tcBorders>
              <w:top w:val="single" w:sz="4" w:space="0" w:color="auto"/>
            </w:tcBorders>
            <w:vAlign w:val="center"/>
          </w:tcPr>
          <w:p w:rsidR="00C34F2F" w:rsidRPr="00C34F2F" w:rsidRDefault="00C34F2F" w:rsidP="00477247">
            <w:pPr>
              <w:pStyle w:val="a3"/>
              <w:spacing w:after="0"/>
              <w:ind w:firstLine="14"/>
              <w:jc w:val="both"/>
              <w:rPr>
                <w:sz w:val="26"/>
                <w:szCs w:val="26"/>
              </w:rPr>
            </w:pPr>
          </w:p>
        </w:tc>
        <w:tc>
          <w:tcPr>
            <w:tcW w:w="1310" w:type="dxa"/>
            <w:vMerge/>
            <w:tcBorders>
              <w:top w:val="single" w:sz="4" w:space="0" w:color="auto"/>
            </w:tcBorders>
            <w:vAlign w:val="center"/>
          </w:tcPr>
          <w:p w:rsidR="00C34F2F" w:rsidRPr="00C34F2F" w:rsidRDefault="00C34F2F" w:rsidP="00477247">
            <w:pPr>
              <w:pStyle w:val="a3"/>
              <w:spacing w:after="0"/>
              <w:ind w:firstLine="14"/>
              <w:jc w:val="both"/>
              <w:rPr>
                <w:sz w:val="26"/>
                <w:szCs w:val="26"/>
              </w:rPr>
            </w:pPr>
          </w:p>
        </w:tc>
        <w:tc>
          <w:tcPr>
            <w:tcW w:w="1022"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всего</w:t>
            </w:r>
          </w:p>
        </w:tc>
        <w:tc>
          <w:tcPr>
            <w:tcW w:w="1023"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w:t>
            </w:r>
          </w:p>
        </w:tc>
        <w:tc>
          <w:tcPr>
            <w:tcW w:w="1022"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всего</w:t>
            </w:r>
          </w:p>
        </w:tc>
        <w:tc>
          <w:tcPr>
            <w:tcW w:w="1023" w:type="dxa"/>
            <w:tcBorders>
              <w:top w:val="single" w:sz="4" w:space="0" w:color="auto"/>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w:t>
            </w:r>
          </w:p>
        </w:tc>
      </w:tr>
      <w:tr w:rsidR="00C34F2F" w:rsidRPr="00C34F2F" w:rsidTr="00C34F2F">
        <w:trPr>
          <w:cantSplit/>
          <w:trHeight w:val="20"/>
          <w:jc w:val="center"/>
        </w:trPr>
        <w:tc>
          <w:tcPr>
            <w:tcW w:w="4056" w:type="dxa"/>
          </w:tcPr>
          <w:p w:rsidR="00C34F2F" w:rsidRPr="00C34F2F" w:rsidRDefault="00C34F2F" w:rsidP="00477247">
            <w:pPr>
              <w:pStyle w:val="a3"/>
              <w:spacing w:after="0"/>
              <w:ind w:firstLine="14"/>
              <w:jc w:val="both"/>
              <w:rPr>
                <w:sz w:val="26"/>
                <w:szCs w:val="26"/>
              </w:rPr>
            </w:pPr>
            <w:r w:rsidRPr="00C34F2F">
              <w:rPr>
                <w:sz w:val="26"/>
                <w:szCs w:val="26"/>
              </w:rPr>
              <w:t>Зарегистрировано заболеваний – всего</w:t>
            </w:r>
          </w:p>
        </w:tc>
        <w:tc>
          <w:tcPr>
            <w:tcW w:w="1310" w:type="dxa"/>
          </w:tcPr>
          <w:p w:rsidR="00C34F2F" w:rsidRPr="00C34F2F" w:rsidRDefault="00C34F2F" w:rsidP="00477247">
            <w:pPr>
              <w:pStyle w:val="a3"/>
              <w:spacing w:after="0"/>
              <w:ind w:firstLine="14"/>
              <w:jc w:val="both"/>
              <w:rPr>
                <w:sz w:val="26"/>
                <w:szCs w:val="26"/>
              </w:rPr>
            </w:pPr>
            <w:r w:rsidRPr="00C34F2F">
              <w:rPr>
                <w:sz w:val="26"/>
                <w:szCs w:val="26"/>
              </w:rPr>
              <w:t>А00-Т98</w:t>
            </w:r>
          </w:p>
        </w:tc>
        <w:tc>
          <w:tcPr>
            <w:tcW w:w="1022"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bookmarkStart w:id="21" w:name="z1000_010_04"/>
            <w:bookmarkEnd w:id="21"/>
            <w:r w:rsidRPr="00C34F2F">
              <w:rPr>
                <w:sz w:val="26"/>
                <w:szCs w:val="26"/>
              </w:rPr>
              <w:t>338895</w:t>
            </w:r>
          </w:p>
        </w:tc>
        <w:tc>
          <w:tcPr>
            <w:tcW w:w="1023"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p>
        </w:tc>
        <w:tc>
          <w:tcPr>
            <w:tcW w:w="1022"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325325</w:t>
            </w:r>
          </w:p>
        </w:tc>
        <w:tc>
          <w:tcPr>
            <w:tcW w:w="1023" w:type="dxa"/>
            <w:tcBorders>
              <w:top w:val="single" w:sz="4" w:space="0" w:color="auto"/>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p>
        </w:tc>
      </w:tr>
      <w:tr w:rsidR="00C34F2F" w:rsidRPr="00C34F2F" w:rsidTr="00C34F2F">
        <w:trPr>
          <w:cantSplit/>
          <w:trHeight w:val="20"/>
          <w:jc w:val="center"/>
        </w:trPr>
        <w:tc>
          <w:tcPr>
            <w:tcW w:w="4056" w:type="dxa"/>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болезни органов дыхания</w:t>
            </w:r>
          </w:p>
        </w:tc>
        <w:tc>
          <w:tcPr>
            <w:tcW w:w="1310" w:type="dxa"/>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J00-J98</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bookmarkStart w:id="22" w:name="z1000_110_04"/>
            <w:bookmarkEnd w:id="22"/>
            <w:r w:rsidRPr="00C34F2F">
              <w:rPr>
                <w:sz w:val="26"/>
                <w:szCs w:val="26"/>
              </w:rPr>
              <w:t>217570</w:t>
            </w:r>
          </w:p>
        </w:tc>
        <w:tc>
          <w:tcPr>
            <w:tcW w:w="1023"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64,2</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211117</w:t>
            </w:r>
          </w:p>
        </w:tc>
        <w:tc>
          <w:tcPr>
            <w:tcW w:w="1023"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64,9</w:t>
            </w:r>
          </w:p>
        </w:tc>
      </w:tr>
      <w:tr w:rsidR="00C34F2F" w:rsidRPr="00C34F2F" w:rsidTr="00C34F2F">
        <w:trPr>
          <w:cantSplit/>
          <w:trHeight w:val="20"/>
          <w:jc w:val="center"/>
        </w:trPr>
        <w:tc>
          <w:tcPr>
            <w:tcW w:w="4056" w:type="dxa"/>
          </w:tcPr>
          <w:p w:rsidR="00C34F2F" w:rsidRPr="00C34F2F" w:rsidRDefault="00C34F2F" w:rsidP="00477247">
            <w:pPr>
              <w:pStyle w:val="a3"/>
              <w:spacing w:after="0"/>
              <w:ind w:firstLine="14"/>
              <w:jc w:val="both"/>
              <w:rPr>
                <w:sz w:val="26"/>
                <w:szCs w:val="26"/>
              </w:rPr>
            </w:pPr>
            <w:r w:rsidRPr="00C34F2F">
              <w:rPr>
                <w:sz w:val="26"/>
                <w:szCs w:val="26"/>
              </w:rPr>
              <w:t>болезни кожи и подкожной клетчатки</w:t>
            </w:r>
          </w:p>
        </w:tc>
        <w:tc>
          <w:tcPr>
            <w:tcW w:w="1310" w:type="dxa"/>
          </w:tcPr>
          <w:p w:rsidR="00C34F2F" w:rsidRPr="00C34F2F" w:rsidRDefault="00C34F2F" w:rsidP="00477247">
            <w:pPr>
              <w:pStyle w:val="a3"/>
              <w:spacing w:after="0"/>
              <w:ind w:firstLine="14"/>
              <w:jc w:val="both"/>
              <w:rPr>
                <w:sz w:val="26"/>
                <w:szCs w:val="26"/>
              </w:rPr>
            </w:pPr>
            <w:r w:rsidRPr="00C34F2F">
              <w:rPr>
                <w:sz w:val="26"/>
                <w:szCs w:val="26"/>
              </w:rPr>
              <w:t>L00-L98</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bookmarkStart w:id="23" w:name="z1000_130_04"/>
            <w:bookmarkEnd w:id="23"/>
            <w:r w:rsidRPr="00C34F2F">
              <w:rPr>
                <w:sz w:val="26"/>
                <w:szCs w:val="26"/>
              </w:rPr>
              <w:t>18198</w:t>
            </w:r>
          </w:p>
        </w:tc>
        <w:tc>
          <w:tcPr>
            <w:tcW w:w="1023"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5,4</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17475</w:t>
            </w:r>
          </w:p>
        </w:tc>
        <w:tc>
          <w:tcPr>
            <w:tcW w:w="1023" w:type="dxa"/>
            <w:tcBorders>
              <w:top w:val="nil"/>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5,4</w:t>
            </w:r>
          </w:p>
        </w:tc>
      </w:tr>
      <w:tr w:rsidR="00C34F2F" w:rsidRPr="00C34F2F" w:rsidTr="00C34F2F">
        <w:trPr>
          <w:cantSplit/>
          <w:trHeight w:val="20"/>
          <w:jc w:val="center"/>
        </w:trPr>
        <w:tc>
          <w:tcPr>
            <w:tcW w:w="4056"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болезни глаза и его придаточного аппарата</w:t>
            </w:r>
          </w:p>
        </w:tc>
        <w:tc>
          <w:tcPr>
            <w:tcW w:w="1310"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H00-H59</w:t>
            </w:r>
          </w:p>
        </w:tc>
        <w:tc>
          <w:tcPr>
            <w:tcW w:w="1022"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bookmarkStart w:id="24" w:name="z1000_080_04"/>
            <w:bookmarkEnd w:id="24"/>
            <w:r w:rsidRPr="00C34F2F">
              <w:rPr>
                <w:sz w:val="26"/>
                <w:szCs w:val="26"/>
              </w:rPr>
              <w:t>16796</w:t>
            </w:r>
          </w:p>
        </w:tc>
        <w:tc>
          <w:tcPr>
            <w:tcW w:w="1023"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5,0</w:t>
            </w:r>
          </w:p>
        </w:tc>
        <w:tc>
          <w:tcPr>
            <w:tcW w:w="1022"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14364</w:t>
            </w:r>
          </w:p>
        </w:tc>
        <w:tc>
          <w:tcPr>
            <w:tcW w:w="1023" w:type="dxa"/>
            <w:tcBorders>
              <w:top w:val="nil"/>
              <w:left w:val="single" w:sz="4" w:space="0" w:color="auto"/>
              <w:bottom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4,4</w:t>
            </w:r>
          </w:p>
        </w:tc>
      </w:tr>
      <w:tr w:rsidR="00C34F2F" w:rsidRPr="00C34F2F" w:rsidTr="00C34F2F">
        <w:trPr>
          <w:cantSplit/>
          <w:trHeight w:val="20"/>
          <w:jc w:val="center"/>
        </w:trPr>
        <w:tc>
          <w:tcPr>
            <w:tcW w:w="4056" w:type="dxa"/>
          </w:tcPr>
          <w:p w:rsidR="00C34F2F" w:rsidRPr="00C34F2F" w:rsidRDefault="00C34F2F" w:rsidP="00477247">
            <w:pPr>
              <w:pStyle w:val="a3"/>
              <w:spacing w:after="0"/>
              <w:ind w:firstLine="14"/>
              <w:jc w:val="both"/>
              <w:rPr>
                <w:sz w:val="26"/>
                <w:szCs w:val="26"/>
              </w:rPr>
            </w:pPr>
            <w:r w:rsidRPr="00C34F2F">
              <w:rPr>
                <w:sz w:val="26"/>
                <w:szCs w:val="26"/>
              </w:rPr>
              <w:t>болезни органов пищеварения</w:t>
            </w:r>
          </w:p>
        </w:tc>
        <w:tc>
          <w:tcPr>
            <w:tcW w:w="1310" w:type="dxa"/>
          </w:tcPr>
          <w:p w:rsidR="00C34F2F" w:rsidRPr="00C34F2F" w:rsidRDefault="00C34F2F" w:rsidP="00477247">
            <w:pPr>
              <w:pStyle w:val="a3"/>
              <w:spacing w:after="0"/>
              <w:ind w:firstLine="14"/>
              <w:jc w:val="both"/>
              <w:rPr>
                <w:sz w:val="26"/>
                <w:szCs w:val="26"/>
              </w:rPr>
            </w:pPr>
            <w:r w:rsidRPr="00C34F2F">
              <w:rPr>
                <w:sz w:val="26"/>
                <w:szCs w:val="26"/>
              </w:rPr>
              <w:t>K00-K92</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bookmarkStart w:id="25" w:name="z1000_120_04"/>
            <w:bookmarkEnd w:id="25"/>
            <w:r w:rsidRPr="00C34F2F">
              <w:rPr>
                <w:sz w:val="26"/>
                <w:szCs w:val="26"/>
              </w:rPr>
              <w:t>13250</w:t>
            </w:r>
          </w:p>
        </w:tc>
        <w:tc>
          <w:tcPr>
            <w:tcW w:w="1023"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4,0</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12884</w:t>
            </w:r>
          </w:p>
        </w:tc>
        <w:tc>
          <w:tcPr>
            <w:tcW w:w="1023" w:type="dxa"/>
            <w:tcBorders>
              <w:top w:val="nil"/>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4,0</w:t>
            </w:r>
          </w:p>
        </w:tc>
      </w:tr>
      <w:tr w:rsidR="00C34F2F" w:rsidRPr="00C34F2F" w:rsidTr="00C34F2F">
        <w:trPr>
          <w:cantSplit/>
          <w:trHeight w:val="20"/>
          <w:jc w:val="center"/>
        </w:trPr>
        <w:tc>
          <w:tcPr>
            <w:tcW w:w="4056" w:type="dxa"/>
          </w:tcPr>
          <w:p w:rsidR="00C34F2F" w:rsidRPr="00C34F2F" w:rsidRDefault="00C34F2F" w:rsidP="00477247">
            <w:pPr>
              <w:pStyle w:val="a3"/>
              <w:spacing w:after="0"/>
              <w:ind w:firstLine="14"/>
              <w:jc w:val="both"/>
              <w:rPr>
                <w:sz w:val="26"/>
                <w:szCs w:val="26"/>
              </w:rPr>
            </w:pPr>
            <w:r w:rsidRPr="00C34F2F">
              <w:rPr>
                <w:sz w:val="26"/>
                <w:szCs w:val="26"/>
              </w:rPr>
              <w:t>болезни костно-мышечной системы и соединительной ткани</w:t>
            </w:r>
          </w:p>
        </w:tc>
        <w:tc>
          <w:tcPr>
            <w:tcW w:w="1310" w:type="dxa"/>
          </w:tcPr>
          <w:p w:rsidR="00C34F2F" w:rsidRPr="00C34F2F" w:rsidRDefault="00C34F2F" w:rsidP="00477247">
            <w:pPr>
              <w:pStyle w:val="a3"/>
              <w:spacing w:after="0"/>
              <w:ind w:firstLine="14"/>
              <w:jc w:val="both"/>
              <w:rPr>
                <w:sz w:val="26"/>
                <w:szCs w:val="26"/>
              </w:rPr>
            </w:pPr>
            <w:r w:rsidRPr="00C34F2F">
              <w:rPr>
                <w:sz w:val="26"/>
                <w:szCs w:val="26"/>
              </w:rPr>
              <w:t>M00-M99</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bookmarkStart w:id="26" w:name="z1000_140_04"/>
            <w:bookmarkEnd w:id="26"/>
            <w:r w:rsidRPr="00C34F2F">
              <w:rPr>
                <w:sz w:val="26"/>
                <w:szCs w:val="26"/>
              </w:rPr>
              <w:t>12426</w:t>
            </w:r>
          </w:p>
        </w:tc>
        <w:tc>
          <w:tcPr>
            <w:tcW w:w="1023"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3,7</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12067</w:t>
            </w:r>
          </w:p>
        </w:tc>
        <w:tc>
          <w:tcPr>
            <w:tcW w:w="1023" w:type="dxa"/>
            <w:tcBorders>
              <w:top w:val="nil"/>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3,7</w:t>
            </w:r>
          </w:p>
        </w:tc>
      </w:tr>
      <w:tr w:rsidR="00C34F2F" w:rsidRPr="00C34F2F" w:rsidTr="00C34F2F">
        <w:trPr>
          <w:cantSplit/>
          <w:trHeight w:val="390"/>
          <w:jc w:val="center"/>
        </w:trPr>
        <w:tc>
          <w:tcPr>
            <w:tcW w:w="4056" w:type="dxa"/>
          </w:tcPr>
          <w:p w:rsidR="00C34F2F" w:rsidRPr="00C34F2F" w:rsidRDefault="00C34F2F" w:rsidP="00477247">
            <w:pPr>
              <w:pStyle w:val="a3"/>
              <w:spacing w:after="0"/>
              <w:ind w:firstLine="14"/>
              <w:jc w:val="both"/>
              <w:rPr>
                <w:sz w:val="26"/>
                <w:szCs w:val="26"/>
              </w:rPr>
            </w:pPr>
            <w:r w:rsidRPr="00C34F2F">
              <w:rPr>
                <w:sz w:val="26"/>
                <w:szCs w:val="26"/>
              </w:rPr>
              <w:t>некоторые инфекционные и паразитарные болезни</w:t>
            </w:r>
          </w:p>
        </w:tc>
        <w:tc>
          <w:tcPr>
            <w:tcW w:w="1310" w:type="dxa"/>
          </w:tcPr>
          <w:p w:rsidR="00C34F2F" w:rsidRPr="00C34F2F" w:rsidRDefault="00C34F2F" w:rsidP="00477247">
            <w:pPr>
              <w:pStyle w:val="a3"/>
              <w:spacing w:after="0"/>
              <w:ind w:firstLine="14"/>
              <w:jc w:val="both"/>
              <w:rPr>
                <w:sz w:val="26"/>
                <w:szCs w:val="26"/>
              </w:rPr>
            </w:pPr>
            <w:r w:rsidRPr="00C34F2F">
              <w:rPr>
                <w:sz w:val="26"/>
                <w:szCs w:val="26"/>
              </w:rPr>
              <w:t>А00-В99</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bookmarkStart w:id="27" w:name="z1000_020_04"/>
            <w:bookmarkEnd w:id="27"/>
            <w:r w:rsidRPr="00C34F2F">
              <w:rPr>
                <w:sz w:val="26"/>
                <w:szCs w:val="26"/>
              </w:rPr>
              <w:t>9332</w:t>
            </w:r>
          </w:p>
        </w:tc>
        <w:tc>
          <w:tcPr>
            <w:tcW w:w="1023"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2,8</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8644</w:t>
            </w:r>
          </w:p>
        </w:tc>
        <w:tc>
          <w:tcPr>
            <w:tcW w:w="1023" w:type="dxa"/>
            <w:tcBorders>
              <w:top w:val="nil"/>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2,7</w:t>
            </w:r>
          </w:p>
        </w:tc>
      </w:tr>
      <w:tr w:rsidR="00C34F2F" w:rsidRPr="00C34F2F" w:rsidTr="00C34F2F">
        <w:trPr>
          <w:cantSplit/>
          <w:trHeight w:val="20"/>
          <w:jc w:val="center"/>
        </w:trPr>
        <w:tc>
          <w:tcPr>
            <w:tcW w:w="4056"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болезни уха и сосцевидного отростка</w:t>
            </w:r>
          </w:p>
        </w:tc>
        <w:tc>
          <w:tcPr>
            <w:tcW w:w="1310"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H60-H95</w:t>
            </w:r>
          </w:p>
        </w:tc>
        <w:tc>
          <w:tcPr>
            <w:tcW w:w="1022"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bookmarkStart w:id="28" w:name="z1000_090_04"/>
            <w:bookmarkEnd w:id="28"/>
            <w:r w:rsidRPr="00C34F2F">
              <w:rPr>
                <w:sz w:val="26"/>
                <w:szCs w:val="26"/>
              </w:rPr>
              <w:t>8812</w:t>
            </w:r>
          </w:p>
        </w:tc>
        <w:tc>
          <w:tcPr>
            <w:tcW w:w="1023"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2,6</w:t>
            </w:r>
          </w:p>
        </w:tc>
        <w:tc>
          <w:tcPr>
            <w:tcW w:w="1022"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6402</w:t>
            </w:r>
          </w:p>
        </w:tc>
        <w:tc>
          <w:tcPr>
            <w:tcW w:w="1023" w:type="dxa"/>
            <w:tcBorders>
              <w:top w:val="nil"/>
              <w:left w:val="single" w:sz="4" w:space="0" w:color="auto"/>
              <w:bottom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2,0</w:t>
            </w:r>
          </w:p>
        </w:tc>
      </w:tr>
      <w:tr w:rsidR="00C34F2F" w:rsidRPr="00C34F2F" w:rsidTr="00C34F2F">
        <w:trPr>
          <w:cantSplit/>
          <w:trHeight w:val="20"/>
          <w:jc w:val="center"/>
        </w:trPr>
        <w:tc>
          <w:tcPr>
            <w:tcW w:w="4056" w:type="dxa"/>
          </w:tcPr>
          <w:p w:rsidR="00C34F2F" w:rsidRPr="00C34F2F" w:rsidRDefault="00C34F2F" w:rsidP="00477247">
            <w:pPr>
              <w:pStyle w:val="a3"/>
              <w:spacing w:after="0"/>
              <w:ind w:firstLine="14"/>
              <w:jc w:val="both"/>
              <w:rPr>
                <w:sz w:val="26"/>
                <w:szCs w:val="26"/>
              </w:rPr>
            </w:pPr>
            <w:r w:rsidRPr="00C34F2F">
              <w:rPr>
                <w:sz w:val="26"/>
                <w:szCs w:val="26"/>
              </w:rPr>
              <w:lastRenderedPageBreak/>
              <w:t>травмы, отравления и некоторые другие последствия воздействия внешних причин</w:t>
            </w:r>
          </w:p>
        </w:tc>
        <w:tc>
          <w:tcPr>
            <w:tcW w:w="1310" w:type="dxa"/>
          </w:tcPr>
          <w:p w:rsidR="00C34F2F" w:rsidRPr="00C34F2F" w:rsidRDefault="00C34F2F" w:rsidP="00477247">
            <w:pPr>
              <w:pStyle w:val="a3"/>
              <w:spacing w:after="0"/>
              <w:ind w:firstLine="14"/>
              <w:jc w:val="both"/>
              <w:rPr>
                <w:sz w:val="26"/>
                <w:szCs w:val="26"/>
              </w:rPr>
            </w:pPr>
            <w:r w:rsidRPr="00C34F2F">
              <w:rPr>
                <w:sz w:val="26"/>
                <w:szCs w:val="26"/>
              </w:rPr>
              <w:t>S00-T98</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bookmarkStart w:id="29" w:name="z1000_200_04"/>
            <w:bookmarkEnd w:id="29"/>
            <w:r w:rsidRPr="00C34F2F">
              <w:rPr>
                <w:sz w:val="26"/>
                <w:szCs w:val="26"/>
              </w:rPr>
              <w:t>7808</w:t>
            </w:r>
          </w:p>
        </w:tc>
        <w:tc>
          <w:tcPr>
            <w:tcW w:w="1023"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2,3</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7423</w:t>
            </w:r>
          </w:p>
        </w:tc>
        <w:tc>
          <w:tcPr>
            <w:tcW w:w="1023" w:type="dxa"/>
            <w:tcBorders>
              <w:top w:val="nil"/>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2,3</w:t>
            </w:r>
          </w:p>
        </w:tc>
      </w:tr>
      <w:tr w:rsidR="00C34F2F" w:rsidRPr="00C34F2F" w:rsidTr="00C34F2F">
        <w:trPr>
          <w:cantSplit/>
          <w:trHeight w:val="20"/>
          <w:jc w:val="center"/>
        </w:trPr>
        <w:tc>
          <w:tcPr>
            <w:tcW w:w="4056" w:type="dxa"/>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болезни нервной системы</w:t>
            </w:r>
          </w:p>
        </w:tc>
        <w:tc>
          <w:tcPr>
            <w:tcW w:w="1310" w:type="dxa"/>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G00-G98</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bookmarkStart w:id="30" w:name="z1000_070_04"/>
            <w:bookmarkEnd w:id="30"/>
            <w:r w:rsidRPr="00C34F2F">
              <w:rPr>
                <w:sz w:val="26"/>
                <w:szCs w:val="26"/>
              </w:rPr>
              <w:t>6871</w:t>
            </w:r>
          </w:p>
        </w:tc>
        <w:tc>
          <w:tcPr>
            <w:tcW w:w="1023"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2,0</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7112</w:t>
            </w:r>
          </w:p>
        </w:tc>
        <w:tc>
          <w:tcPr>
            <w:tcW w:w="1023"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2,2</w:t>
            </w:r>
          </w:p>
        </w:tc>
      </w:tr>
      <w:tr w:rsidR="00C34F2F" w:rsidRPr="00C34F2F" w:rsidTr="00C34F2F">
        <w:trPr>
          <w:cantSplit/>
          <w:trHeight w:val="20"/>
          <w:jc w:val="center"/>
        </w:trPr>
        <w:tc>
          <w:tcPr>
            <w:tcW w:w="4056"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болезни мочеполовой системы</w:t>
            </w:r>
          </w:p>
        </w:tc>
        <w:tc>
          <w:tcPr>
            <w:tcW w:w="1310"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N00-N99</w:t>
            </w:r>
          </w:p>
        </w:tc>
        <w:tc>
          <w:tcPr>
            <w:tcW w:w="1022"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bookmarkStart w:id="31" w:name="z1000_150_04"/>
            <w:bookmarkEnd w:id="31"/>
            <w:r w:rsidRPr="00C34F2F">
              <w:rPr>
                <w:sz w:val="26"/>
                <w:szCs w:val="26"/>
              </w:rPr>
              <w:t>5835</w:t>
            </w:r>
          </w:p>
        </w:tc>
        <w:tc>
          <w:tcPr>
            <w:tcW w:w="1023"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1,7</w:t>
            </w:r>
          </w:p>
        </w:tc>
        <w:tc>
          <w:tcPr>
            <w:tcW w:w="1022"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4996</w:t>
            </w:r>
          </w:p>
        </w:tc>
        <w:tc>
          <w:tcPr>
            <w:tcW w:w="1023" w:type="dxa"/>
            <w:tcBorders>
              <w:top w:val="nil"/>
              <w:left w:val="single" w:sz="4" w:space="0" w:color="auto"/>
              <w:bottom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1,5</w:t>
            </w:r>
          </w:p>
        </w:tc>
      </w:tr>
      <w:tr w:rsidR="00C34F2F" w:rsidRPr="00C34F2F" w:rsidTr="00C34F2F">
        <w:trPr>
          <w:cantSplit/>
          <w:trHeight w:val="20"/>
          <w:jc w:val="center"/>
        </w:trPr>
        <w:tc>
          <w:tcPr>
            <w:tcW w:w="4056"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болезни эндокринной системы, расстройства питания и нарушения обмена веществ</w:t>
            </w:r>
          </w:p>
        </w:tc>
        <w:tc>
          <w:tcPr>
            <w:tcW w:w="1310"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Е00-Е89</w:t>
            </w:r>
          </w:p>
        </w:tc>
        <w:tc>
          <w:tcPr>
            <w:tcW w:w="1022" w:type="dxa"/>
            <w:tcBorders>
              <w:top w:val="single" w:sz="4" w:space="0" w:color="auto"/>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bookmarkStart w:id="32" w:name="z1000_050_04"/>
            <w:bookmarkEnd w:id="32"/>
            <w:r w:rsidRPr="00C34F2F">
              <w:rPr>
                <w:sz w:val="26"/>
                <w:szCs w:val="26"/>
              </w:rPr>
              <w:t>5515</w:t>
            </w:r>
          </w:p>
        </w:tc>
        <w:tc>
          <w:tcPr>
            <w:tcW w:w="1023" w:type="dxa"/>
            <w:tcBorders>
              <w:top w:val="single" w:sz="4" w:space="0" w:color="auto"/>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1,6</w:t>
            </w:r>
          </w:p>
        </w:tc>
        <w:tc>
          <w:tcPr>
            <w:tcW w:w="1022" w:type="dxa"/>
            <w:tcBorders>
              <w:top w:val="single" w:sz="4" w:space="0" w:color="auto"/>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5643</w:t>
            </w:r>
          </w:p>
        </w:tc>
        <w:tc>
          <w:tcPr>
            <w:tcW w:w="1023" w:type="dxa"/>
            <w:tcBorders>
              <w:top w:val="single" w:sz="4" w:space="0" w:color="auto"/>
              <w:left w:val="single" w:sz="4" w:space="0" w:color="auto"/>
              <w:bottom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1,7</w:t>
            </w:r>
          </w:p>
        </w:tc>
      </w:tr>
      <w:tr w:rsidR="00C34F2F" w:rsidRPr="00C34F2F" w:rsidTr="00C34F2F">
        <w:trPr>
          <w:cantSplit/>
          <w:trHeight w:val="20"/>
          <w:jc w:val="center"/>
        </w:trPr>
        <w:tc>
          <w:tcPr>
            <w:tcW w:w="4056"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психические расстройства и расстройства поведения</w:t>
            </w:r>
          </w:p>
        </w:tc>
        <w:tc>
          <w:tcPr>
            <w:tcW w:w="1310" w:type="dxa"/>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F01, F03-F99</w:t>
            </w:r>
          </w:p>
        </w:tc>
        <w:tc>
          <w:tcPr>
            <w:tcW w:w="1022"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bookmarkStart w:id="33" w:name="z1000_060_04"/>
            <w:bookmarkEnd w:id="33"/>
            <w:r w:rsidRPr="00C34F2F">
              <w:rPr>
                <w:sz w:val="26"/>
                <w:szCs w:val="26"/>
              </w:rPr>
              <w:t>4381</w:t>
            </w:r>
          </w:p>
        </w:tc>
        <w:tc>
          <w:tcPr>
            <w:tcW w:w="1023"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1,3</w:t>
            </w:r>
          </w:p>
        </w:tc>
        <w:tc>
          <w:tcPr>
            <w:tcW w:w="1022"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4900</w:t>
            </w:r>
          </w:p>
        </w:tc>
        <w:tc>
          <w:tcPr>
            <w:tcW w:w="1023" w:type="dxa"/>
            <w:tcBorders>
              <w:top w:val="nil"/>
              <w:left w:val="single" w:sz="4" w:space="0" w:color="auto"/>
              <w:bottom w:val="single" w:sz="4" w:space="0" w:color="auto"/>
            </w:tcBorders>
            <w:shd w:val="clear" w:color="auto" w:fill="FFFF00"/>
          </w:tcPr>
          <w:p w:rsidR="00C34F2F" w:rsidRPr="00C34F2F" w:rsidRDefault="00C34F2F" w:rsidP="00477247">
            <w:pPr>
              <w:pStyle w:val="a3"/>
              <w:spacing w:after="0"/>
              <w:ind w:firstLine="14"/>
              <w:jc w:val="both"/>
              <w:rPr>
                <w:sz w:val="26"/>
                <w:szCs w:val="26"/>
              </w:rPr>
            </w:pPr>
            <w:r w:rsidRPr="00C34F2F">
              <w:rPr>
                <w:sz w:val="26"/>
                <w:szCs w:val="26"/>
              </w:rPr>
              <w:t>1,5</w:t>
            </w:r>
          </w:p>
        </w:tc>
      </w:tr>
      <w:tr w:rsidR="00C34F2F" w:rsidRPr="00C34F2F" w:rsidTr="00C34F2F">
        <w:trPr>
          <w:cantSplit/>
          <w:trHeight w:val="20"/>
          <w:jc w:val="center"/>
        </w:trPr>
        <w:tc>
          <w:tcPr>
            <w:tcW w:w="4056" w:type="dxa"/>
          </w:tcPr>
          <w:p w:rsidR="00C34F2F" w:rsidRPr="00C34F2F" w:rsidRDefault="00C34F2F" w:rsidP="00477247">
            <w:pPr>
              <w:pStyle w:val="a3"/>
              <w:spacing w:after="0"/>
              <w:ind w:firstLine="14"/>
              <w:jc w:val="both"/>
              <w:rPr>
                <w:sz w:val="26"/>
                <w:szCs w:val="26"/>
              </w:rPr>
            </w:pPr>
            <w:r w:rsidRPr="00C34F2F">
              <w:rPr>
                <w:sz w:val="26"/>
                <w:szCs w:val="26"/>
              </w:rPr>
              <w:t>врожденные аномалии (пороки развития), деформации и хромосомные нарушения</w:t>
            </w:r>
          </w:p>
        </w:tc>
        <w:tc>
          <w:tcPr>
            <w:tcW w:w="1310" w:type="dxa"/>
          </w:tcPr>
          <w:p w:rsidR="00C34F2F" w:rsidRPr="00C34F2F" w:rsidRDefault="00C34F2F" w:rsidP="00477247">
            <w:pPr>
              <w:pStyle w:val="a3"/>
              <w:spacing w:after="0"/>
              <w:ind w:firstLine="14"/>
              <w:jc w:val="both"/>
              <w:rPr>
                <w:sz w:val="26"/>
                <w:szCs w:val="26"/>
              </w:rPr>
            </w:pPr>
            <w:r w:rsidRPr="00C34F2F">
              <w:rPr>
                <w:sz w:val="26"/>
                <w:szCs w:val="26"/>
              </w:rPr>
              <w:t>Q00-Q99</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bookmarkStart w:id="34" w:name="z1000_180_04"/>
            <w:bookmarkEnd w:id="34"/>
            <w:r w:rsidRPr="00C34F2F">
              <w:rPr>
                <w:sz w:val="26"/>
                <w:szCs w:val="26"/>
              </w:rPr>
              <w:t>4062</w:t>
            </w:r>
          </w:p>
        </w:tc>
        <w:tc>
          <w:tcPr>
            <w:tcW w:w="1023"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1,2</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3872</w:t>
            </w:r>
          </w:p>
        </w:tc>
        <w:tc>
          <w:tcPr>
            <w:tcW w:w="1023" w:type="dxa"/>
            <w:tcBorders>
              <w:top w:val="nil"/>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1,2</w:t>
            </w:r>
          </w:p>
        </w:tc>
      </w:tr>
      <w:tr w:rsidR="00C34F2F" w:rsidRPr="00C34F2F" w:rsidTr="00C34F2F">
        <w:trPr>
          <w:cantSplit/>
          <w:trHeight w:val="20"/>
          <w:jc w:val="center"/>
        </w:trPr>
        <w:tc>
          <w:tcPr>
            <w:tcW w:w="4056" w:type="dxa"/>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болезни системы кровообращения</w:t>
            </w:r>
          </w:p>
        </w:tc>
        <w:tc>
          <w:tcPr>
            <w:tcW w:w="1310" w:type="dxa"/>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I00-I99</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bookmarkStart w:id="35" w:name="z1000_100_04"/>
            <w:bookmarkEnd w:id="35"/>
            <w:r w:rsidRPr="00C34F2F">
              <w:rPr>
                <w:sz w:val="26"/>
                <w:szCs w:val="26"/>
              </w:rPr>
              <w:t>3098</w:t>
            </w:r>
          </w:p>
        </w:tc>
        <w:tc>
          <w:tcPr>
            <w:tcW w:w="1023"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0,9</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3316</w:t>
            </w:r>
          </w:p>
        </w:tc>
        <w:tc>
          <w:tcPr>
            <w:tcW w:w="1023"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1,0</w:t>
            </w:r>
          </w:p>
        </w:tc>
      </w:tr>
      <w:tr w:rsidR="00C34F2F" w:rsidRPr="00C34F2F" w:rsidTr="00C34F2F">
        <w:trPr>
          <w:cantSplit/>
          <w:trHeight w:val="20"/>
          <w:jc w:val="center"/>
        </w:trPr>
        <w:tc>
          <w:tcPr>
            <w:tcW w:w="4056" w:type="dxa"/>
          </w:tcPr>
          <w:p w:rsidR="00C34F2F" w:rsidRPr="00C34F2F" w:rsidRDefault="00C34F2F" w:rsidP="00477247">
            <w:pPr>
              <w:pStyle w:val="a3"/>
              <w:spacing w:after="0"/>
              <w:ind w:firstLine="14"/>
              <w:jc w:val="both"/>
              <w:rPr>
                <w:sz w:val="26"/>
                <w:szCs w:val="26"/>
              </w:rPr>
            </w:pPr>
            <w:r w:rsidRPr="00C34F2F">
              <w:rPr>
                <w:sz w:val="26"/>
                <w:szCs w:val="26"/>
              </w:rPr>
              <w:t>болезни крови, кроветворных органов и отдельные нарушения, вовлекающие иммунный механизм</w:t>
            </w:r>
          </w:p>
        </w:tc>
        <w:tc>
          <w:tcPr>
            <w:tcW w:w="1310" w:type="dxa"/>
          </w:tcPr>
          <w:p w:rsidR="00C34F2F" w:rsidRPr="00C34F2F" w:rsidRDefault="00C34F2F" w:rsidP="00477247">
            <w:pPr>
              <w:pStyle w:val="a3"/>
              <w:spacing w:after="0"/>
              <w:ind w:firstLine="14"/>
              <w:jc w:val="both"/>
              <w:rPr>
                <w:sz w:val="26"/>
                <w:szCs w:val="26"/>
              </w:rPr>
            </w:pPr>
            <w:r w:rsidRPr="00C34F2F">
              <w:rPr>
                <w:sz w:val="26"/>
                <w:szCs w:val="26"/>
              </w:rPr>
              <w:t>D50-D89</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bookmarkStart w:id="36" w:name="z1000_040_04"/>
            <w:bookmarkEnd w:id="36"/>
            <w:r w:rsidRPr="00C34F2F">
              <w:rPr>
                <w:sz w:val="26"/>
                <w:szCs w:val="26"/>
              </w:rPr>
              <w:t>1902</w:t>
            </w:r>
          </w:p>
        </w:tc>
        <w:tc>
          <w:tcPr>
            <w:tcW w:w="1023"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0,6</w:t>
            </w:r>
          </w:p>
        </w:tc>
        <w:tc>
          <w:tcPr>
            <w:tcW w:w="1022"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1924</w:t>
            </w:r>
          </w:p>
        </w:tc>
        <w:tc>
          <w:tcPr>
            <w:tcW w:w="1023" w:type="dxa"/>
            <w:tcBorders>
              <w:top w:val="nil"/>
              <w:left w:val="single" w:sz="4" w:space="0" w:color="auto"/>
              <w:bottom w:val="single" w:sz="4" w:space="0" w:color="auto"/>
            </w:tcBorders>
          </w:tcPr>
          <w:p w:rsidR="00C34F2F" w:rsidRPr="00C34F2F" w:rsidRDefault="00C34F2F" w:rsidP="00477247">
            <w:pPr>
              <w:pStyle w:val="a3"/>
              <w:spacing w:after="0"/>
              <w:ind w:firstLine="14"/>
              <w:jc w:val="both"/>
              <w:rPr>
                <w:sz w:val="26"/>
                <w:szCs w:val="26"/>
              </w:rPr>
            </w:pPr>
            <w:r w:rsidRPr="00C34F2F">
              <w:rPr>
                <w:sz w:val="26"/>
                <w:szCs w:val="26"/>
              </w:rPr>
              <w:t>0,6</w:t>
            </w:r>
          </w:p>
        </w:tc>
      </w:tr>
      <w:tr w:rsidR="00C34F2F" w:rsidRPr="00C34F2F" w:rsidTr="00C34F2F">
        <w:trPr>
          <w:cantSplit/>
          <w:trHeight w:val="20"/>
          <w:jc w:val="center"/>
        </w:trPr>
        <w:tc>
          <w:tcPr>
            <w:tcW w:w="4056" w:type="dxa"/>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 xml:space="preserve">отдельные состояния, возникающие в перинатальном </w:t>
            </w:r>
            <w:proofErr w:type="gramStart"/>
            <w:r w:rsidRPr="00C34F2F">
              <w:rPr>
                <w:sz w:val="26"/>
                <w:szCs w:val="26"/>
              </w:rPr>
              <w:t>периоде</w:t>
            </w:r>
            <w:proofErr w:type="gramEnd"/>
          </w:p>
        </w:tc>
        <w:tc>
          <w:tcPr>
            <w:tcW w:w="1310" w:type="dxa"/>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P05-P96</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bookmarkStart w:id="37" w:name="z1000_170_04"/>
            <w:bookmarkEnd w:id="37"/>
            <w:r w:rsidRPr="00C34F2F">
              <w:rPr>
                <w:sz w:val="26"/>
                <w:szCs w:val="26"/>
              </w:rPr>
              <w:t>1857</w:t>
            </w:r>
          </w:p>
        </w:tc>
        <w:tc>
          <w:tcPr>
            <w:tcW w:w="1023"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0,5</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1975</w:t>
            </w:r>
          </w:p>
        </w:tc>
        <w:tc>
          <w:tcPr>
            <w:tcW w:w="1023"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0,6</w:t>
            </w:r>
          </w:p>
        </w:tc>
      </w:tr>
      <w:tr w:rsidR="00C34F2F" w:rsidRPr="00C34F2F" w:rsidTr="00C34F2F">
        <w:trPr>
          <w:cantSplit/>
          <w:trHeight w:val="20"/>
          <w:jc w:val="center"/>
        </w:trPr>
        <w:tc>
          <w:tcPr>
            <w:tcW w:w="4056" w:type="dxa"/>
            <w:tcBorders>
              <w:bottom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новообразования</w:t>
            </w:r>
          </w:p>
        </w:tc>
        <w:tc>
          <w:tcPr>
            <w:tcW w:w="1310" w:type="dxa"/>
            <w:tcBorders>
              <w:bottom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С00-D48</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bookmarkStart w:id="38" w:name="z1000_030_04"/>
            <w:bookmarkEnd w:id="38"/>
            <w:r w:rsidRPr="00C34F2F">
              <w:rPr>
                <w:sz w:val="26"/>
                <w:szCs w:val="26"/>
              </w:rPr>
              <w:t>1158</w:t>
            </w:r>
          </w:p>
        </w:tc>
        <w:tc>
          <w:tcPr>
            <w:tcW w:w="1023"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0,3</w:t>
            </w:r>
          </w:p>
        </w:tc>
        <w:tc>
          <w:tcPr>
            <w:tcW w:w="1022"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1186</w:t>
            </w:r>
          </w:p>
        </w:tc>
        <w:tc>
          <w:tcPr>
            <w:tcW w:w="1023"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14"/>
              <w:jc w:val="both"/>
              <w:rPr>
                <w:sz w:val="26"/>
                <w:szCs w:val="26"/>
              </w:rPr>
            </w:pPr>
            <w:r w:rsidRPr="00C34F2F">
              <w:rPr>
                <w:sz w:val="26"/>
                <w:szCs w:val="26"/>
              </w:rPr>
              <w:t>0,4</w:t>
            </w:r>
          </w:p>
        </w:tc>
      </w:tr>
    </w:tbl>
    <w:p w:rsidR="00C34F2F" w:rsidRPr="00477247" w:rsidRDefault="00C34F2F" w:rsidP="00477247">
      <w:pPr>
        <w:pStyle w:val="a3"/>
        <w:spacing w:before="200" w:after="0"/>
        <w:ind w:firstLine="709"/>
        <w:jc w:val="right"/>
        <w:rPr>
          <w:b/>
          <w:sz w:val="26"/>
          <w:szCs w:val="26"/>
        </w:rPr>
      </w:pPr>
      <w:r w:rsidRPr="00477247">
        <w:rPr>
          <w:b/>
          <w:sz w:val="26"/>
          <w:szCs w:val="26"/>
        </w:rPr>
        <w:t>Таблица 31</w:t>
      </w:r>
    </w:p>
    <w:p w:rsidR="00C34F2F" w:rsidRPr="00477247" w:rsidRDefault="00C34F2F" w:rsidP="00477247">
      <w:pPr>
        <w:pStyle w:val="a3"/>
        <w:spacing w:before="200" w:after="0"/>
        <w:ind w:firstLine="709"/>
        <w:jc w:val="center"/>
        <w:rPr>
          <w:b/>
          <w:sz w:val="26"/>
          <w:szCs w:val="26"/>
        </w:rPr>
      </w:pPr>
      <w:r w:rsidRPr="00477247">
        <w:rPr>
          <w:b/>
          <w:sz w:val="26"/>
          <w:szCs w:val="26"/>
        </w:rPr>
        <w:t>Заболеваемость детей 15-17 лет включительно (по подчинению)</w:t>
      </w:r>
    </w:p>
    <w:tbl>
      <w:tblPr>
        <w:tblW w:w="9252" w:type="dxa"/>
        <w:jc w:val="center"/>
        <w:tblInd w:w="-7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853"/>
        <w:gridCol w:w="1411"/>
        <w:gridCol w:w="997"/>
        <w:gridCol w:w="997"/>
        <w:gridCol w:w="997"/>
        <w:gridCol w:w="997"/>
      </w:tblGrid>
      <w:tr w:rsidR="00C34F2F" w:rsidRPr="00C34F2F" w:rsidTr="00C34F2F">
        <w:trPr>
          <w:cantSplit/>
          <w:trHeight w:val="20"/>
          <w:tblHeader/>
          <w:jc w:val="center"/>
        </w:trPr>
        <w:tc>
          <w:tcPr>
            <w:tcW w:w="3853" w:type="dxa"/>
            <w:vMerge w:val="restart"/>
            <w:tcBorders>
              <w:top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Наименование классов и отдельных болезней</w:t>
            </w:r>
          </w:p>
        </w:tc>
        <w:tc>
          <w:tcPr>
            <w:tcW w:w="1411" w:type="dxa"/>
            <w:vMerge w:val="restart"/>
            <w:tcBorders>
              <w:top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Код</w:t>
            </w:r>
          </w:p>
          <w:p w:rsidR="00C34F2F" w:rsidRPr="00C34F2F" w:rsidRDefault="00C34F2F" w:rsidP="00477247">
            <w:pPr>
              <w:pStyle w:val="a3"/>
              <w:spacing w:after="0"/>
              <w:ind w:firstLine="53"/>
              <w:jc w:val="both"/>
              <w:rPr>
                <w:sz w:val="26"/>
                <w:szCs w:val="26"/>
              </w:rPr>
            </w:pPr>
            <w:r w:rsidRPr="00C34F2F">
              <w:rPr>
                <w:sz w:val="26"/>
                <w:szCs w:val="26"/>
              </w:rPr>
              <w:t>по МКБ-10</w:t>
            </w:r>
          </w:p>
          <w:p w:rsidR="00C34F2F" w:rsidRPr="00C34F2F" w:rsidRDefault="00C34F2F" w:rsidP="00477247">
            <w:pPr>
              <w:pStyle w:val="a3"/>
              <w:spacing w:after="0"/>
              <w:ind w:firstLine="53"/>
              <w:jc w:val="both"/>
              <w:rPr>
                <w:sz w:val="26"/>
                <w:szCs w:val="26"/>
              </w:rPr>
            </w:pPr>
            <w:r w:rsidRPr="00C34F2F">
              <w:rPr>
                <w:sz w:val="26"/>
                <w:szCs w:val="26"/>
              </w:rPr>
              <w:t>пересмотра</w:t>
            </w:r>
          </w:p>
        </w:tc>
        <w:tc>
          <w:tcPr>
            <w:tcW w:w="1994" w:type="dxa"/>
            <w:gridSpan w:val="2"/>
            <w:tcBorders>
              <w:top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2017 год</w:t>
            </w:r>
          </w:p>
        </w:tc>
        <w:tc>
          <w:tcPr>
            <w:tcW w:w="1994" w:type="dxa"/>
            <w:gridSpan w:val="2"/>
            <w:tcBorders>
              <w:top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2016 год</w:t>
            </w:r>
          </w:p>
        </w:tc>
      </w:tr>
      <w:tr w:rsidR="00C34F2F" w:rsidRPr="00C34F2F" w:rsidTr="00C34F2F">
        <w:trPr>
          <w:cantSplit/>
          <w:trHeight w:val="20"/>
          <w:tblHeader/>
          <w:jc w:val="center"/>
        </w:trPr>
        <w:tc>
          <w:tcPr>
            <w:tcW w:w="3853" w:type="dxa"/>
            <w:vMerge/>
            <w:tcBorders>
              <w:top w:val="single" w:sz="4" w:space="0" w:color="auto"/>
            </w:tcBorders>
            <w:vAlign w:val="center"/>
          </w:tcPr>
          <w:p w:rsidR="00C34F2F" w:rsidRPr="00C34F2F" w:rsidRDefault="00C34F2F" w:rsidP="00477247">
            <w:pPr>
              <w:pStyle w:val="a3"/>
              <w:spacing w:after="0"/>
              <w:ind w:firstLine="53"/>
              <w:jc w:val="both"/>
              <w:rPr>
                <w:sz w:val="26"/>
                <w:szCs w:val="26"/>
              </w:rPr>
            </w:pPr>
          </w:p>
        </w:tc>
        <w:tc>
          <w:tcPr>
            <w:tcW w:w="1411" w:type="dxa"/>
            <w:vMerge/>
            <w:tcBorders>
              <w:top w:val="single" w:sz="4" w:space="0" w:color="auto"/>
            </w:tcBorders>
            <w:vAlign w:val="center"/>
          </w:tcPr>
          <w:p w:rsidR="00C34F2F" w:rsidRPr="00C34F2F" w:rsidRDefault="00C34F2F" w:rsidP="00477247">
            <w:pPr>
              <w:pStyle w:val="a3"/>
              <w:spacing w:after="0"/>
              <w:ind w:firstLine="53"/>
              <w:jc w:val="both"/>
              <w:rPr>
                <w:sz w:val="26"/>
                <w:szCs w:val="26"/>
              </w:rPr>
            </w:pPr>
          </w:p>
        </w:tc>
        <w:tc>
          <w:tcPr>
            <w:tcW w:w="997" w:type="dxa"/>
          </w:tcPr>
          <w:p w:rsidR="00C34F2F" w:rsidRPr="00C34F2F" w:rsidRDefault="00C34F2F" w:rsidP="00477247">
            <w:pPr>
              <w:pStyle w:val="a3"/>
              <w:spacing w:after="0"/>
              <w:ind w:firstLine="53"/>
              <w:jc w:val="both"/>
              <w:rPr>
                <w:sz w:val="26"/>
                <w:szCs w:val="26"/>
              </w:rPr>
            </w:pPr>
            <w:r w:rsidRPr="00C34F2F">
              <w:rPr>
                <w:sz w:val="26"/>
                <w:szCs w:val="26"/>
              </w:rPr>
              <w:t>всего</w:t>
            </w:r>
          </w:p>
        </w:tc>
        <w:tc>
          <w:tcPr>
            <w:tcW w:w="997" w:type="dxa"/>
          </w:tcPr>
          <w:p w:rsidR="00C34F2F" w:rsidRPr="00C34F2F" w:rsidRDefault="00C34F2F" w:rsidP="00477247">
            <w:pPr>
              <w:pStyle w:val="a3"/>
              <w:spacing w:after="0"/>
              <w:ind w:firstLine="53"/>
              <w:jc w:val="both"/>
              <w:rPr>
                <w:sz w:val="26"/>
                <w:szCs w:val="26"/>
              </w:rPr>
            </w:pPr>
            <w:r w:rsidRPr="00C34F2F">
              <w:rPr>
                <w:sz w:val="26"/>
                <w:szCs w:val="26"/>
              </w:rPr>
              <w:t>%</w:t>
            </w:r>
          </w:p>
        </w:tc>
        <w:tc>
          <w:tcPr>
            <w:tcW w:w="997" w:type="dxa"/>
          </w:tcPr>
          <w:p w:rsidR="00C34F2F" w:rsidRPr="00C34F2F" w:rsidRDefault="00C34F2F" w:rsidP="00477247">
            <w:pPr>
              <w:pStyle w:val="a3"/>
              <w:spacing w:after="0"/>
              <w:ind w:firstLine="53"/>
              <w:jc w:val="both"/>
              <w:rPr>
                <w:sz w:val="26"/>
                <w:szCs w:val="26"/>
              </w:rPr>
            </w:pPr>
            <w:r w:rsidRPr="00C34F2F">
              <w:rPr>
                <w:sz w:val="26"/>
                <w:szCs w:val="26"/>
              </w:rPr>
              <w:t>всего</w:t>
            </w:r>
          </w:p>
        </w:tc>
        <w:tc>
          <w:tcPr>
            <w:tcW w:w="997" w:type="dxa"/>
          </w:tcPr>
          <w:p w:rsidR="00C34F2F" w:rsidRPr="00C34F2F" w:rsidRDefault="00C34F2F" w:rsidP="00477247">
            <w:pPr>
              <w:pStyle w:val="a3"/>
              <w:spacing w:after="0"/>
              <w:ind w:firstLine="53"/>
              <w:jc w:val="both"/>
              <w:rPr>
                <w:sz w:val="26"/>
                <w:szCs w:val="26"/>
              </w:rPr>
            </w:pPr>
            <w:r w:rsidRPr="00C34F2F">
              <w:rPr>
                <w:sz w:val="26"/>
                <w:szCs w:val="26"/>
              </w:rPr>
              <w:t>%</w:t>
            </w:r>
          </w:p>
        </w:tc>
      </w:tr>
      <w:tr w:rsidR="00C34F2F" w:rsidRPr="00C34F2F" w:rsidTr="00C34F2F">
        <w:trPr>
          <w:cantSplit/>
          <w:trHeight w:val="20"/>
          <w:jc w:val="center"/>
        </w:trPr>
        <w:tc>
          <w:tcPr>
            <w:tcW w:w="3853" w:type="dxa"/>
          </w:tcPr>
          <w:p w:rsidR="00C34F2F" w:rsidRPr="00C34F2F" w:rsidRDefault="00C34F2F" w:rsidP="00477247">
            <w:pPr>
              <w:pStyle w:val="a3"/>
              <w:spacing w:after="0"/>
              <w:ind w:firstLine="53"/>
              <w:jc w:val="both"/>
              <w:rPr>
                <w:sz w:val="26"/>
                <w:szCs w:val="26"/>
              </w:rPr>
            </w:pPr>
            <w:r w:rsidRPr="00C34F2F">
              <w:rPr>
                <w:sz w:val="26"/>
                <w:szCs w:val="26"/>
              </w:rPr>
              <w:t>Зарегистрировано заболеваний – всего</w:t>
            </w:r>
          </w:p>
        </w:tc>
        <w:tc>
          <w:tcPr>
            <w:tcW w:w="1411" w:type="dxa"/>
          </w:tcPr>
          <w:p w:rsidR="00C34F2F" w:rsidRPr="00C34F2F" w:rsidRDefault="00C34F2F" w:rsidP="00477247">
            <w:pPr>
              <w:pStyle w:val="a3"/>
              <w:spacing w:after="0"/>
              <w:ind w:firstLine="53"/>
              <w:jc w:val="both"/>
              <w:rPr>
                <w:sz w:val="26"/>
                <w:szCs w:val="26"/>
              </w:rPr>
            </w:pPr>
            <w:r w:rsidRPr="00C34F2F">
              <w:rPr>
                <w:sz w:val="26"/>
                <w:szCs w:val="26"/>
              </w:rPr>
              <w:t>А00-Т98</w:t>
            </w:r>
          </w:p>
        </w:tc>
        <w:tc>
          <w:tcPr>
            <w:tcW w:w="997"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39" w:name="z2000_010_04"/>
            <w:bookmarkEnd w:id="39"/>
            <w:r w:rsidRPr="00C34F2F">
              <w:rPr>
                <w:sz w:val="26"/>
                <w:szCs w:val="26"/>
              </w:rPr>
              <w:t>57976</w:t>
            </w:r>
          </w:p>
        </w:tc>
        <w:tc>
          <w:tcPr>
            <w:tcW w:w="997"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p>
        </w:tc>
        <w:tc>
          <w:tcPr>
            <w:tcW w:w="997"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54322</w:t>
            </w:r>
          </w:p>
        </w:tc>
        <w:tc>
          <w:tcPr>
            <w:tcW w:w="997" w:type="dxa"/>
            <w:tcBorders>
              <w:top w:val="single" w:sz="4" w:space="0" w:color="auto"/>
              <w:left w:val="single" w:sz="4" w:space="0" w:color="auto"/>
              <w:bottom w:val="single" w:sz="4" w:space="0" w:color="auto"/>
            </w:tcBorders>
          </w:tcPr>
          <w:p w:rsidR="00C34F2F" w:rsidRPr="00C34F2F" w:rsidRDefault="00C34F2F" w:rsidP="00477247">
            <w:pPr>
              <w:pStyle w:val="a3"/>
              <w:spacing w:after="0"/>
              <w:ind w:firstLine="53"/>
              <w:jc w:val="both"/>
              <w:rPr>
                <w:sz w:val="26"/>
                <w:szCs w:val="26"/>
              </w:rPr>
            </w:pPr>
          </w:p>
        </w:tc>
      </w:tr>
      <w:tr w:rsidR="00C34F2F" w:rsidRPr="00C34F2F" w:rsidTr="00C34F2F">
        <w:trPr>
          <w:cantSplit/>
          <w:trHeight w:val="20"/>
          <w:jc w:val="center"/>
        </w:trPr>
        <w:tc>
          <w:tcPr>
            <w:tcW w:w="3853"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болезни органов дыхания</w:t>
            </w:r>
          </w:p>
        </w:tc>
        <w:tc>
          <w:tcPr>
            <w:tcW w:w="1411"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J00-J98</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bookmarkStart w:id="40" w:name="z2000_110_04"/>
            <w:bookmarkEnd w:id="40"/>
            <w:r w:rsidRPr="00C34F2F">
              <w:rPr>
                <w:sz w:val="26"/>
                <w:szCs w:val="26"/>
              </w:rPr>
              <w:t>21031</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36,3</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19432</w:t>
            </w:r>
          </w:p>
        </w:tc>
        <w:tc>
          <w:tcPr>
            <w:tcW w:w="997" w:type="dxa"/>
            <w:tcBorders>
              <w:top w:val="nil"/>
              <w:left w:val="single" w:sz="4" w:space="0" w:color="auto"/>
              <w:bottom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35,8</w:t>
            </w:r>
          </w:p>
        </w:tc>
      </w:tr>
      <w:tr w:rsidR="00C34F2F" w:rsidRPr="00C34F2F" w:rsidTr="00C34F2F">
        <w:trPr>
          <w:cantSplit/>
          <w:trHeight w:val="20"/>
          <w:jc w:val="center"/>
        </w:trPr>
        <w:tc>
          <w:tcPr>
            <w:tcW w:w="3853"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болезни глаза и его придаточного аппарата</w:t>
            </w:r>
          </w:p>
        </w:tc>
        <w:tc>
          <w:tcPr>
            <w:tcW w:w="1411"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H00-H59</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41" w:name="z2000_080_04"/>
            <w:bookmarkEnd w:id="41"/>
            <w:r w:rsidRPr="00C34F2F">
              <w:rPr>
                <w:sz w:val="26"/>
                <w:szCs w:val="26"/>
              </w:rPr>
              <w:t>7068</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12,2</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42" w:name="RANGE!C8"/>
            <w:bookmarkEnd w:id="42"/>
            <w:r w:rsidRPr="00C34F2F">
              <w:rPr>
                <w:sz w:val="26"/>
                <w:szCs w:val="26"/>
              </w:rPr>
              <w:t>6878</w:t>
            </w:r>
          </w:p>
        </w:tc>
        <w:tc>
          <w:tcPr>
            <w:tcW w:w="997"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 xml:space="preserve">12,7 </w:t>
            </w:r>
          </w:p>
        </w:tc>
      </w:tr>
      <w:tr w:rsidR="00C34F2F" w:rsidRPr="00C34F2F" w:rsidTr="00C34F2F">
        <w:trPr>
          <w:cantSplit/>
          <w:trHeight w:val="20"/>
          <w:jc w:val="center"/>
        </w:trPr>
        <w:tc>
          <w:tcPr>
            <w:tcW w:w="3853"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болезни костно-мышечной системы и соединительной ткани</w:t>
            </w:r>
          </w:p>
        </w:tc>
        <w:tc>
          <w:tcPr>
            <w:tcW w:w="1411"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M00-M99</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43" w:name="z2000_140_04"/>
            <w:bookmarkEnd w:id="43"/>
            <w:r w:rsidRPr="00C34F2F">
              <w:rPr>
                <w:sz w:val="26"/>
                <w:szCs w:val="26"/>
              </w:rPr>
              <w:t>5513</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9,5</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44" w:name="RANGE!C9"/>
            <w:bookmarkEnd w:id="44"/>
            <w:r w:rsidRPr="00C34F2F">
              <w:rPr>
                <w:sz w:val="26"/>
                <w:szCs w:val="26"/>
              </w:rPr>
              <w:t>5326</w:t>
            </w:r>
          </w:p>
        </w:tc>
        <w:tc>
          <w:tcPr>
            <w:tcW w:w="997"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9,8</w:t>
            </w:r>
          </w:p>
        </w:tc>
      </w:tr>
      <w:tr w:rsidR="00C34F2F" w:rsidRPr="00C34F2F" w:rsidTr="00C34F2F">
        <w:trPr>
          <w:cantSplit/>
          <w:trHeight w:val="20"/>
          <w:jc w:val="center"/>
        </w:trPr>
        <w:tc>
          <w:tcPr>
            <w:tcW w:w="3853"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болезни нервной системы</w:t>
            </w:r>
          </w:p>
        </w:tc>
        <w:tc>
          <w:tcPr>
            <w:tcW w:w="1411"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G00-G98</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bookmarkStart w:id="45" w:name="z2000_070_04"/>
            <w:bookmarkEnd w:id="45"/>
            <w:r w:rsidRPr="00C34F2F">
              <w:rPr>
                <w:sz w:val="26"/>
                <w:szCs w:val="26"/>
              </w:rPr>
              <w:t>3444</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5,9</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bookmarkStart w:id="46" w:name="RANGE!C11"/>
            <w:bookmarkEnd w:id="46"/>
            <w:r w:rsidRPr="00C34F2F">
              <w:rPr>
                <w:sz w:val="26"/>
                <w:szCs w:val="26"/>
              </w:rPr>
              <w:t>2811</w:t>
            </w:r>
          </w:p>
        </w:tc>
        <w:tc>
          <w:tcPr>
            <w:tcW w:w="997" w:type="dxa"/>
            <w:tcBorders>
              <w:top w:val="nil"/>
              <w:left w:val="single" w:sz="4" w:space="0" w:color="auto"/>
              <w:bottom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5,2</w:t>
            </w:r>
          </w:p>
        </w:tc>
      </w:tr>
      <w:tr w:rsidR="00C34F2F" w:rsidRPr="00C34F2F" w:rsidTr="00C34F2F">
        <w:trPr>
          <w:cantSplit/>
          <w:trHeight w:val="20"/>
          <w:jc w:val="center"/>
        </w:trPr>
        <w:tc>
          <w:tcPr>
            <w:tcW w:w="3853"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болезни органов пищеварения</w:t>
            </w:r>
          </w:p>
        </w:tc>
        <w:tc>
          <w:tcPr>
            <w:tcW w:w="1411"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K00-K92</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47" w:name="z2000_120_04"/>
            <w:bookmarkEnd w:id="47"/>
            <w:r w:rsidRPr="00C34F2F">
              <w:rPr>
                <w:sz w:val="26"/>
                <w:szCs w:val="26"/>
              </w:rPr>
              <w:t>3069</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5,3</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48" w:name="RANGE!C10"/>
            <w:bookmarkEnd w:id="48"/>
            <w:r w:rsidRPr="00C34F2F">
              <w:rPr>
                <w:sz w:val="26"/>
                <w:szCs w:val="26"/>
              </w:rPr>
              <w:t>3311</w:t>
            </w:r>
          </w:p>
        </w:tc>
        <w:tc>
          <w:tcPr>
            <w:tcW w:w="997"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6,0</w:t>
            </w:r>
          </w:p>
        </w:tc>
      </w:tr>
      <w:tr w:rsidR="00C34F2F" w:rsidRPr="00C34F2F" w:rsidTr="00C34F2F">
        <w:trPr>
          <w:cantSplit/>
          <w:trHeight w:val="20"/>
          <w:jc w:val="center"/>
        </w:trPr>
        <w:tc>
          <w:tcPr>
            <w:tcW w:w="3853"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болезни эндокринной системы, расстройства питания и нарушения обмена веществ</w:t>
            </w:r>
          </w:p>
        </w:tc>
        <w:tc>
          <w:tcPr>
            <w:tcW w:w="1411"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Е00-Е89</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bookmarkStart w:id="49" w:name="z2000_050_04"/>
            <w:bookmarkEnd w:id="49"/>
            <w:r w:rsidRPr="00C34F2F">
              <w:rPr>
                <w:sz w:val="26"/>
                <w:szCs w:val="26"/>
              </w:rPr>
              <w:t>3033</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5,2</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bookmarkStart w:id="50" w:name="RANGE!C15"/>
            <w:bookmarkEnd w:id="50"/>
            <w:r w:rsidRPr="00C34F2F">
              <w:rPr>
                <w:sz w:val="26"/>
                <w:szCs w:val="26"/>
              </w:rPr>
              <w:t>2400</w:t>
            </w:r>
          </w:p>
        </w:tc>
        <w:tc>
          <w:tcPr>
            <w:tcW w:w="997" w:type="dxa"/>
            <w:tcBorders>
              <w:top w:val="nil"/>
              <w:left w:val="single" w:sz="4" w:space="0" w:color="auto"/>
              <w:bottom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 xml:space="preserve">4,4 </w:t>
            </w:r>
          </w:p>
        </w:tc>
      </w:tr>
      <w:tr w:rsidR="00C34F2F" w:rsidRPr="00C34F2F" w:rsidTr="00C34F2F">
        <w:trPr>
          <w:cantSplit/>
          <w:trHeight w:val="20"/>
          <w:jc w:val="center"/>
        </w:trPr>
        <w:tc>
          <w:tcPr>
            <w:tcW w:w="3853" w:type="dxa"/>
          </w:tcPr>
          <w:p w:rsidR="00C34F2F" w:rsidRPr="00C34F2F" w:rsidRDefault="00C34F2F" w:rsidP="00477247">
            <w:pPr>
              <w:pStyle w:val="a3"/>
              <w:spacing w:after="0"/>
              <w:ind w:firstLine="53"/>
              <w:jc w:val="both"/>
              <w:rPr>
                <w:sz w:val="26"/>
                <w:szCs w:val="26"/>
              </w:rPr>
            </w:pPr>
            <w:r w:rsidRPr="00C34F2F">
              <w:rPr>
                <w:sz w:val="26"/>
                <w:szCs w:val="26"/>
              </w:rPr>
              <w:t>болезни кожи и подкожной клетчатки</w:t>
            </w:r>
          </w:p>
        </w:tc>
        <w:tc>
          <w:tcPr>
            <w:tcW w:w="1411" w:type="dxa"/>
          </w:tcPr>
          <w:p w:rsidR="00C34F2F" w:rsidRPr="00C34F2F" w:rsidRDefault="00C34F2F" w:rsidP="00477247">
            <w:pPr>
              <w:pStyle w:val="a3"/>
              <w:spacing w:after="0"/>
              <w:ind w:firstLine="53"/>
              <w:jc w:val="both"/>
              <w:rPr>
                <w:sz w:val="26"/>
                <w:szCs w:val="26"/>
              </w:rPr>
            </w:pPr>
            <w:r w:rsidRPr="00C34F2F">
              <w:rPr>
                <w:sz w:val="26"/>
                <w:szCs w:val="26"/>
              </w:rPr>
              <w:t>L00-L98</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51" w:name="z2000_130_04"/>
            <w:bookmarkEnd w:id="51"/>
            <w:r w:rsidRPr="00C34F2F">
              <w:rPr>
                <w:sz w:val="26"/>
                <w:szCs w:val="26"/>
              </w:rPr>
              <w:t>2949</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5,1</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52" w:name="RANGE!C12"/>
            <w:bookmarkEnd w:id="52"/>
            <w:r w:rsidRPr="00C34F2F">
              <w:rPr>
                <w:sz w:val="26"/>
                <w:szCs w:val="26"/>
              </w:rPr>
              <w:t>2742</w:t>
            </w:r>
          </w:p>
        </w:tc>
        <w:tc>
          <w:tcPr>
            <w:tcW w:w="997" w:type="dxa"/>
            <w:tcBorders>
              <w:top w:val="nil"/>
              <w:left w:val="single" w:sz="4" w:space="0" w:color="auto"/>
              <w:bottom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5,0</w:t>
            </w:r>
          </w:p>
        </w:tc>
      </w:tr>
      <w:tr w:rsidR="00C34F2F" w:rsidRPr="00C34F2F" w:rsidTr="00C34F2F">
        <w:trPr>
          <w:cantSplit/>
          <w:trHeight w:val="20"/>
          <w:jc w:val="center"/>
        </w:trPr>
        <w:tc>
          <w:tcPr>
            <w:tcW w:w="3853"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болезни мочеполовой системы</w:t>
            </w:r>
          </w:p>
        </w:tc>
        <w:tc>
          <w:tcPr>
            <w:tcW w:w="1411"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N00-N99</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bookmarkStart w:id="53" w:name="z2000_150_04"/>
            <w:bookmarkEnd w:id="53"/>
            <w:r w:rsidRPr="00C34F2F">
              <w:rPr>
                <w:sz w:val="26"/>
                <w:szCs w:val="26"/>
              </w:rPr>
              <w:t>2845</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4,9</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bookmarkStart w:id="54" w:name="RANGE!C14"/>
            <w:bookmarkEnd w:id="54"/>
            <w:r w:rsidRPr="00C34F2F">
              <w:rPr>
                <w:sz w:val="26"/>
                <w:szCs w:val="26"/>
              </w:rPr>
              <w:t>2466</w:t>
            </w:r>
          </w:p>
        </w:tc>
        <w:tc>
          <w:tcPr>
            <w:tcW w:w="997" w:type="dxa"/>
            <w:tcBorders>
              <w:top w:val="nil"/>
              <w:left w:val="single" w:sz="4" w:space="0" w:color="auto"/>
              <w:bottom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 xml:space="preserve">4,5 </w:t>
            </w:r>
          </w:p>
        </w:tc>
      </w:tr>
      <w:tr w:rsidR="00C34F2F" w:rsidRPr="00C34F2F" w:rsidTr="00C34F2F">
        <w:trPr>
          <w:cantSplit/>
          <w:trHeight w:val="20"/>
          <w:jc w:val="center"/>
        </w:trPr>
        <w:tc>
          <w:tcPr>
            <w:tcW w:w="3853"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lastRenderedPageBreak/>
              <w:t>травмы, отравления и некоторые другие последствия воздействия внешних причин</w:t>
            </w:r>
          </w:p>
        </w:tc>
        <w:tc>
          <w:tcPr>
            <w:tcW w:w="1411"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S00-T98</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55" w:name="z2000_200_04"/>
            <w:bookmarkEnd w:id="55"/>
            <w:r w:rsidRPr="00C34F2F">
              <w:rPr>
                <w:sz w:val="26"/>
                <w:szCs w:val="26"/>
              </w:rPr>
              <w:t>2408</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4,2</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56" w:name="RANGE!C13"/>
            <w:bookmarkEnd w:id="56"/>
            <w:r w:rsidRPr="00C34F2F">
              <w:rPr>
                <w:sz w:val="26"/>
                <w:szCs w:val="26"/>
              </w:rPr>
              <w:t>2640</w:t>
            </w:r>
          </w:p>
        </w:tc>
        <w:tc>
          <w:tcPr>
            <w:tcW w:w="997"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4,9</w:t>
            </w:r>
          </w:p>
        </w:tc>
      </w:tr>
      <w:tr w:rsidR="00C34F2F" w:rsidRPr="00C34F2F" w:rsidTr="00C34F2F">
        <w:trPr>
          <w:cantSplit/>
          <w:trHeight w:val="20"/>
          <w:jc w:val="center"/>
        </w:trPr>
        <w:tc>
          <w:tcPr>
            <w:tcW w:w="3853"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болезни системы кровообращения</w:t>
            </w:r>
          </w:p>
        </w:tc>
        <w:tc>
          <w:tcPr>
            <w:tcW w:w="1411"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I00-I99</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57" w:name="z2000_100_04"/>
            <w:bookmarkEnd w:id="57"/>
            <w:r w:rsidRPr="00C34F2F">
              <w:rPr>
                <w:sz w:val="26"/>
                <w:szCs w:val="26"/>
              </w:rPr>
              <w:t>1807</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3,1</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58" w:name="RANGE!C16"/>
            <w:bookmarkEnd w:id="58"/>
            <w:r w:rsidRPr="00C34F2F">
              <w:rPr>
                <w:sz w:val="26"/>
                <w:szCs w:val="26"/>
              </w:rPr>
              <w:t>1755</w:t>
            </w:r>
          </w:p>
        </w:tc>
        <w:tc>
          <w:tcPr>
            <w:tcW w:w="997"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 xml:space="preserve">3,2 </w:t>
            </w:r>
          </w:p>
        </w:tc>
      </w:tr>
      <w:tr w:rsidR="00C34F2F" w:rsidRPr="00C34F2F" w:rsidTr="00C34F2F">
        <w:trPr>
          <w:cantSplit/>
          <w:trHeight w:val="20"/>
          <w:jc w:val="center"/>
        </w:trPr>
        <w:tc>
          <w:tcPr>
            <w:tcW w:w="3853"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болезни уха и сосцевидного отростка</w:t>
            </w:r>
          </w:p>
        </w:tc>
        <w:tc>
          <w:tcPr>
            <w:tcW w:w="1411"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H60-H95</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59" w:name="z2000_090_04"/>
            <w:bookmarkEnd w:id="59"/>
            <w:r w:rsidRPr="00C34F2F">
              <w:rPr>
                <w:sz w:val="26"/>
                <w:szCs w:val="26"/>
              </w:rPr>
              <w:t>1340</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2,3</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60" w:name="RANGE!C17"/>
            <w:bookmarkEnd w:id="60"/>
            <w:r w:rsidRPr="00C34F2F">
              <w:rPr>
                <w:sz w:val="26"/>
                <w:szCs w:val="26"/>
              </w:rPr>
              <w:t>1402</w:t>
            </w:r>
          </w:p>
        </w:tc>
        <w:tc>
          <w:tcPr>
            <w:tcW w:w="997"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2,6</w:t>
            </w:r>
          </w:p>
        </w:tc>
      </w:tr>
      <w:tr w:rsidR="00C34F2F" w:rsidRPr="00C34F2F" w:rsidTr="00C34F2F">
        <w:trPr>
          <w:cantSplit/>
          <w:trHeight w:val="20"/>
          <w:jc w:val="center"/>
        </w:trPr>
        <w:tc>
          <w:tcPr>
            <w:tcW w:w="3853" w:type="dxa"/>
          </w:tcPr>
          <w:p w:rsidR="00C34F2F" w:rsidRPr="00C34F2F" w:rsidRDefault="00C34F2F" w:rsidP="00477247">
            <w:pPr>
              <w:pStyle w:val="a3"/>
              <w:spacing w:after="0"/>
              <w:ind w:firstLine="53"/>
              <w:jc w:val="both"/>
              <w:rPr>
                <w:sz w:val="26"/>
                <w:szCs w:val="26"/>
              </w:rPr>
            </w:pPr>
            <w:r w:rsidRPr="00C34F2F">
              <w:rPr>
                <w:sz w:val="26"/>
                <w:szCs w:val="26"/>
              </w:rPr>
              <w:t>психические расстройства и расстройства поведения</w:t>
            </w:r>
          </w:p>
        </w:tc>
        <w:tc>
          <w:tcPr>
            <w:tcW w:w="1411" w:type="dxa"/>
          </w:tcPr>
          <w:p w:rsidR="00C34F2F" w:rsidRPr="00C34F2F" w:rsidRDefault="00C34F2F" w:rsidP="00477247">
            <w:pPr>
              <w:pStyle w:val="a3"/>
              <w:spacing w:after="0"/>
              <w:ind w:firstLine="53"/>
              <w:jc w:val="both"/>
              <w:rPr>
                <w:sz w:val="26"/>
                <w:szCs w:val="26"/>
              </w:rPr>
            </w:pPr>
            <w:r w:rsidRPr="00C34F2F">
              <w:rPr>
                <w:sz w:val="26"/>
                <w:szCs w:val="26"/>
              </w:rPr>
              <w:t>F01, F03-F99</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61" w:name="z2000_060_04"/>
            <w:bookmarkEnd w:id="61"/>
            <w:r w:rsidRPr="00C34F2F">
              <w:rPr>
                <w:sz w:val="26"/>
                <w:szCs w:val="26"/>
              </w:rPr>
              <w:t>1213</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2,1</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62" w:name="RANGE!C18"/>
            <w:bookmarkEnd w:id="62"/>
            <w:r w:rsidRPr="00C34F2F">
              <w:rPr>
                <w:sz w:val="26"/>
                <w:szCs w:val="26"/>
              </w:rPr>
              <w:t>1139</w:t>
            </w:r>
          </w:p>
        </w:tc>
        <w:tc>
          <w:tcPr>
            <w:tcW w:w="997" w:type="dxa"/>
            <w:tcBorders>
              <w:top w:val="nil"/>
              <w:left w:val="single" w:sz="4" w:space="0" w:color="auto"/>
              <w:bottom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2,1</w:t>
            </w:r>
          </w:p>
        </w:tc>
      </w:tr>
      <w:tr w:rsidR="00C34F2F" w:rsidRPr="00C34F2F" w:rsidTr="00C34F2F">
        <w:trPr>
          <w:cantSplit/>
          <w:trHeight w:val="676"/>
          <w:jc w:val="center"/>
        </w:trPr>
        <w:tc>
          <w:tcPr>
            <w:tcW w:w="3853"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некоторые инфекционные и паразитарные болезни</w:t>
            </w:r>
          </w:p>
        </w:tc>
        <w:tc>
          <w:tcPr>
            <w:tcW w:w="1411" w:type="dxa"/>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А00-В99</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bookmarkStart w:id="63" w:name="z2000_020_04"/>
            <w:bookmarkEnd w:id="63"/>
            <w:r w:rsidRPr="00C34F2F">
              <w:rPr>
                <w:sz w:val="26"/>
                <w:szCs w:val="26"/>
              </w:rPr>
              <w:t>1169</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2,0</w:t>
            </w:r>
          </w:p>
        </w:tc>
        <w:tc>
          <w:tcPr>
            <w:tcW w:w="997"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880</w:t>
            </w:r>
          </w:p>
        </w:tc>
        <w:tc>
          <w:tcPr>
            <w:tcW w:w="997" w:type="dxa"/>
            <w:tcBorders>
              <w:top w:val="nil"/>
              <w:left w:val="single" w:sz="4" w:space="0" w:color="auto"/>
              <w:bottom w:val="single" w:sz="4" w:space="0" w:color="auto"/>
            </w:tcBorders>
            <w:shd w:val="clear" w:color="auto" w:fill="FFFF00"/>
          </w:tcPr>
          <w:p w:rsidR="00C34F2F" w:rsidRPr="00C34F2F" w:rsidRDefault="00C34F2F" w:rsidP="00477247">
            <w:pPr>
              <w:pStyle w:val="a3"/>
              <w:spacing w:after="0"/>
              <w:ind w:firstLine="53"/>
              <w:jc w:val="both"/>
              <w:rPr>
                <w:sz w:val="26"/>
                <w:szCs w:val="26"/>
              </w:rPr>
            </w:pPr>
            <w:r w:rsidRPr="00C34F2F">
              <w:rPr>
                <w:sz w:val="26"/>
                <w:szCs w:val="26"/>
              </w:rPr>
              <w:t xml:space="preserve">1,6 </w:t>
            </w:r>
          </w:p>
        </w:tc>
      </w:tr>
      <w:tr w:rsidR="00C34F2F" w:rsidRPr="00C34F2F" w:rsidTr="00C34F2F">
        <w:trPr>
          <w:cantSplit/>
          <w:trHeight w:val="20"/>
          <w:jc w:val="center"/>
        </w:trPr>
        <w:tc>
          <w:tcPr>
            <w:tcW w:w="3853" w:type="dxa"/>
          </w:tcPr>
          <w:p w:rsidR="00C34F2F" w:rsidRPr="00C34F2F" w:rsidRDefault="00C34F2F" w:rsidP="00477247">
            <w:pPr>
              <w:pStyle w:val="a3"/>
              <w:spacing w:after="0"/>
              <w:ind w:firstLine="53"/>
              <w:jc w:val="both"/>
              <w:rPr>
                <w:sz w:val="26"/>
                <w:szCs w:val="26"/>
              </w:rPr>
            </w:pPr>
            <w:r w:rsidRPr="00C34F2F">
              <w:rPr>
                <w:sz w:val="26"/>
                <w:szCs w:val="26"/>
              </w:rPr>
              <w:t>болезни крови, кроветворных органов и отдельные нарушения, вовлекающие иммунный механизм</w:t>
            </w:r>
          </w:p>
        </w:tc>
        <w:tc>
          <w:tcPr>
            <w:tcW w:w="1411" w:type="dxa"/>
          </w:tcPr>
          <w:p w:rsidR="00C34F2F" w:rsidRPr="00C34F2F" w:rsidRDefault="00C34F2F" w:rsidP="00477247">
            <w:pPr>
              <w:pStyle w:val="a3"/>
              <w:spacing w:after="0"/>
              <w:ind w:firstLine="53"/>
              <w:jc w:val="both"/>
              <w:rPr>
                <w:sz w:val="26"/>
                <w:szCs w:val="26"/>
              </w:rPr>
            </w:pPr>
            <w:r w:rsidRPr="00C34F2F">
              <w:rPr>
                <w:sz w:val="26"/>
                <w:szCs w:val="26"/>
              </w:rPr>
              <w:t>D50-D89</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64" w:name="z2000_040_04"/>
            <w:bookmarkEnd w:id="64"/>
            <w:r w:rsidRPr="00C34F2F">
              <w:rPr>
                <w:sz w:val="26"/>
                <w:szCs w:val="26"/>
              </w:rPr>
              <w:t>387</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0,7</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65" w:name="RANGE!C21"/>
            <w:bookmarkEnd w:id="65"/>
            <w:r w:rsidRPr="00C34F2F">
              <w:rPr>
                <w:sz w:val="26"/>
                <w:szCs w:val="26"/>
              </w:rPr>
              <w:t>370</w:t>
            </w:r>
          </w:p>
        </w:tc>
        <w:tc>
          <w:tcPr>
            <w:tcW w:w="997" w:type="dxa"/>
            <w:tcBorders>
              <w:top w:val="nil"/>
              <w:left w:val="single" w:sz="4" w:space="0" w:color="auto"/>
              <w:bottom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0,7</w:t>
            </w:r>
          </w:p>
        </w:tc>
      </w:tr>
      <w:tr w:rsidR="00C34F2F" w:rsidRPr="00C34F2F" w:rsidTr="00C34F2F">
        <w:trPr>
          <w:cantSplit/>
          <w:trHeight w:val="20"/>
          <w:jc w:val="center"/>
        </w:trPr>
        <w:tc>
          <w:tcPr>
            <w:tcW w:w="3853" w:type="dxa"/>
          </w:tcPr>
          <w:p w:rsidR="00C34F2F" w:rsidRPr="00C34F2F" w:rsidRDefault="00C34F2F" w:rsidP="00477247">
            <w:pPr>
              <w:pStyle w:val="a3"/>
              <w:spacing w:after="0"/>
              <w:ind w:firstLine="53"/>
              <w:jc w:val="both"/>
              <w:rPr>
                <w:sz w:val="26"/>
                <w:szCs w:val="26"/>
              </w:rPr>
            </w:pPr>
            <w:r w:rsidRPr="00C34F2F">
              <w:rPr>
                <w:sz w:val="26"/>
                <w:szCs w:val="26"/>
              </w:rPr>
              <w:t>врожденные аномалии (пороки развития), деформации и хромосомные нарушения</w:t>
            </w:r>
          </w:p>
        </w:tc>
        <w:tc>
          <w:tcPr>
            <w:tcW w:w="1411" w:type="dxa"/>
          </w:tcPr>
          <w:p w:rsidR="00C34F2F" w:rsidRPr="00C34F2F" w:rsidRDefault="00C34F2F" w:rsidP="00477247">
            <w:pPr>
              <w:pStyle w:val="a3"/>
              <w:spacing w:after="0"/>
              <w:ind w:firstLine="53"/>
              <w:jc w:val="both"/>
              <w:rPr>
                <w:sz w:val="26"/>
                <w:szCs w:val="26"/>
              </w:rPr>
            </w:pPr>
            <w:r w:rsidRPr="00C34F2F">
              <w:rPr>
                <w:sz w:val="26"/>
                <w:szCs w:val="26"/>
              </w:rPr>
              <w:t>Q00-Q99</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66" w:name="z2000_180_04"/>
            <w:bookmarkEnd w:id="66"/>
            <w:r w:rsidRPr="00C34F2F">
              <w:rPr>
                <w:sz w:val="26"/>
                <w:szCs w:val="26"/>
              </w:rPr>
              <w:t>364</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0,6</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67" w:name="RANGE!C20"/>
            <w:bookmarkEnd w:id="67"/>
            <w:r w:rsidRPr="00C34F2F">
              <w:rPr>
                <w:sz w:val="26"/>
                <w:szCs w:val="26"/>
              </w:rPr>
              <w:t>508</w:t>
            </w:r>
          </w:p>
        </w:tc>
        <w:tc>
          <w:tcPr>
            <w:tcW w:w="997" w:type="dxa"/>
            <w:tcBorders>
              <w:top w:val="nil"/>
              <w:left w:val="single" w:sz="4" w:space="0" w:color="auto"/>
              <w:bottom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 xml:space="preserve">0,9 </w:t>
            </w:r>
          </w:p>
        </w:tc>
      </w:tr>
      <w:tr w:rsidR="00C34F2F" w:rsidRPr="00C34F2F" w:rsidTr="00C34F2F">
        <w:trPr>
          <w:cantSplit/>
          <w:trHeight w:val="20"/>
          <w:jc w:val="center"/>
        </w:trPr>
        <w:tc>
          <w:tcPr>
            <w:tcW w:w="3853"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новообразования</w:t>
            </w:r>
          </w:p>
        </w:tc>
        <w:tc>
          <w:tcPr>
            <w:tcW w:w="1411" w:type="dxa"/>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С00-D48</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68" w:name="z2000_030_04"/>
            <w:bookmarkEnd w:id="68"/>
            <w:r w:rsidRPr="00C34F2F">
              <w:rPr>
                <w:sz w:val="26"/>
                <w:szCs w:val="26"/>
              </w:rPr>
              <w:t>293</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0,5</w:t>
            </w:r>
          </w:p>
        </w:tc>
        <w:tc>
          <w:tcPr>
            <w:tcW w:w="997"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53"/>
              <w:jc w:val="both"/>
              <w:rPr>
                <w:sz w:val="26"/>
                <w:szCs w:val="26"/>
              </w:rPr>
            </w:pPr>
            <w:bookmarkStart w:id="69" w:name="RANGE!C22"/>
            <w:bookmarkEnd w:id="69"/>
            <w:r w:rsidRPr="00C34F2F">
              <w:rPr>
                <w:sz w:val="26"/>
                <w:szCs w:val="26"/>
              </w:rPr>
              <w:t>229</w:t>
            </w:r>
          </w:p>
        </w:tc>
        <w:tc>
          <w:tcPr>
            <w:tcW w:w="997" w:type="dxa"/>
            <w:tcBorders>
              <w:top w:val="nil"/>
              <w:left w:val="single" w:sz="4" w:space="0" w:color="auto"/>
              <w:bottom w:val="single" w:sz="4" w:space="0" w:color="auto"/>
            </w:tcBorders>
            <w:shd w:val="clear" w:color="auto" w:fill="92D050"/>
          </w:tcPr>
          <w:p w:rsidR="00C34F2F" w:rsidRPr="00C34F2F" w:rsidRDefault="00C34F2F" w:rsidP="00477247">
            <w:pPr>
              <w:pStyle w:val="a3"/>
              <w:spacing w:after="0"/>
              <w:ind w:firstLine="53"/>
              <w:jc w:val="both"/>
              <w:rPr>
                <w:sz w:val="26"/>
                <w:szCs w:val="26"/>
              </w:rPr>
            </w:pPr>
            <w:r w:rsidRPr="00C34F2F">
              <w:rPr>
                <w:sz w:val="26"/>
                <w:szCs w:val="26"/>
              </w:rPr>
              <w:t xml:space="preserve">1,4 </w:t>
            </w:r>
          </w:p>
        </w:tc>
      </w:tr>
      <w:tr w:rsidR="00C34F2F" w:rsidRPr="00C34F2F" w:rsidTr="00C34F2F">
        <w:trPr>
          <w:cantSplit/>
          <w:trHeight w:val="20"/>
          <w:jc w:val="center"/>
        </w:trPr>
        <w:tc>
          <w:tcPr>
            <w:tcW w:w="3853" w:type="dxa"/>
          </w:tcPr>
          <w:p w:rsidR="00C34F2F" w:rsidRPr="00C34F2F" w:rsidRDefault="00C34F2F" w:rsidP="00477247">
            <w:pPr>
              <w:pStyle w:val="a3"/>
              <w:spacing w:after="0"/>
              <w:ind w:firstLine="53"/>
              <w:jc w:val="both"/>
              <w:rPr>
                <w:sz w:val="26"/>
                <w:szCs w:val="26"/>
              </w:rPr>
            </w:pPr>
            <w:r w:rsidRPr="00C34F2F">
              <w:rPr>
                <w:sz w:val="26"/>
                <w:szCs w:val="26"/>
              </w:rPr>
              <w:t>беременность, роды и послеродовой период</w:t>
            </w:r>
          </w:p>
        </w:tc>
        <w:tc>
          <w:tcPr>
            <w:tcW w:w="1411" w:type="dxa"/>
          </w:tcPr>
          <w:p w:rsidR="00C34F2F" w:rsidRPr="00C34F2F" w:rsidRDefault="00C34F2F" w:rsidP="00477247">
            <w:pPr>
              <w:pStyle w:val="a3"/>
              <w:spacing w:after="0"/>
              <w:ind w:firstLine="53"/>
              <w:jc w:val="both"/>
              <w:rPr>
                <w:sz w:val="26"/>
                <w:szCs w:val="26"/>
              </w:rPr>
            </w:pPr>
            <w:r w:rsidRPr="00C34F2F">
              <w:rPr>
                <w:sz w:val="26"/>
                <w:szCs w:val="26"/>
              </w:rPr>
              <w:t>O00-O99</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70" w:name="z2000_160_04"/>
            <w:bookmarkEnd w:id="70"/>
            <w:r w:rsidRPr="00C34F2F">
              <w:rPr>
                <w:sz w:val="26"/>
                <w:szCs w:val="26"/>
              </w:rPr>
              <w:t>37</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71" w:name="RANGE!C23"/>
            <w:bookmarkEnd w:id="71"/>
            <w:r w:rsidRPr="00C34F2F">
              <w:rPr>
                <w:sz w:val="26"/>
                <w:szCs w:val="26"/>
              </w:rPr>
              <w:t>32</w:t>
            </w:r>
          </w:p>
        </w:tc>
        <w:tc>
          <w:tcPr>
            <w:tcW w:w="997" w:type="dxa"/>
            <w:tcBorders>
              <w:top w:val="nil"/>
              <w:left w:val="single" w:sz="4" w:space="0" w:color="auto"/>
              <w:bottom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0,05</w:t>
            </w:r>
          </w:p>
        </w:tc>
      </w:tr>
      <w:tr w:rsidR="00C34F2F" w:rsidRPr="00C34F2F" w:rsidTr="00C34F2F">
        <w:trPr>
          <w:cantSplit/>
          <w:trHeight w:val="20"/>
          <w:jc w:val="center"/>
        </w:trPr>
        <w:tc>
          <w:tcPr>
            <w:tcW w:w="3853" w:type="dxa"/>
            <w:tcBorders>
              <w:bottom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411" w:type="dxa"/>
            <w:tcBorders>
              <w:bottom w:val="single" w:sz="4" w:space="0" w:color="auto"/>
            </w:tcBorders>
          </w:tcPr>
          <w:p w:rsidR="00C34F2F" w:rsidRPr="00C34F2F" w:rsidRDefault="00C34F2F" w:rsidP="00477247">
            <w:pPr>
              <w:pStyle w:val="a3"/>
              <w:spacing w:after="0"/>
              <w:ind w:firstLine="53"/>
              <w:jc w:val="both"/>
              <w:rPr>
                <w:sz w:val="26"/>
                <w:szCs w:val="26"/>
              </w:rPr>
            </w:pPr>
            <w:r w:rsidRPr="00C34F2F">
              <w:rPr>
                <w:sz w:val="26"/>
                <w:szCs w:val="26"/>
              </w:rPr>
              <w:t>R00-R99</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72" w:name="z2000_190_04"/>
            <w:bookmarkEnd w:id="72"/>
            <w:r w:rsidRPr="00C34F2F">
              <w:rPr>
                <w:sz w:val="26"/>
                <w:szCs w:val="26"/>
              </w:rPr>
              <w:t>6</w:t>
            </w: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p>
        </w:tc>
        <w:tc>
          <w:tcPr>
            <w:tcW w:w="997"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53"/>
              <w:jc w:val="both"/>
              <w:rPr>
                <w:sz w:val="26"/>
                <w:szCs w:val="26"/>
              </w:rPr>
            </w:pPr>
            <w:bookmarkStart w:id="73" w:name="RANGE!C24"/>
            <w:bookmarkEnd w:id="73"/>
            <w:r w:rsidRPr="00C34F2F">
              <w:rPr>
                <w:sz w:val="26"/>
                <w:szCs w:val="26"/>
              </w:rPr>
              <w:t>1</w:t>
            </w:r>
          </w:p>
        </w:tc>
        <w:tc>
          <w:tcPr>
            <w:tcW w:w="997" w:type="dxa"/>
            <w:tcBorders>
              <w:top w:val="nil"/>
              <w:left w:val="single" w:sz="4" w:space="0" w:color="auto"/>
              <w:bottom w:val="single" w:sz="4" w:space="0" w:color="auto"/>
            </w:tcBorders>
          </w:tcPr>
          <w:p w:rsidR="00C34F2F" w:rsidRPr="00C34F2F" w:rsidRDefault="00C34F2F" w:rsidP="00477247">
            <w:pPr>
              <w:pStyle w:val="a3"/>
              <w:spacing w:after="0"/>
              <w:ind w:firstLine="53"/>
              <w:jc w:val="both"/>
              <w:rPr>
                <w:sz w:val="26"/>
                <w:szCs w:val="26"/>
              </w:rPr>
            </w:pPr>
          </w:p>
        </w:tc>
      </w:tr>
    </w:tbl>
    <w:p w:rsidR="00C34F2F" w:rsidRPr="00C34F2F" w:rsidRDefault="00C34F2F" w:rsidP="00C34F2F">
      <w:pPr>
        <w:pStyle w:val="a3"/>
        <w:spacing w:before="200" w:after="0"/>
        <w:ind w:firstLine="709"/>
        <w:jc w:val="both"/>
        <w:rPr>
          <w:sz w:val="26"/>
          <w:szCs w:val="26"/>
        </w:rPr>
      </w:pPr>
      <w:r w:rsidRPr="00C34F2F">
        <w:rPr>
          <w:sz w:val="26"/>
          <w:szCs w:val="26"/>
        </w:rPr>
        <w:t xml:space="preserve">Число заболеваний, зарегистрированных у детей 15-17 лет – 57 976 (по подчинению); </w:t>
      </w:r>
      <w:proofErr w:type="gramStart"/>
      <w:r w:rsidRPr="00C34F2F">
        <w:rPr>
          <w:sz w:val="26"/>
          <w:szCs w:val="26"/>
        </w:rPr>
        <w:t>показатель на 1 000 детей соответствующего возраста – 2 609,9, в 2016г. – 54 322 и 2 465,9: рост показателя на 5,8%. При анализе  структуры заболеваний отмечается рост заболеваемости по классам: болезни органов дыхания, болезни нервной системы, болезни эндокринной системы, расстройства питания и нарушения обмена веществ, болезни мочеполовой системы и некоторые инфекционные и паразитарные болезни.</w:t>
      </w:r>
      <w:proofErr w:type="gramEnd"/>
      <w:r w:rsidRPr="00C34F2F">
        <w:rPr>
          <w:sz w:val="26"/>
          <w:szCs w:val="26"/>
        </w:rPr>
        <w:t xml:space="preserve"> Снижение заболеваемости по классам: новообразования, болезни глаза и его придаточного аппарата, болезни костно-мышечной системы и соединительной ткани, болезни органов пищеварения, травмы, отравления и некоторые другие последствия воздействия внешних причин, болезни системы кровообращения, болезни уха и сосцевидного отростка. </w:t>
      </w:r>
    </w:p>
    <w:p w:rsidR="00477247" w:rsidRDefault="00477247" w:rsidP="00477247">
      <w:pPr>
        <w:pStyle w:val="a3"/>
        <w:spacing w:before="200" w:after="0"/>
        <w:ind w:firstLine="709"/>
        <w:jc w:val="center"/>
        <w:rPr>
          <w:b/>
          <w:sz w:val="26"/>
          <w:szCs w:val="26"/>
        </w:rPr>
      </w:pPr>
    </w:p>
    <w:p w:rsidR="00477247" w:rsidRDefault="00477247" w:rsidP="00477247">
      <w:pPr>
        <w:pStyle w:val="a3"/>
        <w:spacing w:before="200" w:after="0"/>
        <w:ind w:firstLine="709"/>
        <w:jc w:val="center"/>
        <w:rPr>
          <w:b/>
          <w:sz w:val="26"/>
          <w:szCs w:val="26"/>
        </w:rPr>
      </w:pPr>
    </w:p>
    <w:p w:rsidR="00C34F2F" w:rsidRPr="00477247" w:rsidRDefault="00C34F2F" w:rsidP="00477247">
      <w:pPr>
        <w:pStyle w:val="a3"/>
        <w:spacing w:before="200" w:after="0"/>
        <w:ind w:firstLine="709"/>
        <w:jc w:val="center"/>
        <w:rPr>
          <w:b/>
          <w:sz w:val="26"/>
          <w:szCs w:val="26"/>
        </w:rPr>
      </w:pPr>
      <w:r w:rsidRPr="00477247">
        <w:rPr>
          <w:b/>
          <w:sz w:val="26"/>
          <w:szCs w:val="26"/>
        </w:rPr>
        <w:lastRenderedPageBreak/>
        <w:t>Дети с ограниченными возможностями здоровья</w:t>
      </w:r>
    </w:p>
    <w:p w:rsidR="00C34F2F" w:rsidRPr="00C34F2F" w:rsidRDefault="00C34F2F" w:rsidP="00C34F2F">
      <w:pPr>
        <w:pStyle w:val="a3"/>
        <w:spacing w:before="200" w:after="0"/>
        <w:ind w:firstLine="709"/>
        <w:jc w:val="both"/>
        <w:rPr>
          <w:sz w:val="26"/>
          <w:szCs w:val="26"/>
        </w:rPr>
      </w:pPr>
      <w:r w:rsidRPr="00C34F2F">
        <w:rPr>
          <w:sz w:val="26"/>
          <w:szCs w:val="26"/>
        </w:rPr>
        <w:t>В 2017 году в Калужской области зарегистрировано 2 786 детей-инвалидов (по подчинению) (2016г. – 2 615).</w:t>
      </w:r>
    </w:p>
    <w:p w:rsidR="00C34F2F" w:rsidRPr="00477247" w:rsidRDefault="00C34F2F" w:rsidP="00477247">
      <w:pPr>
        <w:pStyle w:val="a3"/>
        <w:spacing w:before="200" w:after="0"/>
        <w:ind w:firstLine="709"/>
        <w:jc w:val="right"/>
        <w:rPr>
          <w:b/>
          <w:sz w:val="26"/>
          <w:szCs w:val="26"/>
        </w:rPr>
      </w:pPr>
      <w:r w:rsidRPr="00477247">
        <w:rPr>
          <w:b/>
          <w:sz w:val="26"/>
          <w:szCs w:val="26"/>
        </w:rPr>
        <w:t>Таблица 32</w:t>
      </w:r>
    </w:p>
    <w:p w:rsidR="00C34F2F" w:rsidRPr="00477247" w:rsidRDefault="00C34F2F" w:rsidP="00477247">
      <w:pPr>
        <w:pStyle w:val="a3"/>
        <w:spacing w:before="200" w:after="0"/>
        <w:ind w:firstLine="709"/>
        <w:jc w:val="center"/>
        <w:rPr>
          <w:b/>
          <w:sz w:val="26"/>
          <w:szCs w:val="26"/>
        </w:rPr>
      </w:pPr>
      <w:r w:rsidRPr="00477247">
        <w:rPr>
          <w:b/>
          <w:sz w:val="26"/>
          <w:szCs w:val="26"/>
        </w:rPr>
        <w:t>Основные причины детской инвалидности:</w:t>
      </w:r>
    </w:p>
    <w:tbl>
      <w:tblPr>
        <w:tblW w:w="10342" w:type="dxa"/>
        <w:tblInd w:w="93" w:type="dxa"/>
        <w:tblLayout w:type="fixed"/>
        <w:tblLook w:val="00A0" w:firstRow="1" w:lastRow="0" w:firstColumn="1" w:lastColumn="0" w:noHBand="0" w:noVBand="0"/>
      </w:tblPr>
      <w:tblGrid>
        <w:gridCol w:w="866"/>
        <w:gridCol w:w="3097"/>
        <w:gridCol w:w="1666"/>
        <w:gridCol w:w="1666"/>
        <w:gridCol w:w="1666"/>
        <w:gridCol w:w="1381"/>
      </w:tblGrid>
      <w:tr w:rsidR="00C34F2F" w:rsidRPr="00C34F2F" w:rsidTr="00477247">
        <w:trPr>
          <w:trHeight w:val="428"/>
        </w:trPr>
        <w:tc>
          <w:tcPr>
            <w:tcW w:w="866" w:type="dxa"/>
            <w:vMerge w:val="restart"/>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Ранговое место</w:t>
            </w:r>
          </w:p>
        </w:tc>
        <w:tc>
          <w:tcPr>
            <w:tcW w:w="3097" w:type="dxa"/>
            <w:vMerge w:val="restart"/>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ind w:firstLine="49"/>
              <w:jc w:val="both"/>
              <w:rPr>
                <w:sz w:val="26"/>
                <w:szCs w:val="26"/>
              </w:rPr>
            </w:pPr>
            <w:r w:rsidRPr="00C34F2F">
              <w:rPr>
                <w:sz w:val="26"/>
                <w:szCs w:val="26"/>
              </w:rPr>
              <w:t>Наименование классов и отдельных болезней</w:t>
            </w:r>
          </w:p>
        </w:tc>
        <w:tc>
          <w:tcPr>
            <w:tcW w:w="3332" w:type="dxa"/>
            <w:gridSpan w:val="2"/>
            <w:tcBorders>
              <w:top w:val="single" w:sz="4" w:space="0" w:color="auto"/>
              <w:left w:val="single" w:sz="4" w:space="0" w:color="auto"/>
              <w:bottom w:val="nil"/>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2016</w:t>
            </w:r>
          </w:p>
          <w:p w:rsidR="00C34F2F" w:rsidRPr="00C34F2F" w:rsidRDefault="00C34F2F" w:rsidP="00477247">
            <w:pPr>
              <w:pStyle w:val="a3"/>
              <w:spacing w:after="0"/>
              <w:ind w:firstLine="49"/>
              <w:jc w:val="both"/>
              <w:rPr>
                <w:sz w:val="26"/>
                <w:szCs w:val="26"/>
              </w:rPr>
            </w:pPr>
            <w:r w:rsidRPr="00C34F2F">
              <w:rPr>
                <w:sz w:val="26"/>
                <w:szCs w:val="26"/>
              </w:rPr>
              <w:t>По подчинению</w:t>
            </w:r>
          </w:p>
        </w:tc>
        <w:tc>
          <w:tcPr>
            <w:tcW w:w="3047" w:type="dxa"/>
            <w:gridSpan w:val="2"/>
            <w:tcBorders>
              <w:top w:val="single" w:sz="4" w:space="0" w:color="auto"/>
              <w:left w:val="single" w:sz="4" w:space="0" w:color="auto"/>
              <w:bottom w:val="nil"/>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2017</w:t>
            </w:r>
          </w:p>
          <w:p w:rsidR="00C34F2F" w:rsidRPr="00C34F2F" w:rsidRDefault="00C34F2F" w:rsidP="00477247">
            <w:pPr>
              <w:pStyle w:val="a3"/>
              <w:spacing w:after="0"/>
              <w:ind w:firstLine="49"/>
              <w:jc w:val="both"/>
              <w:rPr>
                <w:sz w:val="26"/>
                <w:szCs w:val="26"/>
              </w:rPr>
            </w:pPr>
            <w:r w:rsidRPr="00C34F2F">
              <w:rPr>
                <w:sz w:val="26"/>
                <w:szCs w:val="26"/>
              </w:rPr>
              <w:t>По подчинению</w:t>
            </w:r>
          </w:p>
        </w:tc>
      </w:tr>
      <w:tr w:rsidR="00C34F2F" w:rsidRPr="00C34F2F" w:rsidTr="00477247">
        <w:trPr>
          <w:trHeight w:val="745"/>
        </w:trPr>
        <w:tc>
          <w:tcPr>
            <w:tcW w:w="866" w:type="dxa"/>
            <w:vMerge/>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ind w:firstLine="49"/>
              <w:jc w:val="both"/>
              <w:rPr>
                <w:sz w:val="26"/>
                <w:szCs w:val="26"/>
              </w:rPr>
            </w:pPr>
          </w:p>
        </w:tc>
        <w:tc>
          <w:tcPr>
            <w:tcW w:w="3097" w:type="dxa"/>
            <w:vMerge/>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ind w:firstLine="49"/>
              <w:jc w:val="both"/>
              <w:rPr>
                <w:sz w:val="26"/>
                <w:szCs w:val="26"/>
              </w:rPr>
            </w:pPr>
          </w:p>
        </w:tc>
        <w:tc>
          <w:tcPr>
            <w:tcW w:w="1666"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ind w:firstLine="49"/>
              <w:jc w:val="both"/>
              <w:rPr>
                <w:sz w:val="26"/>
                <w:szCs w:val="26"/>
              </w:rPr>
            </w:pPr>
            <w:r w:rsidRPr="00C34F2F">
              <w:rPr>
                <w:sz w:val="26"/>
                <w:szCs w:val="26"/>
              </w:rPr>
              <w:t>Всего детей-инвалидов</w:t>
            </w:r>
          </w:p>
        </w:tc>
        <w:tc>
          <w:tcPr>
            <w:tcW w:w="16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w:t>
            </w:r>
          </w:p>
        </w:tc>
        <w:tc>
          <w:tcPr>
            <w:tcW w:w="1666"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477247">
            <w:pPr>
              <w:pStyle w:val="a3"/>
              <w:spacing w:after="0"/>
              <w:ind w:firstLine="49"/>
              <w:jc w:val="both"/>
              <w:rPr>
                <w:sz w:val="26"/>
                <w:szCs w:val="26"/>
              </w:rPr>
            </w:pPr>
            <w:r w:rsidRPr="00C34F2F">
              <w:rPr>
                <w:sz w:val="26"/>
                <w:szCs w:val="26"/>
              </w:rPr>
              <w:t>Всего детей-инвалидов</w:t>
            </w:r>
          </w:p>
        </w:tc>
        <w:tc>
          <w:tcPr>
            <w:tcW w:w="1381"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w:t>
            </w:r>
          </w:p>
        </w:tc>
      </w:tr>
      <w:tr w:rsidR="00C34F2F" w:rsidRPr="00C34F2F" w:rsidTr="00477247">
        <w:trPr>
          <w:trHeight w:val="204"/>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Всего заболеваний</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2 615</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100</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2 786</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100</w:t>
            </w:r>
          </w:p>
        </w:tc>
      </w:tr>
      <w:tr w:rsidR="00C34F2F" w:rsidRPr="00C34F2F" w:rsidTr="00477247">
        <w:trPr>
          <w:trHeight w:val="450"/>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психические расстройства и расстройства поведения</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673</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25,7</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717</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25,7</w:t>
            </w:r>
          </w:p>
        </w:tc>
      </w:tr>
      <w:tr w:rsidR="00C34F2F" w:rsidRPr="00C34F2F" w:rsidTr="00477247">
        <w:trPr>
          <w:trHeight w:val="138"/>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врожденные аномалии</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538</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20,5</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564</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20,2</w:t>
            </w:r>
          </w:p>
        </w:tc>
      </w:tr>
      <w:tr w:rsidR="00C34F2F" w:rsidRPr="00C34F2F" w:rsidTr="00477247">
        <w:trPr>
          <w:trHeight w:val="204"/>
        </w:trPr>
        <w:tc>
          <w:tcPr>
            <w:tcW w:w="866" w:type="dxa"/>
            <w:tcBorders>
              <w:top w:val="single" w:sz="4" w:space="0" w:color="auto"/>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shd w:val="clear" w:color="auto" w:fill="FFFF00"/>
            <w:vAlign w:val="bottom"/>
          </w:tcPr>
          <w:p w:rsidR="00C34F2F" w:rsidRPr="00C34F2F" w:rsidRDefault="00C34F2F" w:rsidP="00477247">
            <w:pPr>
              <w:pStyle w:val="a3"/>
              <w:spacing w:after="0"/>
              <w:ind w:firstLine="49"/>
              <w:jc w:val="both"/>
              <w:rPr>
                <w:sz w:val="26"/>
                <w:szCs w:val="26"/>
              </w:rPr>
            </w:pPr>
            <w:r w:rsidRPr="00C34F2F">
              <w:rPr>
                <w:sz w:val="26"/>
                <w:szCs w:val="26"/>
              </w:rPr>
              <w:t>болезни нервной системы</w:t>
            </w:r>
          </w:p>
        </w:tc>
        <w:tc>
          <w:tcPr>
            <w:tcW w:w="1666" w:type="dxa"/>
            <w:tcBorders>
              <w:top w:val="nil"/>
              <w:left w:val="nil"/>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r w:rsidRPr="00C34F2F">
              <w:rPr>
                <w:sz w:val="26"/>
                <w:szCs w:val="26"/>
              </w:rPr>
              <w:t>450</w:t>
            </w:r>
          </w:p>
        </w:tc>
        <w:tc>
          <w:tcPr>
            <w:tcW w:w="1666"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r w:rsidRPr="00C34F2F">
              <w:rPr>
                <w:sz w:val="26"/>
                <w:szCs w:val="26"/>
              </w:rPr>
              <w:t>17,2</w:t>
            </w:r>
          </w:p>
        </w:tc>
        <w:tc>
          <w:tcPr>
            <w:tcW w:w="1666" w:type="dxa"/>
            <w:tcBorders>
              <w:top w:val="nil"/>
              <w:left w:val="nil"/>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r w:rsidRPr="00C34F2F">
              <w:rPr>
                <w:sz w:val="26"/>
                <w:szCs w:val="26"/>
              </w:rPr>
              <w:t>497</w:t>
            </w:r>
          </w:p>
        </w:tc>
        <w:tc>
          <w:tcPr>
            <w:tcW w:w="1381" w:type="dxa"/>
            <w:tcBorders>
              <w:top w:val="nil"/>
              <w:left w:val="nil"/>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r w:rsidRPr="00C34F2F">
              <w:rPr>
                <w:sz w:val="26"/>
                <w:szCs w:val="26"/>
              </w:rPr>
              <w:t>17,8</w:t>
            </w:r>
          </w:p>
        </w:tc>
      </w:tr>
      <w:tr w:rsidR="00C34F2F" w:rsidRPr="00C34F2F" w:rsidTr="00477247">
        <w:trPr>
          <w:trHeight w:val="191"/>
        </w:trPr>
        <w:tc>
          <w:tcPr>
            <w:tcW w:w="866" w:type="dxa"/>
            <w:tcBorders>
              <w:top w:val="single" w:sz="4" w:space="0" w:color="auto"/>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shd w:val="clear" w:color="auto" w:fill="FFFF00"/>
            <w:vAlign w:val="bottom"/>
          </w:tcPr>
          <w:p w:rsidR="00C34F2F" w:rsidRPr="00C34F2F" w:rsidRDefault="00C34F2F" w:rsidP="00477247">
            <w:pPr>
              <w:pStyle w:val="a3"/>
              <w:spacing w:after="0"/>
              <w:ind w:firstLine="49"/>
              <w:jc w:val="both"/>
              <w:rPr>
                <w:sz w:val="26"/>
                <w:szCs w:val="26"/>
              </w:rPr>
            </w:pPr>
            <w:r w:rsidRPr="00C34F2F">
              <w:rPr>
                <w:sz w:val="26"/>
                <w:szCs w:val="26"/>
              </w:rPr>
              <w:t>болезни эндокринной системы, расстройства питания и нарушения обмена веществ</w:t>
            </w:r>
          </w:p>
        </w:tc>
        <w:tc>
          <w:tcPr>
            <w:tcW w:w="1666" w:type="dxa"/>
            <w:tcBorders>
              <w:top w:val="nil"/>
              <w:left w:val="nil"/>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r w:rsidRPr="00C34F2F">
              <w:rPr>
                <w:sz w:val="26"/>
                <w:szCs w:val="26"/>
              </w:rPr>
              <w:t>241</w:t>
            </w:r>
          </w:p>
        </w:tc>
        <w:tc>
          <w:tcPr>
            <w:tcW w:w="1666" w:type="dxa"/>
            <w:tcBorders>
              <w:top w:val="nil"/>
              <w:left w:val="single" w:sz="4" w:space="0" w:color="auto"/>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r w:rsidRPr="00C34F2F">
              <w:rPr>
                <w:sz w:val="26"/>
                <w:szCs w:val="26"/>
              </w:rPr>
              <w:t>9,2</w:t>
            </w:r>
          </w:p>
        </w:tc>
        <w:tc>
          <w:tcPr>
            <w:tcW w:w="1666" w:type="dxa"/>
            <w:tcBorders>
              <w:top w:val="nil"/>
              <w:left w:val="nil"/>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r w:rsidRPr="00C34F2F">
              <w:rPr>
                <w:sz w:val="26"/>
                <w:szCs w:val="26"/>
              </w:rPr>
              <w:t>262</w:t>
            </w:r>
          </w:p>
        </w:tc>
        <w:tc>
          <w:tcPr>
            <w:tcW w:w="1381" w:type="dxa"/>
            <w:tcBorders>
              <w:top w:val="nil"/>
              <w:left w:val="nil"/>
              <w:bottom w:val="single" w:sz="4" w:space="0" w:color="auto"/>
              <w:right w:val="single" w:sz="4" w:space="0" w:color="auto"/>
            </w:tcBorders>
            <w:shd w:val="clear" w:color="auto" w:fill="FFFF00"/>
          </w:tcPr>
          <w:p w:rsidR="00C34F2F" w:rsidRPr="00C34F2F" w:rsidRDefault="00C34F2F" w:rsidP="00477247">
            <w:pPr>
              <w:pStyle w:val="a3"/>
              <w:spacing w:after="0"/>
              <w:ind w:firstLine="49"/>
              <w:jc w:val="both"/>
              <w:rPr>
                <w:sz w:val="26"/>
                <w:szCs w:val="26"/>
              </w:rPr>
            </w:pPr>
            <w:r w:rsidRPr="00C34F2F">
              <w:rPr>
                <w:sz w:val="26"/>
                <w:szCs w:val="26"/>
              </w:rPr>
              <w:t>9,4</w:t>
            </w:r>
          </w:p>
        </w:tc>
      </w:tr>
      <w:tr w:rsidR="00C34F2F" w:rsidRPr="00C34F2F" w:rsidTr="00477247">
        <w:trPr>
          <w:trHeight w:val="204"/>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болезни уха и сосцевидного отростка</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177</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6,8</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187</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6,7</w:t>
            </w:r>
          </w:p>
        </w:tc>
      </w:tr>
      <w:tr w:rsidR="00C34F2F" w:rsidRPr="00C34F2F" w:rsidTr="00477247">
        <w:trPr>
          <w:trHeight w:val="204"/>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новообразования</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147</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5,6</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159</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5,7</w:t>
            </w:r>
          </w:p>
        </w:tc>
      </w:tr>
      <w:tr w:rsidR="00C34F2F" w:rsidRPr="00C34F2F" w:rsidTr="00477247">
        <w:trPr>
          <w:trHeight w:val="465"/>
        </w:trPr>
        <w:tc>
          <w:tcPr>
            <w:tcW w:w="866" w:type="dxa"/>
            <w:tcBorders>
              <w:top w:val="single" w:sz="4" w:space="0" w:color="auto"/>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shd w:val="clear" w:color="auto" w:fill="92D050"/>
            <w:vAlign w:val="bottom"/>
          </w:tcPr>
          <w:p w:rsidR="00C34F2F" w:rsidRPr="00C34F2F" w:rsidRDefault="00C34F2F" w:rsidP="00477247">
            <w:pPr>
              <w:pStyle w:val="a3"/>
              <w:spacing w:after="0"/>
              <w:ind w:firstLine="49"/>
              <w:jc w:val="both"/>
              <w:rPr>
                <w:sz w:val="26"/>
                <w:szCs w:val="26"/>
              </w:rPr>
            </w:pPr>
            <w:r w:rsidRPr="00C34F2F">
              <w:rPr>
                <w:sz w:val="26"/>
                <w:szCs w:val="26"/>
              </w:rPr>
              <w:t>болезни глаза и его придаточного отростка</w:t>
            </w:r>
          </w:p>
        </w:tc>
        <w:tc>
          <w:tcPr>
            <w:tcW w:w="1666" w:type="dxa"/>
            <w:tcBorders>
              <w:top w:val="nil"/>
              <w:left w:val="nil"/>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117</w:t>
            </w:r>
          </w:p>
        </w:tc>
        <w:tc>
          <w:tcPr>
            <w:tcW w:w="1666"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4,5</w:t>
            </w:r>
          </w:p>
        </w:tc>
        <w:tc>
          <w:tcPr>
            <w:tcW w:w="1666" w:type="dxa"/>
            <w:tcBorders>
              <w:top w:val="nil"/>
              <w:left w:val="nil"/>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114</w:t>
            </w:r>
          </w:p>
        </w:tc>
        <w:tc>
          <w:tcPr>
            <w:tcW w:w="1381" w:type="dxa"/>
            <w:tcBorders>
              <w:top w:val="nil"/>
              <w:left w:val="nil"/>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4,1</w:t>
            </w:r>
          </w:p>
        </w:tc>
      </w:tr>
      <w:tr w:rsidR="00C34F2F" w:rsidRPr="00C34F2F" w:rsidTr="00477247">
        <w:trPr>
          <w:trHeight w:val="420"/>
        </w:trPr>
        <w:tc>
          <w:tcPr>
            <w:tcW w:w="866" w:type="dxa"/>
            <w:tcBorders>
              <w:top w:val="single" w:sz="4" w:space="0" w:color="auto"/>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shd w:val="clear" w:color="auto" w:fill="92D050"/>
            <w:vAlign w:val="bottom"/>
          </w:tcPr>
          <w:p w:rsidR="00C34F2F" w:rsidRPr="00C34F2F" w:rsidRDefault="00C34F2F" w:rsidP="00477247">
            <w:pPr>
              <w:pStyle w:val="a3"/>
              <w:spacing w:after="0"/>
              <w:ind w:firstLine="49"/>
              <w:jc w:val="both"/>
              <w:rPr>
                <w:sz w:val="26"/>
                <w:szCs w:val="26"/>
              </w:rPr>
            </w:pPr>
            <w:r w:rsidRPr="00C34F2F">
              <w:rPr>
                <w:sz w:val="26"/>
                <w:szCs w:val="26"/>
              </w:rPr>
              <w:t>болезни костно-мышечной системы и соединительной ткани</w:t>
            </w:r>
          </w:p>
        </w:tc>
        <w:tc>
          <w:tcPr>
            <w:tcW w:w="1666" w:type="dxa"/>
            <w:tcBorders>
              <w:top w:val="nil"/>
              <w:left w:val="nil"/>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128</w:t>
            </w:r>
          </w:p>
        </w:tc>
        <w:tc>
          <w:tcPr>
            <w:tcW w:w="1666"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4,9</w:t>
            </w:r>
          </w:p>
        </w:tc>
        <w:tc>
          <w:tcPr>
            <w:tcW w:w="1666" w:type="dxa"/>
            <w:tcBorders>
              <w:top w:val="nil"/>
              <w:left w:val="nil"/>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86</w:t>
            </w:r>
          </w:p>
        </w:tc>
        <w:tc>
          <w:tcPr>
            <w:tcW w:w="1381" w:type="dxa"/>
            <w:tcBorders>
              <w:top w:val="nil"/>
              <w:left w:val="nil"/>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3,1</w:t>
            </w:r>
          </w:p>
        </w:tc>
      </w:tr>
      <w:tr w:rsidR="00C34F2F" w:rsidRPr="00C34F2F" w:rsidTr="00477247">
        <w:trPr>
          <w:trHeight w:val="204"/>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болезни мочеполовой системы</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41</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1,6</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43</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1,5</w:t>
            </w:r>
          </w:p>
        </w:tc>
      </w:tr>
      <w:tr w:rsidR="00C34F2F" w:rsidRPr="00C34F2F" w:rsidTr="00477247">
        <w:trPr>
          <w:trHeight w:val="705"/>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болезни крови, кроветворных органов и отдельные нарушения, вовлекающие иммунный механизм</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26</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 xml:space="preserve">1,0 </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32</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1,1</w:t>
            </w:r>
          </w:p>
        </w:tc>
      </w:tr>
      <w:tr w:rsidR="00C34F2F" w:rsidRPr="00C34F2F" w:rsidTr="00477247">
        <w:trPr>
          <w:trHeight w:val="204"/>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болезни системы кровообращения</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23</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0,9</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28</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1,0</w:t>
            </w:r>
          </w:p>
        </w:tc>
      </w:tr>
      <w:tr w:rsidR="00C34F2F" w:rsidRPr="00C34F2F" w:rsidTr="00477247">
        <w:trPr>
          <w:trHeight w:val="287"/>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болезни органов дыхания</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24</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0,9</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26</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0,9</w:t>
            </w:r>
          </w:p>
        </w:tc>
      </w:tr>
      <w:tr w:rsidR="00C34F2F" w:rsidRPr="00C34F2F" w:rsidTr="00477247">
        <w:trPr>
          <w:trHeight w:val="204"/>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болезни органов пищеварения</w:t>
            </w:r>
          </w:p>
        </w:tc>
        <w:tc>
          <w:tcPr>
            <w:tcW w:w="1666" w:type="dxa"/>
            <w:tcBorders>
              <w:top w:val="single" w:sz="4" w:space="0" w:color="auto"/>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19</w:t>
            </w:r>
          </w:p>
        </w:tc>
        <w:tc>
          <w:tcPr>
            <w:tcW w:w="16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0,7</w:t>
            </w:r>
          </w:p>
        </w:tc>
        <w:tc>
          <w:tcPr>
            <w:tcW w:w="1666" w:type="dxa"/>
            <w:tcBorders>
              <w:top w:val="single" w:sz="4" w:space="0" w:color="auto"/>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23</w:t>
            </w:r>
          </w:p>
        </w:tc>
        <w:tc>
          <w:tcPr>
            <w:tcW w:w="1381" w:type="dxa"/>
            <w:tcBorders>
              <w:top w:val="single" w:sz="4" w:space="0" w:color="auto"/>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0,8</w:t>
            </w:r>
          </w:p>
        </w:tc>
      </w:tr>
      <w:tr w:rsidR="00C34F2F" w:rsidRPr="00C34F2F" w:rsidTr="00477247">
        <w:trPr>
          <w:trHeight w:val="435"/>
        </w:trPr>
        <w:tc>
          <w:tcPr>
            <w:tcW w:w="866" w:type="dxa"/>
            <w:tcBorders>
              <w:top w:val="single" w:sz="4" w:space="0" w:color="auto"/>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shd w:val="clear" w:color="auto" w:fill="92D050"/>
            <w:vAlign w:val="bottom"/>
          </w:tcPr>
          <w:p w:rsidR="00C34F2F" w:rsidRPr="00C34F2F" w:rsidRDefault="00C34F2F" w:rsidP="00477247">
            <w:pPr>
              <w:pStyle w:val="a3"/>
              <w:spacing w:after="0"/>
              <w:ind w:firstLine="49"/>
              <w:jc w:val="both"/>
              <w:rPr>
                <w:sz w:val="26"/>
                <w:szCs w:val="26"/>
              </w:rPr>
            </w:pPr>
            <w:r w:rsidRPr="00C34F2F">
              <w:rPr>
                <w:sz w:val="26"/>
                <w:szCs w:val="26"/>
              </w:rPr>
              <w:t>травмы, отравления и некоторые другие последствия воздействия внешних причин</w:t>
            </w:r>
          </w:p>
        </w:tc>
        <w:tc>
          <w:tcPr>
            <w:tcW w:w="1666" w:type="dxa"/>
            <w:tcBorders>
              <w:top w:val="nil"/>
              <w:left w:val="nil"/>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26</w:t>
            </w:r>
          </w:p>
        </w:tc>
        <w:tc>
          <w:tcPr>
            <w:tcW w:w="1666" w:type="dxa"/>
            <w:tcBorders>
              <w:top w:val="nil"/>
              <w:left w:val="single" w:sz="4" w:space="0" w:color="auto"/>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1,0</w:t>
            </w:r>
          </w:p>
        </w:tc>
        <w:tc>
          <w:tcPr>
            <w:tcW w:w="1666" w:type="dxa"/>
            <w:tcBorders>
              <w:top w:val="nil"/>
              <w:left w:val="nil"/>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19</w:t>
            </w:r>
          </w:p>
        </w:tc>
        <w:tc>
          <w:tcPr>
            <w:tcW w:w="1381" w:type="dxa"/>
            <w:tcBorders>
              <w:top w:val="nil"/>
              <w:left w:val="nil"/>
              <w:bottom w:val="single" w:sz="4" w:space="0" w:color="auto"/>
              <w:right w:val="single" w:sz="4" w:space="0" w:color="auto"/>
            </w:tcBorders>
            <w:shd w:val="clear" w:color="auto" w:fill="92D050"/>
          </w:tcPr>
          <w:p w:rsidR="00C34F2F" w:rsidRPr="00C34F2F" w:rsidRDefault="00C34F2F" w:rsidP="00477247">
            <w:pPr>
              <w:pStyle w:val="a3"/>
              <w:spacing w:after="0"/>
              <w:ind w:firstLine="49"/>
              <w:jc w:val="both"/>
              <w:rPr>
                <w:sz w:val="26"/>
                <w:szCs w:val="26"/>
              </w:rPr>
            </w:pPr>
            <w:r w:rsidRPr="00C34F2F">
              <w:rPr>
                <w:sz w:val="26"/>
                <w:szCs w:val="26"/>
              </w:rPr>
              <w:t>0,7</w:t>
            </w:r>
          </w:p>
        </w:tc>
      </w:tr>
      <w:tr w:rsidR="00C34F2F" w:rsidRPr="00C34F2F" w:rsidTr="00477247">
        <w:trPr>
          <w:trHeight w:val="204"/>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болезни кожи и подкожной клетчатки</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13</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0,5</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16</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0,5</w:t>
            </w:r>
          </w:p>
        </w:tc>
      </w:tr>
      <w:tr w:rsidR="00C34F2F" w:rsidRPr="00C34F2F" w:rsidTr="00477247">
        <w:trPr>
          <w:trHeight w:val="372"/>
        </w:trPr>
        <w:tc>
          <w:tcPr>
            <w:tcW w:w="866" w:type="dxa"/>
            <w:tcBorders>
              <w:top w:val="single" w:sz="4" w:space="0" w:color="auto"/>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p>
        </w:tc>
        <w:tc>
          <w:tcPr>
            <w:tcW w:w="3097" w:type="dxa"/>
            <w:tcBorders>
              <w:top w:val="single" w:sz="4" w:space="0" w:color="auto"/>
              <w:left w:val="single" w:sz="4" w:space="0" w:color="auto"/>
              <w:bottom w:val="single" w:sz="4" w:space="0" w:color="auto"/>
              <w:right w:val="single" w:sz="4" w:space="0" w:color="auto"/>
            </w:tcBorders>
            <w:vAlign w:val="bottom"/>
          </w:tcPr>
          <w:p w:rsidR="00C34F2F" w:rsidRPr="00C34F2F" w:rsidRDefault="00C34F2F" w:rsidP="00477247">
            <w:pPr>
              <w:pStyle w:val="a3"/>
              <w:spacing w:after="0"/>
              <w:ind w:firstLine="49"/>
              <w:jc w:val="both"/>
              <w:rPr>
                <w:sz w:val="26"/>
                <w:szCs w:val="26"/>
              </w:rPr>
            </w:pPr>
            <w:r w:rsidRPr="00C34F2F">
              <w:rPr>
                <w:sz w:val="26"/>
                <w:szCs w:val="26"/>
              </w:rPr>
              <w:t>некоторые инфекционные и паразитарные болезни</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13</w:t>
            </w:r>
          </w:p>
        </w:tc>
        <w:tc>
          <w:tcPr>
            <w:tcW w:w="1666" w:type="dxa"/>
            <w:tcBorders>
              <w:top w:val="nil"/>
              <w:left w:val="single" w:sz="4" w:space="0" w:color="auto"/>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0,5</w:t>
            </w:r>
          </w:p>
        </w:tc>
        <w:tc>
          <w:tcPr>
            <w:tcW w:w="1666"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13</w:t>
            </w:r>
          </w:p>
        </w:tc>
        <w:tc>
          <w:tcPr>
            <w:tcW w:w="1381" w:type="dxa"/>
            <w:tcBorders>
              <w:top w:val="nil"/>
              <w:left w:val="nil"/>
              <w:bottom w:val="single" w:sz="4" w:space="0" w:color="auto"/>
              <w:right w:val="single" w:sz="4" w:space="0" w:color="auto"/>
            </w:tcBorders>
          </w:tcPr>
          <w:p w:rsidR="00C34F2F" w:rsidRPr="00C34F2F" w:rsidRDefault="00C34F2F" w:rsidP="00477247">
            <w:pPr>
              <w:pStyle w:val="a3"/>
              <w:spacing w:after="0"/>
              <w:ind w:firstLine="49"/>
              <w:jc w:val="both"/>
              <w:rPr>
                <w:sz w:val="26"/>
                <w:szCs w:val="26"/>
              </w:rPr>
            </w:pPr>
            <w:r w:rsidRPr="00C34F2F">
              <w:rPr>
                <w:sz w:val="26"/>
                <w:szCs w:val="26"/>
              </w:rPr>
              <w:t>0,5</w:t>
            </w:r>
          </w:p>
        </w:tc>
      </w:tr>
    </w:tbl>
    <w:p w:rsidR="00C34F2F" w:rsidRPr="00C34F2F" w:rsidRDefault="00C34F2F" w:rsidP="00C34F2F">
      <w:pPr>
        <w:pStyle w:val="a3"/>
        <w:spacing w:before="200" w:after="0"/>
        <w:ind w:firstLine="709"/>
        <w:jc w:val="both"/>
        <w:rPr>
          <w:sz w:val="26"/>
          <w:szCs w:val="26"/>
        </w:rPr>
      </w:pPr>
      <w:r>
        <w:rPr>
          <w:sz w:val="26"/>
          <w:szCs w:val="26"/>
        </w:rPr>
        <w:t xml:space="preserve">Основные причины детской инвалидности - психические расстройства и </w:t>
      </w:r>
      <w:r w:rsidRPr="00C34F2F">
        <w:rPr>
          <w:sz w:val="26"/>
          <w:szCs w:val="26"/>
        </w:rPr>
        <w:t>расстройства поведения; врожденные аномалии и болезни нервной системы: 25,7%, 20,2% и 17,8% от общего числа детей-инвалидов соответственно. По сравнению с 2016 годом отмечается рост детей-инвалидов с заболеваниями нервной и эндокринной систем, снижение числа детей-инвалидов с болезнями глаза и его придаточного аппарата,    костно-мышечной системы и соединительной ткани, в результате травм, отравлений и некоторые другие последствий воздействия внешних причин.</w:t>
      </w:r>
    </w:p>
    <w:p w:rsidR="00C34F2F" w:rsidRPr="00C34F2F" w:rsidRDefault="00C34F2F" w:rsidP="00C34F2F">
      <w:pPr>
        <w:pStyle w:val="a3"/>
        <w:spacing w:before="200" w:after="0"/>
        <w:ind w:firstLine="709"/>
        <w:jc w:val="both"/>
        <w:rPr>
          <w:sz w:val="26"/>
          <w:szCs w:val="26"/>
        </w:rPr>
      </w:pPr>
      <w:r w:rsidRPr="00C34F2F">
        <w:rPr>
          <w:sz w:val="26"/>
          <w:szCs w:val="26"/>
        </w:rPr>
        <w:t>В 2017 году проведены мероприятия по улучшению доступности и качества оказания медицинской помощи детям:</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 открыто детское стационарное отделение для больных туберкулезом на базе ГБУЗ КО «Областная туберкулезная больница» (Хвастовичи), проведены мероприятия по закрытию фтизиатрического отделения в ГБУЗ КО «Детская городская больница»;</w:t>
      </w:r>
      <w:proofErr w:type="gramEnd"/>
    </w:p>
    <w:p w:rsidR="00C34F2F" w:rsidRPr="00C34F2F" w:rsidRDefault="00C34F2F" w:rsidP="00C34F2F">
      <w:pPr>
        <w:pStyle w:val="a3"/>
        <w:spacing w:before="200" w:after="0"/>
        <w:ind w:firstLine="709"/>
        <w:jc w:val="both"/>
        <w:rPr>
          <w:sz w:val="26"/>
          <w:szCs w:val="26"/>
        </w:rPr>
      </w:pPr>
      <w:r w:rsidRPr="00C34F2F">
        <w:rPr>
          <w:sz w:val="26"/>
          <w:szCs w:val="26"/>
        </w:rPr>
        <w:t>- организована служба амбулаторного динамического наблюдения за детьми с тяжелой перинатальной патологией - кабинет катамнестического наблюдения на базе перинатального центра ГБУЗ КО «Калужская областная клиническая больница»;</w:t>
      </w:r>
    </w:p>
    <w:p w:rsidR="00C34F2F" w:rsidRPr="00C34F2F" w:rsidRDefault="00C34F2F" w:rsidP="00C34F2F">
      <w:pPr>
        <w:pStyle w:val="a3"/>
        <w:spacing w:before="200" w:after="0"/>
        <w:ind w:firstLine="709"/>
        <w:jc w:val="both"/>
        <w:rPr>
          <w:sz w:val="26"/>
          <w:szCs w:val="26"/>
        </w:rPr>
      </w:pPr>
      <w:r w:rsidRPr="00C34F2F">
        <w:rPr>
          <w:sz w:val="26"/>
          <w:szCs w:val="26"/>
        </w:rPr>
        <w:t xml:space="preserve">- открыто отделение медицинской  реабилитации для детей с соматическими заболеваниями №1 ГБУЗ КО «Детская городская больница» в </w:t>
      </w:r>
      <w:proofErr w:type="spellStart"/>
      <w:r w:rsidRPr="00C34F2F">
        <w:rPr>
          <w:sz w:val="26"/>
          <w:szCs w:val="26"/>
        </w:rPr>
        <w:t>г</w:t>
      </w:r>
      <w:proofErr w:type="gramStart"/>
      <w:r w:rsidRPr="00C34F2F">
        <w:rPr>
          <w:sz w:val="26"/>
          <w:szCs w:val="26"/>
        </w:rPr>
        <w:t>.К</w:t>
      </w:r>
      <w:proofErr w:type="gramEnd"/>
      <w:r w:rsidRPr="00C34F2F">
        <w:rPr>
          <w:sz w:val="26"/>
          <w:szCs w:val="26"/>
        </w:rPr>
        <w:t>алуга</w:t>
      </w:r>
      <w:proofErr w:type="spellEnd"/>
      <w:r w:rsidRPr="00C34F2F">
        <w:rPr>
          <w:sz w:val="26"/>
          <w:szCs w:val="26"/>
        </w:rPr>
        <w:t xml:space="preserve">, </w:t>
      </w:r>
      <w:proofErr w:type="spellStart"/>
      <w:r w:rsidRPr="00C34F2F">
        <w:rPr>
          <w:sz w:val="26"/>
          <w:szCs w:val="26"/>
        </w:rPr>
        <w:t>ул.Гурьянова</w:t>
      </w:r>
      <w:proofErr w:type="spellEnd"/>
      <w:r w:rsidRPr="00C34F2F">
        <w:rPr>
          <w:sz w:val="26"/>
          <w:szCs w:val="26"/>
        </w:rPr>
        <w:t>, 71.</w:t>
      </w:r>
    </w:p>
    <w:p w:rsidR="00C34F2F" w:rsidRPr="00C34F2F" w:rsidRDefault="00C34F2F" w:rsidP="00C34F2F">
      <w:pPr>
        <w:pStyle w:val="a3"/>
        <w:spacing w:before="200" w:after="0"/>
        <w:ind w:firstLine="709"/>
        <w:jc w:val="both"/>
        <w:rPr>
          <w:sz w:val="26"/>
          <w:szCs w:val="26"/>
        </w:rPr>
      </w:pPr>
      <w:r w:rsidRPr="00C34F2F">
        <w:rPr>
          <w:sz w:val="26"/>
          <w:szCs w:val="26"/>
        </w:rPr>
        <w:t>- открыто отделение психоневрологии в ГБУЗ КО «Детская городская больница» для детей Калужской области;</w:t>
      </w:r>
    </w:p>
    <w:p w:rsidR="00C34F2F" w:rsidRPr="00C34F2F" w:rsidRDefault="00C34F2F" w:rsidP="00C34F2F">
      <w:pPr>
        <w:pStyle w:val="a3"/>
        <w:spacing w:before="200" w:after="0"/>
        <w:ind w:firstLine="709"/>
        <w:jc w:val="both"/>
        <w:rPr>
          <w:sz w:val="26"/>
          <w:szCs w:val="26"/>
        </w:rPr>
      </w:pPr>
      <w:r w:rsidRPr="00C34F2F">
        <w:rPr>
          <w:sz w:val="26"/>
          <w:szCs w:val="26"/>
        </w:rPr>
        <w:t>- организована работа «телефона доверия» «Телефон доверия» при диспансере ГБУЗ КО «Калужская областная психиатрическая больница им. А.Е. Лифшица» с целью профилактики суицидов среди несовершеннолетних.</w:t>
      </w:r>
    </w:p>
    <w:p w:rsidR="00C34F2F" w:rsidRPr="00C34F2F" w:rsidRDefault="00C34F2F" w:rsidP="00C34F2F">
      <w:pPr>
        <w:pStyle w:val="a3"/>
        <w:spacing w:before="200" w:after="0"/>
        <w:ind w:firstLine="709"/>
        <w:jc w:val="both"/>
        <w:rPr>
          <w:sz w:val="26"/>
          <w:szCs w:val="26"/>
        </w:rPr>
      </w:pPr>
      <w:r w:rsidRPr="00C34F2F">
        <w:rPr>
          <w:sz w:val="26"/>
          <w:szCs w:val="26"/>
        </w:rPr>
        <w:t xml:space="preserve">- в 2016-2017 </w:t>
      </w:r>
      <w:proofErr w:type="gramStart"/>
      <w:r w:rsidRPr="00C34F2F">
        <w:rPr>
          <w:sz w:val="26"/>
          <w:szCs w:val="26"/>
        </w:rPr>
        <w:t>годах</w:t>
      </w:r>
      <w:proofErr w:type="gramEnd"/>
      <w:r w:rsidRPr="00C34F2F">
        <w:rPr>
          <w:sz w:val="26"/>
          <w:szCs w:val="26"/>
        </w:rPr>
        <w:t xml:space="preserve"> экспертами ВОЗ - специалистами ФГАУ «Национальный медицинский исследовательский центр здоровья детей» Минздрава России проведен аудит качества оказания специализированной медицинской помощи детям в стационарах Калужской области.</w:t>
      </w:r>
    </w:p>
    <w:p w:rsidR="00C34F2F" w:rsidRPr="00477247" w:rsidRDefault="00C34F2F" w:rsidP="00C34F2F">
      <w:pPr>
        <w:pStyle w:val="a3"/>
        <w:spacing w:before="200" w:after="0"/>
        <w:ind w:firstLine="709"/>
        <w:jc w:val="both"/>
        <w:rPr>
          <w:b/>
          <w:sz w:val="26"/>
          <w:szCs w:val="26"/>
        </w:rPr>
      </w:pPr>
      <w:r w:rsidRPr="00477247">
        <w:rPr>
          <w:b/>
          <w:sz w:val="26"/>
          <w:szCs w:val="26"/>
        </w:rPr>
        <w:t>Специализированная медицинская помощь женщинам Калужской области</w:t>
      </w:r>
    </w:p>
    <w:p w:rsidR="00C34F2F" w:rsidRPr="00C34F2F" w:rsidRDefault="00C34F2F" w:rsidP="00C34F2F">
      <w:pPr>
        <w:pStyle w:val="a3"/>
        <w:spacing w:before="200" w:after="0"/>
        <w:ind w:firstLine="709"/>
        <w:jc w:val="both"/>
        <w:rPr>
          <w:sz w:val="26"/>
          <w:szCs w:val="26"/>
        </w:rPr>
      </w:pPr>
      <w:r w:rsidRPr="00C34F2F">
        <w:rPr>
          <w:sz w:val="26"/>
          <w:szCs w:val="26"/>
        </w:rPr>
        <w:t>Гинекологическая помощь женщинам на амбулаторном этапе оказывается в женских консультациях (12), гинекологических кабинетах (37), которые находятся в составе многопрофильных государственных лечебных учреждений, в основном в центральных районных больницах.</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 xml:space="preserve">Специализированная медицинская помощь оказывается в гинекологических отделениях центральных районных больниц (1 уровень), отделениях гинекологии ГБУЗ КО «Городской родильный дом» и ГБУЗ КО «Калужская областная клиническая больница скорой медицинской помощи им. К.Н. Шевченко» (2 уровень), </w:t>
      </w:r>
      <w:r w:rsidRPr="00C34F2F">
        <w:rPr>
          <w:sz w:val="26"/>
          <w:szCs w:val="26"/>
        </w:rPr>
        <w:lastRenderedPageBreak/>
        <w:t>гинекологическом отделении ГБУЗ КО «Калужская областная клиническая больница» (3 уровень).</w:t>
      </w:r>
      <w:proofErr w:type="gramEnd"/>
    </w:p>
    <w:p w:rsidR="00C34F2F" w:rsidRPr="00C34F2F" w:rsidRDefault="00C34F2F" w:rsidP="00C34F2F">
      <w:pPr>
        <w:pStyle w:val="a3"/>
        <w:spacing w:before="200" w:after="0"/>
        <w:ind w:firstLine="709"/>
        <w:jc w:val="both"/>
        <w:rPr>
          <w:sz w:val="26"/>
          <w:szCs w:val="26"/>
        </w:rPr>
      </w:pPr>
      <w:r w:rsidRPr="00C34F2F">
        <w:rPr>
          <w:sz w:val="26"/>
          <w:szCs w:val="26"/>
        </w:rPr>
        <w:t xml:space="preserve">Амбулаторная гинекологическая помощь детям и девочкам-подросткам оказывается в консультативно-диагностическом </w:t>
      </w:r>
      <w:proofErr w:type="gramStart"/>
      <w:r w:rsidRPr="00C34F2F">
        <w:rPr>
          <w:sz w:val="26"/>
          <w:szCs w:val="26"/>
        </w:rPr>
        <w:t>отделении</w:t>
      </w:r>
      <w:proofErr w:type="gramEnd"/>
      <w:r w:rsidRPr="00C34F2F">
        <w:rPr>
          <w:sz w:val="26"/>
          <w:szCs w:val="26"/>
        </w:rPr>
        <w:t xml:space="preserve"> перинатального центра ГБУЗ КО «Калужская областная клиническая больница» и женских консультациях врачами акушерами-гинекологами, которые имеют тематическое усовершенствование по особенностям формирования репродуктивной системы и течению гинекологической патологии у детей. Стационарная гинекологическая помощь детям и девочкам-подросткам оказывается врачом акушером-гинекологом в гинекологическом </w:t>
      </w:r>
      <w:proofErr w:type="gramStart"/>
      <w:r w:rsidRPr="00C34F2F">
        <w:rPr>
          <w:sz w:val="26"/>
          <w:szCs w:val="26"/>
        </w:rPr>
        <w:t>отделении</w:t>
      </w:r>
      <w:proofErr w:type="gramEnd"/>
      <w:r w:rsidRPr="00C34F2F">
        <w:rPr>
          <w:sz w:val="26"/>
          <w:szCs w:val="26"/>
        </w:rPr>
        <w:t xml:space="preserve"> ГБУЗ КО «Калужская областная клиническая  больница».</w:t>
      </w:r>
    </w:p>
    <w:p w:rsidR="00C34F2F" w:rsidRPr="00C34F2F" w:rsidRDefault="00C34F2F" w:rsidP="00C34F2F">
      <w:pPr>
        <w:pStyle w:val="a3"/>
        <w:spacing w:before="200" w:after="0"/>
        <w:ind w:firstLine="709"/>
        <w:jc w:val="both"/>
        <w:rPr>
          <w:sz w:val="26"/>
          <w:szCs w:val="26"/>
        </w:rPr>
      </w:pPr>
      <w:r w:rsidRPr="00C34F2F">
        <w:rPr>
          <w:sz w:val="26"/>
          <w:szCs w:val="26"/>
        </w:rPr>
        <w:t xml:space="preserve">Положение детей в </w:t>
      </w:r>
      <w:proofErr w:type="gramStart"/>
      <w:r w:rsidRPr="00C34F2F">
        <w:rPr>
          <w:sz w:val="26"/>
          <w:szCs w:val="26"/>
        </w:rPr>
        <w:t>Доме</w:t>
      </w:r>
      <w:proofErr w:type="gramEnd"/>
      <w:r w:rsidRPr="00C34F2F">
        <w:rPr>
          <w:sz w:val="26"/>
          <w:szCs w:val="26"/>
        </w:rPr>
        <w:t xml:space="preserve"> ребенка. В Калужской области функционирует ГКУЗ КО «Дом ребенка для детей с органическим поражением центральной нервной системы с нарушением психики» с коечной мощностью 78 коек. На конец 2017 года в </w:t>
      </w:r>
      <w:proofErr w:type="gramStart"/>
      <w:r w:rsidRPr="00C34F2F">
        <w:rPr>
          <w:sz w:val="26"/>
          <w:szCs w:val="26"/>
        </w:rPr>
        <w:t>нем</w:t>
      </w:r>
      <w:proofErr w:type="gramEnd"/>
      <w:r w:rsidRPr="00C34F2F">
        <w:rPr>
          <w:sz w:val="26"/>
          <w:szCs w:val="26"/>
        </w:rPr>
        <w:t xml:space="preserve"> находилось 48 детей. Дом ребенка с 2005 года размещен в отремонтированном и приспособленном для детей раннего возраста </w:t>
      </w:r>
      <w:proofErr w:type="gramStart"/>
      <w:r w:rsidRPr="00C34F2F">
        <w:rPr>
          <w:sz w:val="26"/>
          <w:szCs w:val="26"/>
        </w:rPr>
        <w:t>здании</w:t>
      </w:r>
      <w:proofErr w:type="gramEnd"/>
      <w:r w:rsidRPr="00C34F2F">
        <w:rPr>
          <w:sz w:val="26"/>
          <w:szCs w:val="26"/>
        </w:rPr>
        <w:t xml:space="preserve"> типового детского дошкольного учреждения. </w:t>
      </w:r>
      <w:proofErr w:type="gramStart"/>
      <w:r w:rsidRPr="00C34F2F">
        <w:rPr>
          <w:sz w:val="26"/>
          <w:szCs w:val="26"/>
        </w:rPr>
        <w:t>Оборудован</w:t>
      </w:r>
      <w:proofErr w:type="gramEnd"/>
      <w:r w:rsidRPr="00C34F2F">
        <w:rPr>
          <w:sz w:val="26"/>
          <w:szCs w:val="26"/>
        </w:rPr>
        <w:t xml:space="preserve"> необходимыми медицинскими кабинетами, жилыми, спальными, игровыми и подсобными помещениями. Дети размещены по групповому принципу, обеспечены мягким инвентарем, одеждой и обувью в полном </w:t>
      </w:r>
      <w:proofErr w:type="gramStart"/>
      <w:r w:rsidRPr="00C34F2F">
        <w:rPr>
          <w:sz w:val="26"/>
          <w:szCs w:val="26"/>
        </w:rPr>
        <w:t>объеме</w:t>
      </w:r>
      <w:proofErr w:type="gramEnd"/>
      <w:r w:rsidRPr="00C34F2F">
        <w:rPr>
          <w:sz w:val="26"/>
          <w:szCs w:val="26"/>
        </w:rPr>
        <w:t xml:space="preserve">. </w:t>
      </w:r>
    </w:p>
    <w:p w:rsidR="00C34F2F" w:rsidRPr="00C34F2F" w:rsidRDefault="00C34F2F" w:rsidP="00C34F2F">
      <w:pPr>
        <w:pStyle w:val="a3"/>
        <w:spacing w:before="200" w:after="0"/>
        <w:ind w:firstLine="709"/>
        <w:jc w:val="both"/>
        <w:rPr>
          <w:sz w:val="26"/>
          <w:szCs w:val="26"/>
        </w:rPr>
      </w:pPr>
      <w:r w:rsidRPr="00C34F2F">
        <w:rPr>
          <w:sz w:val="26"/>
          <w:szCs w:val="26"/>
        </w:rPr>
        <w:t>Лицензия на осуществление медицинской деятельности №ЛО-40-01-001170 от 17.03.2016. Учреждение осуществляет медико-психолого-педагогическую реабилитацию детей от 1 месяца до 4-х лет, оставшихся без попечения родителей, кроме того занимается вопросами устройства детей в семьи. На различные формы устройства в 2017 году передано 68 детей, в том числе на усыновление 16 детей, под опеку 28 детей, возвращены в биологическую семью 23 детей, переведен в другие дошкольные (</w:t>
      </w:r>
      <w:proofErr w:type="spellStart"/>
      <w:r w:rsidRPr="00C34F2F">
        <w:rPr>
          <w:sz w:val="26"/>
          <w:szCs w:val="26"/>
        </w:rPr>
        <w:t>интернатные</w:t>
      </w:r>
      <w:proofErr w:type="spellEnd"/>
      <w:r w:rsidRPr="00C34F2F">
        <w:rPr>
          <w:sz w:val="26"/>
          <w:szCs w:val="26"/>
        </w:rPr>
        <w:t xml:space="preserve">) учреждения 1 ребенок. В соответствии с приказом Министерства здравоохранения Российской Федерации от 15.02.2013 №72н  «О проведении диспансеризации пребывающих в стационарных учреждениях детей-сирот и детей, находящихся в трудной жизненной ситуации» в  2017г. проведено обследование 66 детей Дома ребенка специалистами ГБУЗ КО «Детская городская больница». Медицинские осмотры и реабилитационные мероприятия проведены в полном </w:t>
      </w:r>
      <w:proofErr w:type="gramStart"/>
      <w:r w:rsidRPr="00C34F2F">
        <w:rPr>
          <w:sz w:val="26"/>
          <w:szCs w:val="26"/>
        </w:rPr>
        <w:t>объеме</w:t>
      </w:r>
      <w:proofErr w:type="gramEnd"/>
      <w:r w:rsidRPr="00C34F2F">
        <w:rPr>
          <w:sz w:val="26"/>
          <w:szCs w:val="26"/>
        </w:rPr>
        <w:t>.</w:t>
      </w:r>
    </w:p>
    <w:p w:rsidR="00C34F2F" w:rsidRPr="007C46D1" w:rsidRDefault="00C34F2F" w:rsidP="007C46D1">
      <w:pPr>
        <w:pStyle w:val="a3"/>
        <w:spacing w:before="200" w:after="0"/>
        <w:ind w:firstLine="709"/>
        <w:jc w:val="center"/>
        <w:rPr>
          <w:b/>
          <w:sz w:val="26"/>
          <w:szCs w:val="26"/>
        </w:rPr>
      </w:pPr>
      <w:r w:rsidRPr="007C46D1">
        <w:rPr>
          <w:b/>
          <w:sz w:val="26"/>
          <w:szCs w:val="26"/>
        </w:rPr>
        <w:t>Заболеваемость детей Дома ребенка</w:t>
      </w:r>
    </w:p>
    <w:p w:rsidR="00C34F2F" w:rsidRDefault="00C34F2F" w:rsidP="00C34F2F">
      <w:pPr>
        <w:pStyle w:val="a3"/>
        <w:spacing w:before="200" w:after="0"/>
        <w:ind w:firstLine="709"/>
        <w:jc w:val="both"/>
        <w:rPr>
          <w:sz w:val="26"/>
          <w:szCs w:val="26"/>
        </w:rPr>
      </w:pPr>
      <w:r>
        <w:rPr>
          <w:sz w:val="26"/>
          <w:szCs w:val="26"/>
        </w:rPr>
        <w:t>Общая заболеваемость в 2017г. 4 312,5 ‰ (в 2016 году – 2 820‰), заболеваемость детей до 1 года – 7 250,0 ‰ (в 2016г. – 6 384.6‰). Общая заболеваемость в 2017г. увеличилась в 1,5 раза по сравнению с 2016г., заболеваемость детей до 1 года в 2017г. увеличилась в 1,13 раза. Детскими инфекциями не болели, травм не было.</w:t>
      </w:r>
    </w:p>
    <w:p w:rsidR="00C34F2F" w:rsidRDefault="00C34F2F" w:rsidP="00C34F2F">
      <w:pPr>
        <w:pStyle w:val="a3"/>
        <w:spacing w:before="200" w:after="0"/>
        <w:ind w:firstLine="709"/>
        <w:jc w:val="both"/>
        <w:rPr>
          <w:sz w:val="26"/>
          <w:szCs w:val="26"/>
        </w:rPr>
      </w:pPr>
      <w:r>
        <w:rPr>
          <w:sz w:val="26"/>
          <w:szCs w:val="26"/>
        </w:rPr>
        <w:t xml:space="preserve">40,6% от числа заболеваний в 2017г. составили инфекционные болезни (ОРВИ, энтеровирусные и </w:t>
      </w:r>
      <w:proofErr w:type="spellStart"/>
      <w:r>
        <w:rPr>
          <w:sz w:val="26"/>
          <w:szCs w:val="26"/>
        </w:rPr>
        <w:t>ротавирусные</w:t>
      </w:r>
      <w:proofErr w:type="spellEnd"/>
      <w:r>
        <w:rPr>
          <w:sz w:val="26"/>
          <w:szCs w:val="26"/>
        </w:rPr>
        <w:t xml:space="preserve"> инфекции).</w:t>
      </w:r>
    </w:p>
    <w:p w:rsidR="00C34F2F" w:rsidRDefault="00C34F2F" w:rsidP="00C34F2F">
      <w:pPr>
        <w:pStyle w:val="a3"/>
        <w:spacing w:before="200" w:after="0"/>
        <w:ind w:firstLine="709"/>
        <w:jc w:val="both"/>
        <w:rPr>
          <w:sz w:val="26"/>
          <w:szCs w:val="26"/>
        </w:rPr>
      </w:pPr>
      <w:r>
        <w:rPr>
          <w:sz w:val="26"/>
          <w:szCs w:val="26"/>
        </w:rPr>
        <w:t>Заболевания верхних и нижних дыхательных путей в 2017г. составили 40,5% от общего числа заболеваний (в 2016г. - 24,8%).</w:t>
      </w:r>
    </w:p>
    <w:p w:rsidR="00C34F2F" w:rsidRDefault="00C34F2F" w:rsidP="00C34F2F">
      <w:pPr>
        <w:pStyle w:val="a3"/>
        <w:spacing w:before="200" w:after="0"/>
        <w:ind w:firstLine="709"/>
        <w:jc w:val="both"/>
        <w:rPr>
          <w:sz w:val="26"/>
          <w:szCs w:val="26"/>
        </w:rPr>
      </w:pPr>
      <w:r>
        <w:rPr>
          <w:sz w:val="26"/>
          <w:szCs w:val="26"/>
        </w:rPr>
        <w:t xml:space="preserve">По диспансерным группам на 1 месте врождённые пороки развития – 45,5% детей, на 2 месте - патология органов зрения – 39,4%, на 3 месте задержка </w:t>
      </w:r>
      <w:proofErr w:type="spellStart"/>
      <w:r>
        <w:rPr>
          <w:sz w:val="26"/>
          <w:szCs w:val="26"/>
        </w:rPr>
        <w:t>психоречевого</w:t>
      </w:r>
      <w:proofErr w:type="spellEnd"/>
      <w:r>
        <w:rPr>
          <w:sz w:val="26"/>
          <w:szCs w:val="26"/>
        </w:rPr>
        <w:t xml:space="preserve"> развития – 37,9%, на 4 месте умственная отсталость и последствия перинатального поражения ЦНС – по 16,7%. </w:t>
      </w:r>
    </w:p>
    <w:p w:rsidR="00C34F2F" w:rsidRDefault="00C34F2F" w:rsidP="00C34F2F">
      <w:pPr>
        <w:pStyle w:val="a3"/>
        <w:spacing w:before="200" w:after="0"/>
        <w:ind w:firstLine="709"/>
        <w:jc w:val="both"/>
        <w:rPr>
          <w:sz w:val="26"/>
          <w:szCs w:val="26"/>
        </w:rPr>
      </w:pPr>
      <w:r>
        <w:rPr>
          <w:sz w:val="26"/>
          <w:szCs w:val="26"/>
        </w:rPr>
        <w:lastRenderedPageBreak/>
        <w:t xml:space="preserve">Группы здоровья: первая группа здоровья не установлена ни одному ребёнку, вторая группа здоровья – 8,3% (в 2016 году – 4%), третья группа - 58,3% (в 2016 году - 62%), четвертая группа – 27,1% (в 2016 году -  32%), пятая группа – 6,25% (в 2016 году - 2%). В 2017 году число детей с </w:t>
      </w:r>
      <w:proofErr w:type="spellStart"/>
      <w:r>
        <w:rPr>
          <w:sz w:val="26"/>
          <w:szCs w:val="26"/>
        </w:rPr>
        <w:t>су</w:t>
      </w:r>
      <w:proofErr w:type="gramStart"/>
      <w:r>
        <w:rPr>
          <w:sz w:val="26"/>
          <w:szCs w:val="26"/>
        </w:rPr>
        <w:t>б</w:t>
      </w:r>
      <w:proofErr w:type="spellEnd"/>
      <w:r>
        <w:rPr>
          <w:sz w:val="26"/>
          <w:szCs w:val="26"/>
        </w:rPr>
        <w:t>-</w:t>
      </w:r>
      <w:proofErr w:type="gramEnd"/>
      <w:r>
        <w:rPr>
          <w:sz w:val="26"/>
          <w:szCs w:val="26"/>
        </w:rPr>
        <w:t xml:space="preserve"> и декомпенсированными заболеваниями уменьшилось по сравнению с 2016г. (2017 г. - 33%, 2016г. -34 %).</w:t>
      </w:r>
    </w:p>
    <w:p w:rsidR="00C34F2F" w:rsidRDefault="00C34F2F" w:rsidP="00C34F2F">
      <w:pPr>
        <w:pStyle w:val="a3"/>
        <w:spacing w:before="200" w:after="0"/>
        <w:ind w:firstLine="709"/>
        <w:jc w:val="both"/>
        <w:rPr>
          <w:sz w:val="26"/>
          <w:szCs w:val="26"/>
        </w:rPr>
      </w:pPr>
      <w:r>
        <w:rPr>
          <w:sz w:val="26"/>
          <w:szCs w:val="26"/>
        </w:rPr>
        <w:t xml:space="preserve">Детей-инвалидов в 2017г. находилось 15 человек (в 2016 году находилось 14 человек), в возрасте до 1 года инвалидность не установлена н и одному ребенку. В 2017г. впервые оформлена инвалидность 6 детям (в 2014г. впервые оформлена инвалидность 12 детям), повторно </w:t>
      </w:r>
      <w:proofErr w:type="gramStart"/>
      <w:r>
        <w:rPr>
          <w:sz w:val="26"/>
          <w:szCs w:val="26"/>
        </w:rPr>
        <w:t>переосвидетельствованы</w:t>
      </w:r>
      <w:proofErr w:type="gramEnd"/>
      <w:r>
        <w:rPr>
          <w:sz w:val="26"/>
          <w:szCs w:val="26"/>
        </w:rPr>
        <w:t xml:space="preserve"> в МСЭ 2 детей. </w:t>
      </w:r>
      <w:proofErr w:type="gramStart"/>
      <w:r>
        <w:rPr>
          <w:sz w:val="26"/>
          <w:szCs w:val="26"/>
        </w:rPr>
        <w:t>Из числа детей инвалидов 1 переведен в дом-интернат, 1 взят под опеку, 1 усыновлен, 2 ребенка возвращены в биологическую семью.</w:t>
      </w:r>
      <w:proofErr w:type="gramEnd"/>
    </w:p>
    <w:p w:rsidR="00C34F2F" w:rsidRDefault="00C34F2F" w:rsidP="00C34F2F">
      <w:pPr>
        <w:pStyle w:val="a3"/>
        <w:spacing w:before="200" w:after="0"/>
        <w:ind w:firstLine="709"/>
        <w:jc w:val="both"/>
        <w:rPr>
          <w:sz w:val="26"/>
          <w:szCs w:val="26"/>
        </w:rPr>
      </w:pPr>
      <w:r w:rsidRPr="00C34F2F">
        <w:rPr>
          <w:sz w:val="26"/>
          <w:szCs w:val="26"/>
        </w:rPr>
        <w:t>Паллиативное отделение</w:t>
      </w:r>
      <w:r>
        <w:rPr>
          <w:sz w:val="26"/>
          <w:szCs w:val="26"/>
        </w:rPr>
        <w:t xml:space="preserve"> дома ребенка рассчитано на 5 детей, в 2017г. пролечено – 6 детей. Выездной паллиативной бригадой совершено 26 выездов к тяжело больным детям </w:t>
      </w:r>
      <w:proofErr w:type="spellStart"/>
      <w:r>
        <w:rPr>
          <w:sz w:val="26"/>
          <w:szCs w:val="26"/>
        </w:rPr>
        <w:t>г</w:t>
      </w:r>
      <w:proofErr w:type="gramStart"/>
      <w:r>
        <w:rPr>
          <w:sz w:val="26"/>
          <w:szCs w:val="26"/>
        </w:rPr>
        <w:t>.К</w:t>
      </w:r>
      <w:proofErr w:type="gramEnd"/>
      <w:r>
        <w:rPr>
          <w:sz w:val="26"/>
          <w:szCs w:val="26"/>
        </w:rPr>
        <w:t>алуги</w:t>
      </w:r>
      <w:proofErr w:type="spellEnd"/>
      <w:r>
        <w:rPr>
          <w:sz w:val="26"/>
          <w:szCs w:val="26"/>
        </w:rPr>
        <w:t xml:space="preserve"> и области (2016г. – 21 выезд).</w:t>
      </w:r>
    </w:p>
    <w:p w:rsidR="00C34F2F" w:rsidRPr="00477247" w:rsidRDefault="00C34F2F" w:rsidP="00477247">
      <w:pPr>
        <w:pStyle w:val="a3"/>
        <w:spacing w:before="200" w:after="0"/>
        <w:ind w:firstLine="709"/>
        <w:jc w:val="center"/>
        <w:rPr>
          <w:b/>
          <w:sz w:val="26"/>
          <w:szCs w:val="26"/>
        </w:rPr>
      </w:pPr>
      <w:r w:rsidRPr="00477247">
        <w:rPr>
          <w:b/>
          <w:sz w:val="26"/>
          <w:szCs w:val="26"/>
        </w:rPr>
        <w:t>Смертность детей Дома ребенка</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В 2017г. в доме ребенка умер 1 ребенок, по факту смерти проведена служебная проверка (судебно-медицинский диагноз:</w:t>
      </w:r>
      <w:proofErr w:type="gramEnd"/>
      <w:r w:rsidRPr="00C34F2F">
        <w:rPr>
          <w:sz w:val="26"/>
          <w:szCs w:val="26"/>
        </w:rPr>
        <w:t xml:space="preserve"> Основное заболевание: </w:t>
      </w:r>
      <w:proofErr w:type="spellStart"/>
      <w:r w:rsidRPr="00C34F2F">
        <w:rPr>
          <w:sz w:val="26"/>
          <w:szCs w:val="26"/>
        </w:rPr>
        <w:t>тимомегалия</w:t>
      </w:r>
      <w:proofErr w:type="spellEnd"/>
      <w:r w:rsidRPr="00C34F2F">
        <w:rPr>
          <w:sz w:val="26"/>
          <w:szCs w:val="26"/>
        </w:rPr>
        <w:t xml:space="preserve">, эрозивный, с поражением желез, трахеит. Серозный </w:t>
      </w:r>
      <w:proofErr w:type="spellStart"/>
      <w:r w:rsidRPr="00C34F2F">
        <w:rPr>
          <w:sz w:val="26"/>
          <w:szCs w:val="26"/>
        </w:rPr>
        <w:t>эндобронхит</w:t>
      </w:r>
      <w:proofErr w:type="spellEnd"/>
      <w:r w:rsidRPr="00C34F2F">
        <w:rPr>
          <w:sz w:val="26"/>
          <w:szCs w:val="26"/>
        </w:rPr>
        <w:t xml:space="preserve">, </w:t>
      </w:r>
      <w:proofErr w:type="spellStart"/>
      <w:r w:rsidRPr="00C34F2F">
        <w:rPr>
          <w:sz w:val="26"/>
          <w:szCs w:val="26"/>
        </w:rPr>
        <w:t>бронхиолит</w:t>
      </w:r>
      <w:proofErr w:type="spellEnd"/>
      <w:r w:rsidRPr="00C34F2F">
        <w:rPr>
          <w:sz w:val="26"/>
          <w:szCs w:val="26"/>
        </w:rPr>
        <w:t xml:space="preserve">. </w:t>
      </w:r>
      <w:proofErr w:type="gramStart"/>
      <w:r w:rsidRPr="00C34F2F">
        <w:rPr>
          <w:sz w:val="26"/>
          <w:szCs w:val="26"/>
        </w:rPr>
        <w:t>Двухсторонняя серозно-продуктивная, с выраженным геморрагическим и макрофагальным компонентом, пневмония</w:t>
      </w:r>
      <w:r>
        <w:rPr>
          <w:sz w:val="26"/>
          <w:szCs w:val="26"/>
        </w:rPr>
        <w:t>).</w:t>
      </w:r>
      <w:proofErr w:type="gramEnd"/>
    </w:p>
    <w:p w:rsidR="00C34F2F" w:rsidRDefault="00C34F2F" w:rsidP="00C34F2F">
      <w:pPr>
        <w:pStyle w:val="a3"/>
        <w:spacing w:before="200" w:after="0"/>
        <w:ind w:firstLine="709"/>
        <w:jc w:val="both"/>
        <w:rPr>
          <w:sz w:val="26"/>
          <w:szCs w:val="26"/>
        </w:rPr>
      </w:pPr>
      <w:r>
        <w:rPr>
          <w:sz w:val="26"/>
          <w:szCs w:val="26"/>
        </w:rPr>
        <w:t>Показатели службы охраны здоровья матери и ребенка в рамках реализации государственной программы Калужской области «Развитие здравоохранения Калужской области» (постановление Правительства Калужской области от 31 декабря 2013г. №758, ред. от 22.11.2017) представлены в таблице 33.</w:t>
      </w:r>
    </w:p>
    <w:p w:rsidR="00C34F2F" w:rsidRPr="007C46D1" w:rsidRDefault="00C34F2F" w:rsidP="007C46D1">
      <w:pPr>
        <w:pStyle w:val="a3"/>
        <w:spacing w:before="200" w:after="0"/>
        <w:ind w:firstLine="709"/>
        <w:jc w:val="right"/>
        <w:rPr>
          <w:b/>
          <w:sz w:val="26"/>
          <w:szCs w:val="26"/>
        </w:rPr>
      </w:pPr>
      <w:r w:rsidRPr="007C46D1">
        <w:rPr>
          <w:b/>
          <w:sz w:val="26"/>
          <w:szCs w:val="26"/>
        </w:rPr>
        <w:t>Таблица 33</w:t>
      </w:r>
    </w:p>
    <w:p w:rsidR="00C34F2F" w:rsidRPr="007C46D1" w:rsidRDefault="00C34F2F" w:rsidP="007C46D1">
      <w:pPr>
        <w:pStyle w:val="a3"/>
        <w:spacing w:before="200" w:after="0"/>
        <w:ind w:firstLine="709"/>
        <w:jc w:val="center"/>
        <w:rPr>
          <w:b/>
          <w:sz w:val="26"/>
          <w:szCs w:val="26"/>
        </w:rPr>
      </w:pPr>
      <w:r w:rsidRPr="007C46D1">
        <w:rPr>
          <w:b/>
          <w:sz w:val="26"/>
          <w:szCs w:val="26"/>
        </w:rPr>
        <w:t>Показатели реализации государственной программы Калужской области «Развитие здравоохранения в Калужской области»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709"/>
        <w:gridCol w:w="850"/>
        <w:gridCol w:w="851"/>
        <w:gridCol w:w="1417"/>
        <w:gridCol w:w="5637"/>
      </w:tblGrid>
      <w:tr w:rsidR="00C34F2F" w:rsidRPr="00C34F2F" w:rsidTr="00C34F2F">
        <w:trPr>
          <w:trHeight w:val="855"/>
          <w:tblHeader/>
        </w:trPr>
        <w:tc>
          <w:tcPr>
            <w:tcW w:w="992" w:type="dxa"/>
            <w:vMerge w:val="restart"/>
          </w:tcPr>
          <w:p w:rsidR="00C34F2F" w:rsidRPr="00C34F2F" w:rsidRDefault="00C34F2F" w:rsidP="007C46D1">
            <w:pPr>
              <w:pStyle w:val="a3"/>
              <w:spacing w:after="0"/>
              <w:jc w:val="both"/>
              <w:rPr>
                <w:sz w:val="26"/>
                <w:szCs w:val="26"/>
              </w:rPr>
            </w:pPr>
            <w:proofErr w:type="gramStart"/>
            <w:r w:rsidRPr="00C34F2F">
              <w:rPr>
                <w:sz w:val="26"/>
                <w:szCs w:val="26"/>
              </w:rPr>
              <w:t>Едини-</w:t>
            </w:r>
            <w:proofErr w:type="spellStart"/>
            <w:r w:rsidRPr="00C34F2F">
              <w:rPr>
                <w:sz w:val="26"/>
                <w:szCs w:val="26"/>
              </w:rPr>
              <w:t>ца</w:t>
            </w:r>
            <w:proofErr w:type="spellEnd"/>
            <w:proofErr w:type="gramEnd"/>
            <w:r w:rsidRPr="00C34F2F">
              <w:rPr>
                <w:sz w:val="26"/>
                <w:szCs w:val="26"/>
              </w:rPr>
              <w:t xml:space="preserve"> </w:t>
            </w:r>
            <w:proofErr w:type="spellStart"/>
            <w:r w:rsidRPr="00C34F2F">
              <w:rPr>
                <w:sz w:val="26"/>
                <w:szCs w:val="26"/>
              </w:rPr>
              <w:t>изме</w:t>
            </w:r>
            <w:proofErr w:type="spellEnd"/>
            <w:r w:rsidRPr="00C34F2F">
              <w:rPr>
                <w:sz w:val="26"/>
                <w:szCs w:val="26"/>
              </w:rPr>
              <w:t>-рения</w:t>
            </w:r>
          </w:p>
        </w:tc>
        <w:tc>
          <w:tcPr>
            <w:tcW w:w="3827" w:type="dxa"/>
            <w:gridSpan w:val="4"/>
          </w:tcPr>
          <w:p w:rsidR="00C34F2F" w:rsidRPr="00C34F2F" w:rsidRDefault="00C34F2F" w:rsidP="007C46D1">
            <w:pPr>
              <w:pStyle w:val="a3"/>
              <w:spacing w:after="0"/>
              <w:jc w:val="both"/>
              <w:rPr>
                <w:sz w:val="26"/>
                <w:szCs w:val="26"/>
              </w:rPr>
            </w:pPr>
            <w:r w:rsidRPr="00C34F2F">
              <w:rPr>
                <w:sz w:val="26"/>
                <w:szCs w:val="26"/>
              </w:rPr>
              <w:t>Значения индикаторов государственной программы Калужской области и показателей подпрограмм</w:t>
            </w:r>
          </w:p>
        </w:tc>
        <w:tc>
          <w:tcPr>
            <w:tcW w:w="5637" w:type="dxa"/>
            <w:vMerge w:val="restart"/>
          </w:tcPr>
          <w:p w:rsidR="00C34F2F" w:rsidRPr="00C34F2F" w:rsidRDefault="00C34F2F" w:rsidP="007C46D1">
            <w:pPr>
              <w:pStyle w:val="a3"/>
              <w:spacing w:after="0"/>
              <w:jc w:val="both"/>
              <w:rPr>
                <w:sz w:val="26"/>
                <w:szCs w:val="26"/>
              </w:rPr>
            </w:pPr>
            <w:r w:rsidRPr="00C34F2F">
              <w:rPr>
                <w:sz w:val="26"/>
                <w:szCs w:val="26"/>
              </w:rPr>
              <w:t>Обоснование отклонений значений показателя (индикатора) на конец отчетного года (при наличии)</w:t>
            </w:r>
          </w:p>
        </w:tc>
      </w:tr>
      <w:tr w:rsidR="00C34F2F" w:rsidRPr="00C34F2F" w:rsidTr="00C34F2F">
        <w:trPr>
          <w:trHeight w:val="270"/>
          <w:tblHeader/>
        </w:trPr>
        <w:tc>
          <w:tcPr>
            <w:tcW w:w="992" w:type="dxa"/>
            <w:vMerge/>
            <w:vAlign w:val="center"/>
          </w:tcPr>
          <w:p w:rsidR="00C34F2F" w:rsidRPr="00C34F2F" w:rsidRDefault="00C34F2F" w:rsidP="007C46D1">
            <w:pPr>
              <w:pStyle w:val="a3"/>
              <w:spacing w:after="0"/>
              <w:jc w:val="both"/>
              <w:rPr>
                <w:sz w:val="26"/>
                <w:szCs w:val="26"/>
              </w:rPr>
            </w:pPr>
          </w:p>
        </w:tc>
        <w:tc>
          <w:tcPr>
            <w:tcW w:w="709" w:type="dxa"/>
            <w:vMerge w:val="restart"/>
          </w:tcPr>
          <w:p w:rsidR="00C34F2F" w:rsidRPr="00C34F2F" w:rsidRDefault="00C34F2F" w:rsidP="007C46D1">
            <w:pPr>
              <w:pStyle w:val="a3"/>
              <w:spacing w:after="0"/>
              <w:jc w:val="both"/>
              <w:rPr>
                <w:sz w:val="26"/>
                <w:szCs w:val="26"/>
              </w:rPr>
            </w:pPr>
            <w:r w:rsidRPr="00C34F2F">
              <w:rPr>
                <w:sz w:val="26"/>
                <w:szCs w:val="26"/>
              </w:rPr>
              <w:t>2016 год</w:t>
            </w:r>
          </w:p>
        </w:tc>
        <w:tc>
          <w:tcPr>
            <w:tcW w:w="3118" w:type="dxa"/>
            <w:gridSpan w:val="3"/>
            <w:noWrap/>
          </w:tcPr>
          <w:p w:rsidR="00C34F2F" w:rsidRPr="00C34F2F" w:rsidRDefault="00C34F2F" w:rsidP="007C46D1">
            <w:pPr>
              <w:pStyle w:val="a3"/>
              <w:spacing w:after="0"/>
              <w:jc w:val="both"/>
              <w:rPr>
                <w:sz w:val="26"/>
                <w:szCs w:val="26"/>
              </w:rPr>
            </w:pPr>
            <w:r w:rsidRPr="00C34F2F">
              <w:rPr>
                <w:sz w:val="26"/>
                <w:szCs w:val="26"/>
              </w:rPr>
              <w:t>2017 год - отчетный</w:t>
            </w:r>
          </w:p>
        </w:tc>
        <w:tc>
          <w:tcPr>
            <w:tcW w:w="5637" w:type="dxa"/>
            <w:vMerge/>
            <w:vAlign w:val="center"/>
          </w:tcPr>
          <w:p w:rsidR="00C34F2F" w:rsidRPr="00C34F2F" w:rsidRDefault="00C34F2F" w:rsidP="007C46D1">
            <w:pPr>
              <w:pStyle w:val="a3"/>
              <w:spacing w:after="0"/>
              <w:jc w:val="both"/>
              <w:rPr>
                <w:sz w:val="26"/>
                <w:szCs w:val="26"/>
              </w:rPr>
            </w:pPr>
          </w:p>
        </w:tc>
      </w:tr>
      <w:tr w:rsidR="00C34F2F" w:rsidRPr="00C34F2F" w:rsidTr="00C34F2F">
        <w:trPr>
          <w:trHeight w:val="450"/>
          <w:tblHeader/>
        </w:trPr>
        <w:tc>
          <w:tcPr>
            <w:tcW w:w="992" w:type="dxa"/>
            <w:vMerge/>
            <w:vAlign w:val="center"/>
          </w:tcPr>
          <w:p w:rsidR="00C34F2F" w:rsidRPr="00C34F2F" w:rsidRDefault="00C34F2F" w:rsidP="007C46D1">
            <w:pPr>
              <w:pStyle w:val="a3"/>
              <w:spacing w:after="0"/>
              <w:jc w:val="both"/>
              <w:rPr>
                <w:sz w:val="26"/>
                <w:szCs w:val="26"/>
              </w:rPr>
            </w:pPr>
          </w:p>
        </w:tc>
        <w:tc>
          <w:tcPr>
            <w:tcW w:w="709" w:type="dxa"/>
            <w:vMerge/>
            <w:vAlign w:val="center"/>
          </w:tcPr>
          <w:p w:rsidR="00C34F2F" w:rsidRPr="00C34F2F" w:rsidRDefault="00C34F2F" w:rsidP="007C46D1">
            <w:pPr>
              <w:pStyle w:val="a3"/>
              <w:spacing w:after="0"/>
              <w:jc w:val="both"/>
              <w:rPr>
                <w:sz w:val="26"/>
                <w:szCs w:val="26"/>
              </w:rPr>
            </w:pPr>
          </w:p>
        </w:tc>
        <w:tc>
          <w:tcPr>
            <w:tcW w:w="850" w:type="dxa"/>
          </w:tcPr>
          <w:p w:rsidR="00C34F2F" w:rsidRPr="00C34F2F" w:rsidRDefault="00C34F2F" w:rsidP="007C46D1">
            <w:pPr>
              <w:pStyle w:val="a3"/>
              <w:spacing w:after="0"/>
              <w:jc w:val="both"/>
              <w:rPr>
                <w:sz w:val="26"/>
                <w:szCs w:val="26"/>
              </w:rPr>
            </w:pPr>
            <w:r w:rsidRPr="00C34F2F">
              <w:rPr>
                <w:sz w:val="26"/>
                <w:szCs w:val="26"/>
              </w:rPr>
              <w:t>план</w:t>
            </w:r>
          </w:p>
        </w:tc>
        <w:tc>
          <w:tcPr>
            <w:tcW w:w="851" w:type="dxa"/>
          </w:tcPr>
          <w:p w:rsidR="00C34F2F" w:rsidRPr="00C34F2F" w:rsidRDefault="00C34F2F" w:rsidP="007C46D1">
            <w:pPr>
              <w:pStyle w:val="a3"/>
              <w:spacing w:after="0"/>
              <w:jc w:val="both"/>
              <w:rPr>
                <w:sz w:val="26"/>
                <w:szCs w:val="26"/>
              </w:rPr>
            </w:pPr>
            <w:r w:rsidRPr="00C34F2F">
              <w:rPr>
                <w:sz w:val="26"/>
                <w:szCs w:val="26"/>
              </w:rPr>
              <w:t>факт</w:t>
            </w:r>
          </w:p>
        </w:tc>
        <w:tc>
          <w:tcPr>
            <w:tcW w:w="1417" w:type="dxa"/>
          </w:tcPr>
          <w:p w:rsidR="00C34F2F" w:rsidRPr="00C34F2F" w:rsidRDefault="00C34F2F" w:rsidP="007C46D1">
            <w:pPr>
              <w:pStyle w:val="a3"/>
              <w:spacing w:after="0"/>
              <w:jc w:val="both"/>
              <w:rPr>
                <w:sz w:val="26"/>
                <w:szCs w:val="26"/>
              </w:rPr>
            </w:pPr>
            <w:r w:rsidRPr="00C34F2F">
              <w:rPr>
                <w:sz w:val="26"/>
                <w:szCs w:val="26"/>
              </w:rPr>
              <w:t>% выполнения</w:t>
            </w:r>
          </w:p>
        </w:tc>
        <w:tc>
          <w:tcPr>
            <w:tcW w:w="5637" w:type="dxa"/>
            <w:vMerge/>
            <w:vAlign w:val="center"/>
          </w:tcPr>
          <w:p w:rsidR="00C34F2F" w:rsidRPr="00C34F2F" w:rsidRDefault="00C34F2F" w:rsidP="007C46D1">
            <w:pPr>
              <w:pStyle w:val="a3"/>
              <w:spacing w:after="0"/>
              <w:jc w:val="both"/>
              <w:rPr>
                <w:sz w:val="26"/>
                <w:szCs w:val="26"/>
              </w:rPr>
            </w:pPr>
          </w:p>
        </w:tc>
      </w:tr>
      <w:tr w:rsidR="00C34F2F" w:rsidRPr="00C34F2F" w:rsidTr="00C34F2F">
        <w:trPr>
          <w:trHeight w:val="264"/>
        </w:trPr>
        <w:tc>
          <w:tcPr>
            <w:tcW w:w="10456" w:type="dxa"/>
            <w:gridSpan w:val="6"/>
            <w:noWrap/>
            <w:vAlign w:val="center"/>
          </w:tcPr>
          <w:p w:rsidR="00C34F2F" w:rsidRPr="00C34F2F" w:rsidRDefault="00C34F2F" w:rsidP="007C46D1">
            <w:pPr>
              <w:pStyle w:val="a3"/>
              <w:spacing w:after="0"/>
              <w:jc w:val="both"/>
              <w:rPr>
                <w:sz w:val="26"/>
                <w:szCs w:val="26"/>
              </w:rPr>
            </w:pPr>
            <w:r w:rsidRPr="00C34F2F">
              <w:rPr>
                <w:sz w:val="26"/>
                <w:szCs w:val="26"/>
              </w:rPr>
              <w:t>Охват профилактическими медицинскими осмотрами детей</w:t>
            </w:r>
          </w:p>
        </w:tc>
      </w:tr>
      <w:tr w:rsidR="00C34F2F" w:rsidRPr="00C34F2F" w:rsidTr="00C34F2F">
        <w:trPr>
          <w:trHeight w:val="3724"/>
        </w:trPr>
        <w:tc>
          <w:tcPr>
            <w:tcW w:w="992" w:type="dxa"/>
          </w:tcPr>
          <w:p w:rsidR="00C34F2F" w:rsidRPr="00C34F2F" w:rsidRDefault="00C34F2F" w:rsidP="007C46D1">
            <w:pPr>
              <w:pStyle w:val="a3"/>
              <w:spacing w:after="0"/>
              <w:jc w:val="both"/>
              <w:rPr>
                <w:sz w:val="26"/>
                <w:szCs w:val="26"/>
              </w:rPr>
            </w:pPr>
            <w:r w:rsidRPr="00C34F2F">
              <w:rPr>
                <w:sz w:val="26"/>
                <w:szCs w:val="26"/>
              </w:rPr>
              <w:lastRenderedPageBreak/>
              <w:t>процент</w:t>
            </w:r>
          </w:p>
        </w:tc>
        <w:tc>
          <w:tcPr>
            <w:tcW w:w="709" w:type="dxa"/>
            <w:noWrap/>
          </w:tcPr>
          <w:p w:rsidR="00C34F2F" w:rsidRPr="00C34F2F" w:rsidRDefault="00C34F2F" w:rsidP="007C46D1">
            <w:pPr>
              <w:pStyle w:val="a3"/>
              <w:spacing w:after="0"/>
              <w:jc w:val="both"/>
              <w:rPr>
                <w:sz w:val="26"/>
                <w:szCs w:val="26"/>
              </w:rPr>
            </w:pPr>
            <w:r w:rsidRPr="00C34F2F">
              <w:rPr>
                <w:sz w:val="26"/>
                <w:szCs w:val="26"/>
              </w:rPr>
              <w:t>77</w:t>
            </w:r>
          </w:p>
        </w:tc>
        <w:tc>
          <w:tcPr>
            <w:tcW w:w="850" w:type="dxa"/>
            <w:noWrap/>
          </w:tcPr>
          <w:p w:rsidR="00C34F2F" w:rsidRPr="00C34F2F" w:rsidRDefault="00C34F2F" w:rsidP="007C46D1">
            <w:pPr>
              <w:pStyle w:val="a3"/>
              <w:spacing w:after="0"/>
              <w:jc w:val="both"/>
              <w:rPr>
                <w:sz w:val="26"/>
                <w:szCs w:val="26"/>
              </w:rPr>
            </w:pPr>
            <w:r w:rsidRPr="00C34F2F">
              <w:rPr>
                <w:sz w:val="26"/>
                <w:szCs w:val="26"/>
              </w:rPr>
              <w:t>90</w:t>
            </w:r>
          </w:p>
        </w:tc>
        <w:tc>
          <w:tcPr>
            <w:tcW w:w="851" w:type="dxa"/>
            <w:noWrap/>
          </w:tcPr>
          <w:p w:rsidR="00C34F2F" w:rsidRPr="00C34F2F" w:rsidRDefault="00C34F2F" w:rsidP="007C46D1">
            <w:pPr>
              <w:pStyle w:val="a3"/>
              <w:spacing w:after="0"/>
              <w:jc w:val="both"/>
              <w:rPr>
                <w:sz w:val="26"/>
                <w:szCs w:val="26"/>
              </w:rPr>
            </w:pPr>
            <w:r w:rsidRPr="00C34F2F">
              <w:rPr>
                <w:sz w:val="26"/>
                <w:szCs w:val="26"/>
              </w:rPr>
              <w:t>80*</w:t>
            </w:r>
          </w:p>
        </w:tc>
        <w:tc>
          <w:tcPr>
            <w:tcW w:w="1417" w:type="dxa"/>
            <w:noWrap/>
          </w:tcPr>
          <w:p w:rsidR="00C34F2F" w:rsidRPr="00C34F2F" w:rsidRDefault="00C34F2F" w:rsidP="007C46D1">
            <w:pPr>
              <w:pStyle w:val="a3"/>
              <w:spacing w:after="0"/>
              <w:jc w:val="both"/>
              <w:rPr>
                <w:sz w:val="26"/>
                <w:szCs w:val="26"/>
              </w:rPr>
            </w:pPr>
            <w:r w:rsidRPr="00C34F2F">
              <w:rPr>
                <w:sz w:val="26"/>
                <w:szCs w:val="26"/>
              </w:rPr>
              <w:t>88,9</w:t>
            </w:r>
          </w:p>
        </w:tc>
        <w:tc>
          <w:tcPr>
            <w:tcW w:w="5637" w:type="dxa"/>
            <w:shd w:val="clear" w:color="auto" w:fill="FFFFFF"/>
          </w:tcPr>
          <w:p w:rsidR="00C34F2F" w:rsidRPr="00C34F2F" w:rsidRDefault="00C34F2F" w:rsidP="007C46D1">
            <w:pPr>
              <w:pStyle w:val="a3"/>
              <w:spacing w:after="0"/>
              <w:jc w:val="both"/>
              <w:rPr>
                <w:sz w:val="26"/>
                <w:szCs w:val="26"/>
              </w:rPr>
            </w:pPr>
            <w:r w:rsidRPr="00C34F2F">
              <w:rPr>
                <w:sz w:val="26"/>
                <w:szCs w:val="26"/>
              </w:rPr>
              <w:t xml:space="preserve">По данным медицинских организаций осмотрено 139 090 (86,5% от подлежащих осмотрам) детей (160 799). В электронную систему Минздрава России на 08.02.2018 введено 128 083 карты диспансеризации (80% от подлежащих осмотру). Не осмотрено в </w:t>
            </w:r>
            <w:proofErr w:type="gramStart"/>
            <w:r w:rsidRPr="00C34F2F">
              <w:rPr>
                <w:sz w:val="26"/>
                <w:szCs w:val="26"/>
              </w:rPr>
              <w:t>соответствии</w:t>
            </w:r>
            <w:proofErr w:type="gramEnd"/>
            <w:r w:rsidRPr="00C34F2F">
              <w:rPr>
                <w:sz w:val="26"/>
                <w:szCs w:val="26"/>
              </w:rPr>
              <w:t xml:space="preserve"> с приказом Минздрава РФ от 21.12.2012 №1346н «О порядке прохождения несовершеннолетними профилактических осмотров, в том числе при поступлении в образовательные учреждения и в период обучения в них» 32 716 (20% от подлежащих осмотрам) детей. Причины,  по которым дети не осмотрены: 1.Зарегистрированы на территории обслуживания медицинских организаций, но не проживают - 4004 ребенка; 2. Выбыли за пределы региона 669 детей; 3. Отсутствует страховой медицинский полис у 462 детей; 4. </w:t>
            </w:r>
            <w:proofErr w:type="gramStart"/>
            <w:r w:rsidRPr="00C34F2F">
              <w:rPr>
                <w:sz w:val="26"/>
                <w:szCs w:val="26"/>
              </w:rPr>
              <w:t>Обучающиеся</w:t>
            </w:r>
            <w:proofErr w:type="gramEnd"/>
            <w:r w:rsidRPr="00C34F2F">
              <w:rPr>
                <w:sz w:val="26"/>
                <w:szCs w:val="26"/>
              </w:rPr>
              <w:t xml:space="preserve"> за пределами области 705 детей; 5. Письменно оформленные отказы от осмотров у 675 детей; 6. Не дали согласие на осмотр 97 детей. 7. Не явились на осмотр 1 759 детей; 8. Не осмотрены 1-2 специалистами или не прошедшие 1-2 обследования 8 337 детей; 9. Дети 1999г.р. осмотрены, но по техническим причинам не вводятся в электронную систему мониторинга профилактических осмотров Минздрава РФ – 7 155 детей. 10. Дети первого года жизни, которые осмотрены, но не вводятся в электронную систему мониторинга </w:t>
            </w:r>
            <w:proofErr w:type="spellStart"/>
            <w:r w:rsidRPr="00C34F2F">
              <w:rPr>
                <w:sz w:val="26"/>
                <w:szCs w:val="26"/>
              </w:rPr>
              <w:t>профосмотров</w:t>
            </w:r>
            <w:proofErr w:type="spellEnd"/>
            <w:r w:rsidRPr="00C34F2F">
              <w:rPr>
                <w:sz w:val="26"/>
                <w:szCs w:val="26"/>
              </w:rPr>
              <w:t xml:space="preserve"> Минздрава РФ – 8 504 ребенка.  9. Др. причины (постоянно наблюдаются в коммерческих </w:t>
            </w:r>
            <w:proofErr w:type="gramStart"/>
            <w:r w:rsidRPr="00C34F2F">
              <w:rPr>
                <w:sz w:val="26"/>
                <w:szCs w:val="26"/>
              </w:rPr>
              <w:t>клиниках</w:t>
            </w:r>
            <w:proofErr w:type="gramEnd"/>
            <w:r w:rsidRPr="00C34F2F">
              <w:rPr>
                <w:sz w:val="26"/>
                <w:szCs w:val="26"/>
              </w:rPr>
              <w:t>) 349 детей.</w:t>
            </w:r>
          </w:p>
        </w:tc>
      </w:tr>
      <w:tr w:rsidR="00C34F2F" w:rsidRPr="00C34F2F" w:rsidTr="00C34F2F">
        <w:trPr>
          <w:trHeight w:val="431"/>
        </w:trPr>
        <w:tc>
          <w:tcPr>
            <w:tcW w:w="10456" w:type="dxa"/>
            <w:gridSpan w:val="6"/>
          </w:tcPr>
          <w:p w:rsidR="00C34F2F" w:rsidRPr="00C34F2F" w:rsidRDefault="00C34F2F" w:rsidP="007C46D1">
            <w:pPr>
              <w:pStyle w:val="a3"/>
              <w:spacing w:after="0"/>
              <w:jc w:val="both"/>
              <w:rPr>
                <w:sz w:val="26"/>
                <w:szCs w:val="26"/>
              </w:rPr>
            </w:pPr>
            <w:r w:rsidRPr="00C34F2F">
              <w:rPr>
                <w:sz w:val="26"/>
                <w:szCs w:val="26"/>
              </w:rPr>
              <w:t>Охват диспансеризацией детей-сирот и детей, находящихся в трудной жизненной ситуации, пребывающих в стационарных учреждениях системы здравоохранения, образования и социальной защиты</w:t>
            </w:r>
          </w:p>
        </w:tc>
      </w:tr>
      <w:tr w:rsidR="00C34F2F" w:rsidRPr="00C34F2F" w:rsidTr="00C34F2F">
        <w:trPr>
          <w:trHeight w:val="808"/>
        </w:trPr>
        <w:tc>
          <w:tcPr>
            <w:tcW w:w="992" w:type="dxa"/>
          </w:tcPr>
          <w:p w:rsidR="00C34F2F" w:rsidRPr="00C34F2F" w:rsidRDefault="00C34F2F" w:rsidP="007C46D1">
            <w:pPr>
              <w:pStyle w:val="a3"/>
              <w:spacing w:after="0"/>
              <w:jc w:val="both"/>
              <w:rPr>
                <w:sz w:val="26"/>
                <w:szCs w:val="26"/>
              </w:rPr>
            </w:pPr>
            <w:r w:rsidRPr="00C34F2F">
              <w:rPr>
                <w:sz w:val="26"/>
                <w:szCs w:val="26"/>
              </w:rPr>
              <w:t>процент</w:t>
            </w:r>
          </w:p>
        </w:tc>
        <w:tc>
          <w:tcPr>
            <w:tcW w:w="709" w:type="dxa"/>
            <w:noWrap/>
          </w:tcPr>
          <w:p w:rsidR="00C34F2F" w:rsidRPr="00C34F2F" w:rsidRDefault="00C34F2F" w:rsidP="007C46D1">
            <w:pPr>
              <w:pStyle w:val="a3"/>
              <w:spacing w:after="0"/>
              <w:jc w:val="both"/>
              <w:rPr>
                <w:sz w:val="26"/>
                <w:szCs w:val="26"/>
              </w:rPr>
            </w:pPr>
            <w:r w:rsidRPr="00C34F2F">
              <w:rPr>
                <w:sz w:val="26"/>
                <w:szCs w:val="26"/>
              </w:rPr>
              <w:t>100</w:t>
            </w:r>
          </w:p>
        </w:tc>
        <w:tc>
          <w:tcPr>
            <w:tcW w:w="850" w:type="dxa"/>
          </w:tcPr>
          <w:p w:rsidR="00C34F2F" w:rsidRPr="00C34F2F" w:rsidRDefault="00C34F2F" w:rsidP="007C46D1">
            <w:pPr>
              <w:pStyle w:val="a3"/>
              <w:spacing w:after="0"/>
              <w:jc w:val="both"/>
              <w:rPr>
                <w:sz w:val="26"/>
                <w:szCs w:val="26"/>
              </w:rPr>
            </w:pPr>
            <w:r w:rsidRPr="00C34F2F">
              <w:rPr>
                <w:sz w:val="26"/>
                <w:szCs w:val="26"/>
              </w:rPr>
              <w:t>не менее 97</w:t>
            </w:r>
          </w:p>
        </w:tc>
        <w:tc>
          <w:tcPr>
            <w:tcW w:w="851" w:type="dxa"/>
            <w:noWrap/>
          </w:tcPr>
          <w:p w:rsidR="00C34F2F" w:rsidRPr="00C34F2F" w:rsidRDefault="00C34F2F" w:rsidP="007C46D1">
            <w:pPr>
              <w:pStyle w:val="a3"/>
              <w:spacing w:after="0"/>
              <w:jc w:val="both"/>
              <w:rPr>
                <w:sz w:val="26"/>
                <w:szCs w:val="26"/>
              </w:rPr>
            </w:pPr>
            <w:r w:rsidRPr="00C34F2F">
              <w:rPr>
                <w:sz w:val="26"/>
                <w:szCs w:val="26"/>
              </w:rPr>
              <w:t>100</w:t>
            </w:r>
          </w:p>
        </w:tc>
        <w:tc>
          <w:tcPr>
            <w:tcW w:w="1417" w:type="dxa"/>
            <w:noWrap/>
          </w:tcPr>
          <w:p w:rsidR="00C34F2F" w:rsidRPr="00C34F2F" w:rsidRDefault="00C34F2F" w:rsidP="007C46D1">
            <w:pPr>
              <w:pStyle w:val="a3"/>
              <w:spacing w:after="0"/>
              <w:jc w:val="both"/>
              <w:rPr>
                <w:sz w:val="26"/>
                <w:szCs w:val="26"/>
              </w:rPr>
            </w:pPr>
            <w:r w:rsidRPr="00C34F2F">
              <w:rPr>
                <w:sz w:val="26"/>
                <w:szCs w:val="26"/>
              </w:rPr>
              <w:t>100,0</w:t>
            </w:r>
          </w:p>
        </w:tc>
        <w:tc>
          <w:tcPr>
            <w:tcW w:w="5637" w:type="dxa"/>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735"/>
        </w:trPr>
        <w:tc>
          <w:tcPr>
            <w:tcW w:w="10456" w:type="dxa"/>
            <w:gridSpan w:val="6"/>
          </w:tcPr>
          <w:p w:rsidR="00C34F2F" w:rsidRPr="00C34F2F" w:rsidRDefault="00C34F2F" w:rsidP="007C46D1">
            <w:pPr>
              <w:pStyle w:val="a3"/>
              <w:spacing w:after="0"/>
              <w:jc w:val="both"/>
              <w:rPr>
                <w:sz w:val="26"/>
                <w:szCs w:val="26"/>
              </w:rPr>
            </w:pPr>
            <w:r w:rsidRPr="00C34F2F">
              <w:rPr>
                <w:sz w:val="26"/>
                <w:szCs w:val="26"/>
              </w:rPr>
              <w:lastRenderedPageBreak/>
              <w:t xml:space="preserve">Доля обследованных беременных женщин в первом триместре беременности по алгоритму комплексной </w:t>
            </w:r>
            <w:proofErr w:type="spellStart"/>
            <w:r w:rsidRPr="00C34F2F">
              <w:rPr>
                <w:sz w:val="26"/>
                <w:szCs w:val="26"/>
              </w:rPr>
              <w:t>пренатальной</w:t>
            </w:r>
            <w:proofErr w:type="spellEnd"/>
            <w:r w:rsidRPr="00C34F2F">
              <w:rPr>
                <w:sz w:val="26"/>
                <w:szCs w:val="26"/>
              </w:rPr>
              <w:t xml:space="preserve"> (дородовой) диагностики нарушений развития ребенка от </w:t>
            </w:r>
            <w:proofErr w:type="gramStart"/>
            <w:r w:rsidRPr="00C34F2F">
              <w:rPr>
                <w:sz w:val="26"/>
                <w:szCs w:val="26"/>
              </w:rPr>
              <w:t>числа</w:t>
            </w:r>
            <w:proofErr w:type="gramEnd"/>
            <w:r w:rsidRPr="00C34F2F">
              <w:rPr>
                <w:sz w:val="26"/>
                <w:szCs w:val="26"/>
              </w:rPr>
              <w:t xml:space="preserve"> поставленных на учет в первый триместр беременности</w:t>
            </w:r>
          </w:p>
        </w:tc>
      </w:tr>
      <w:tr w:rsidR="00C34F2F" w:rsidRPr="00C34F2F" w:rsidTr="00C34F2F">
        <w:trPr>
          <w:trHeight w:val="221"/>
        </w:trPr>
        <w:tc>
          <w:tcPr>
            <w:tcW w:w="992" w:type="dxa"/>
          </w:tcPr>
          <w:p w:rsidR="00C34F2F" w:rsidRPr="00C34F2F" w:rsidRDefault="00C34F2F" w:rsidP="007C46D1">
            <w:pPr>
              <w:pStyle w:val="a3"/>
              <w:spacing w:after="0"/>
              <w:jc w:val="both"/>
              <w:rPr>
                <w:sz w:val="26"/>
                <w:szCs w:val="26"/>
              </w:rPr>
            </w:pPr>
            <w:r w:rsidRPr="00C34F2F">
              <w:rPr>
                <w:sz w:val="26"/>
                <w:szCs w:val="26"/>
              </w:rPr>
              <w:t>процент</w:t>
            </w:r>
          </w:p>
        </w:tc>
        <w:tc>
          <w:tcPr>
            <w:tcW w:w="709" w:type="dxa"/>
            <w:noWrap/>
          </w:tcPr>
          <w:p w:rsidR="00C34F2F" w:rsidRPr="00C34F2F" w:rsidRDefault="00C34F2F" w:rsidP="007C46D1">
            <w:pPr>
              <w:pStyle w:val="a3"/>
              <w:spacing w:after="0"/>
              <w:jc w:val="both"/>
              <w:rPr>
                <w:sz w:val="26"/>
                <w:szCs w:val="26"/>
              </w:rPr>
            </w:pPr>
            <w:r w:rsidRPr="00C34F2F">
              <w:rPr>
                <w:sz w:val="26"/>
                <w:szCs w:val="26"/>
              </w:rPr>
              <w:t>89,5</w:t>
            </w:r>
          </w:p>
        </w:tc>
        <w:tc>
          <w:tcPr>
            <w:tcW w:w="850" w:type="dxa"/>
            <w:noWrap/>
          </w:tcPr>
          <w:p w:rsidR="00C34F2F" w:rsidRPr="00C34F2F" w:rsidRDefault="00C34F2F" w:rsidP="007C46D1">
            <w:pPr>
              <w:pStyle w:val="a3"/>
              <w:spacing w:after="0"/>
              <w:jc w:val="both"/>
              <w:rPr>
                <w:sz w:val="26"/>
                <w:szCs w:val="26"/>
              </w:rPr>
            </w:pPr>
            <w:r w:rsidRPr="00C34F2F">
              <w:rPr>
                <w:sz w:val="26"/>
                <w:szCs w:val="26"/>
              </w:rPr>
              <w:t>80</w:t>
            </w:r>
          </w:p>
        </w:tc>
        <w:tc>
          <w:tcPr>
            <w:tcW w:w="851" w:type="dxa"/>
            <w:noWrap/>
          </w:tcPr>
          <w:p w:rsidR="00C34F2F" w:rsidRPr="00C34F2F" w:rsidRDefault="00C34F2F" w:rsidP="007C46D1">
            <w:pPr>
              <w:pStyle w:val="a3"/>
              <w:spacing w:after="0"/>
              <w:jc w:val="both"/>
              <w:rPr>
                <w:sz w:val="26"/>
                <w:szCs w:val="26"/>
              </w:rPr>
            </w:pPr>
            <w:r w:rsidRPr="00C34F2F">
              <w:rPr>
                <w:sz w:val="26"/>
                <w:szCs w:val="26"/>
              </w:rPr>
              <w:t>87,9</w:t>
            </w:r>
          </w:p>
        </w:tc>
        <w:tc>
          <w:tcPr>
            <w:tcW w:w="1417" w:type="dxa"/>
            <w:noWrap/>
          </w:tcPr>
          <w:p w:rsidR="00C34F2F" w:rsidRPr="00C34F2F" w:rsidRDefault="00C34F2F" w:rsidP="007C46D1">
            <w:pPr>
              <w:pStyle w:val="a3"/>
              <w:spacing w:after="0"/>
              <w:jc w:val="both"/>
              <w:rPr>
                <w:sz w:val="26"/>
                <w:szCs w:val="26"/>
              </w:rPr>
            </w:pPr>
            <w:r w:rsidRPr="00C34F2F">
              <w:rPr>
                <w:sz w:val="26"/>
                <w:szCs w:val="26"/>
              </w:rPr>
              <w:t>100,0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223"/>
        </w:trPr>
        <w:tc>
          <w:tcPr>
            <w:tcW w:w="10456" w:type="dxa"/>
            <w:gridSpan w:val="6"/>
          </w:tcPr>
          <w:p w:rsidR="00C34F2F" w:rsidRPr="00C34F2F" w:rsidRDefault="00C34F2F" w:rsidP="007C46D1">
            <w:pPr>
              <w:pStyle w:val="a3"/>
              <w:spacing w:after="0"/>
              <w:jc w:val="both"/>
              <w:rPr>
                <w:sz w:val="26"/>
                <w:szCs w:val="26"/>
              </w:rPr>
            </w:pPr>
            <w:r w:rsidRPr="00C34F2F">
              <w:rPr>
                <w:sz w:val="26"/>
                <w:szCs w:val="26"/>
              </w:rPr>
              <w:t>Охват неонатальным скринингом новорожденных</w:t>
            </w:r>
          </w:p>
        </w:tc>
      </w:tr>
      <w:tr w:rsidR="00C34F2F" w:rsidRPr="00C34F2F" w:rsidTr="00C34F2F">
        <w:trPr>
          <w:trHeight w:val="720"/>
        </w:trPr>
        <w:tc>
          <w:tcPr>
            <w:tcW w:w="992" w:type="dxa"/>
          </w:tcPr>
          <w:p w:rsidR="00C34F2F" w:rsidRPr="00C34F2F" w:rsidRDefault="00C34F2F" w:rsidP="007C46D1">
            <w:pPr>
              <w:pStyle w:val="a3"/>
              <w:spacing w:after="0"/>
              <w:jc w:val="both"/>
              <w:rPr>
                <w:sz w:val="26"/>
                <w:szCs w:val="26"/>
              </w:rPr>
            </w:pPr>
            <w:r w:rsidRPr="00C34F2F">
              <w:rPr>
                <w:sz w:val="26"/>
                <w:szCs w:val="26"/>
              </w:rPr>
              <w:t>процент</w:t>
            </w:r>
          </w:p>
        </w:tc>
        <w:tc>
          <w:tcPr>
            <w:tcW w:w="709" w:type="dxa"/>
            <w:noWrap/>
          </w:tcPr>
          <w:p w:rsidR="00C34F2F" w:rsidRPr="00C34F2F" w:rsidRDefault="00C34F2F" w:rsidP="007C46D1">
            <w:pPr>
              <w:pStyle w:val="a3"/>
              <w:spacing w:after="0"/>
              <w:jc w:val="both"/>
              <w:rPr>
                <w:sz w:val="26"/>
                <w:szCs w:val="26"/>
              </w:rPr>
            </w:pPr>
            <w:r w:rsidRPr="00C34F2F">
              <w:rPr>
                <w:sz w:val="26"/>
                <w:szCs w:val="26"/>
              </w:rPr>
              <w:t>97,3</w:t>
            </w:r>
          </w:p>
        </w:tc>
        <w:tc>
          <w:tcPr>
            <w:tcW w:w="850" w:type="dxa"/>
          </w:tcPr>
          <w:p w:rsidR="00C34F2F" w:rsidRPr="00C34F2F" w:rsidRDefault="00C34F2F" w:rsidP="007C46D1">
            <w:pPr>
              <w:pStyle w:val="a3"/>
              <w:spacing w:after="0"/>
              <w:jc w:val="both"/>
              <w:rPr>
                <w:sz w:val="26"/>
                <w:szCs w:val="26"/>
              </w:rPr>
            </w:pPr>
            <w:r w:rsidRPr="00C34F2F">
              <w:rPr>
                <w:sz w:val="26"/>
                <w:szCs w:val="26"/>
              </w:rPr>
              <w:t>Не менее 95</w:t>
            </w:r>
          </w:p>
        </w:tc>
        <w:tc>
          <w:tcPr>
            <w:tcW w:w="851" w:type="dxa"/>
            <w:noWrap/>
          </w:tcPr>
          <w:p w:rsidR="00C34F2F" w:rsidRPr="00C34F2F" w:rsidRDefault="00C34F2F" w:rsidP="007C46D1">
            <w:pPr>
              <w:pStyle w:val="a3"/>
              <w:spacing w:after="0"/>
              <w:jc w:val="both"/>
              <w:rPr>
                <w:sz w:val="26"/>
                <w:szCs w:val="26"/>
              </w:rPr>
            </w:pPr>
            <w:r w:rsidRPr="00C34F2F">
              <w:rPr>
                <w:sz w:val="26"/>
                <w:szCs w:val="26"/>
              </w:rPr>
              <w:t>97,8</w:t>
            </w:r>
          </w:p>
        </w:tc>
        <w:tc>
          <w:tcPr>
            <w:tcW w:w="1417" w:type="dxa"/>
            <w:noWrap/>
          </w:tcPr>
          <w:p w:rsidR="00C34F2F" w:rsidRPr="00C34F2F" w:rsidRDefault="00C34F2F" w:rsidP="007C46D1">
            <w:pPr>
              <w:pStyle w:val="a3"/>
              <w:spacing w:after="0"/>
              <w:jc w:val="both"/>
              <w:rPr>
                <w:sz w:val="26"/>
                <w:szCs w:val="26"/>
              </w:rPr>
            </w:pPr>
            <w:r w:rsidRPr="00C34F2F">
              <w:rPr>
                <w:sz w:val="26"/>
                <w:szCs w:val="26"/>
              </w:rPr>
              <w:t>100,0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409"/>
        </w:trPr>
        <w:tc>
          <w:tcPr>
            <w:tcW w:w="10456" w:type="dxa"/>
            <w:gridSpan w:val="6"/>
          </w:tcPr>
          <w:p w:rsidR="00C34F2F" w:rsidRPr="00C34F2F" w:rsidRDefault="00C34F2F" w:rsidP="007C46D1">
            <w:pPr>
              <w:pStyle w:val="a3"/>
              <w:spacing w:after="0"/>
              <w:jc w:val="both"/>
              <w:rPr>
                <w:sz w:val="26"/>
                <w:szCs w:val="26"/>
              </w:rPr>
            </w:pPr>
            <w:r w:rsidRPr="00C34F2F">
              <w:rPr>
                <w:sz w:val="26"/>
                <w:szCs w:val="26"/>
              </w:rPr>
              <w:t xml:space="preserve">Охват </w:t>
            </w:r>
            <w:proofErr w:type="spellStart"/>
            <w:r w:rsidRPr="00C34F2F">
              <w:rPr>
                <w:sz w:val="26"/>
                <w:szCs w:val="26"/>
              </w:rPr>
              <w:t>аудиологическим</w:t>
            </w:r>
            <w:proofErr w:type="spellEnd"/>
            <w:r w:rsidRPr="00C34F2F">
              <w:rPr>
                <w:sz w:val="26"/>
                <w:szCs w:val="26"/>
              </w:rPr>
              <w:t xml:space="preserve"> скринингом (доля детей первого года жизни, обследованных на </w:t>
            </w:r>
            <w:proofErr w:type="spellStart"/>
            <w:r w:rsidRPr="00C34F2F">
              <w:rPr>
                <w:sz w:val="26"/>
                <w:szCs w:val="26"/>
              </w:rPr>
              <w:t>аудиологический</w:t>
            </w:r>
            <w:proofErr w:type="spellEnd"/>
            <w:r w:rsidRPr="00C34F2F">
              <w:rPr>
                <w:sz w:val="26"/>
                <w:szCs w:val="26"/>
              </w:rPr>
              <w:t xml:space="preserve"> скрининг, от общего числа детей первого года жизни)</w:t>
            </w:r>
          </w:p>
        </w:tc>
      </w:tr>
      <w:tr w:rsidR="00C34F2F" w:rsidRPr="00C34F2F" w:rsidTr="00C34F2F">
        <w:trPr>
          <w:trHeight w:val="217"/>
        </w:trPr>
        <w:tc>
          <w:tcPr>
            <w:tcW w:w="992" w:type="dxa"/>
          </w:tcPr>
          <w:p w:rsidR="00C34F2F" w:rsidRPr="00C34F2F" w:rsidRDefault="00C34F2F" w:rsidP="007C46D1">
            <w:pPr>
              <w:pStyle w:val="a3"/>
              <w:spacing w:after="0"/>
              <w:jc w:val="both"/>
              <w:rPr>
                <w:sz w:val="26"/>
                <w:szCs w:val="26"/>
              </w:rPr>
            </w:pPr>
            <w:r w:rsidRPr="00C34F2F">
              <w:rPr>
                <w:sz w:val="26"/>
                <w:szCs w:val="26"/>
              </w:rPr>
              <w:t>процент</w:t>
            </w:r>
          </w:p>
        </w:tc>
        <w:tc>
          <w:tcPr>
            <w:tcW w:w="709" w:type="dxa"/>
            <w:noWrap/>
          </w:tcPr>
          <w:p w:rsidR="00C34F2F" w:rsidRPr="00C34F2F" w:rsidRDefault="00C34F2F" w:rsidP="007C46D1">
            <w:pPr>
              <w:pStyle w:val="a3"/>
              <w:spacing w:after="0"/>
              <w:jc w:val="both"/>
              <w:rPr>
                <w:sz w:val="26"/>
                <w:szCs w:val="26"/>
              </w:rPr>
            </w:pPr>
            <w:r w:rsidRPr="00C34F2F">
              <w:rPr>
                <w:sz w:val="26"/>
                <w:szCs w:val="26"/>
              </w:rPr>
              <w:t>97,2</w:t>
            </w:r>
          </w:p>
        </w:tc>
        <w:tc>
          <w:tcPr>
            <w:tcW w:w="850" w:type="dxa"/>
            <w:noWrap/>
          </w:tcPr>
          <w:p w:rsidR="00C34F2F" w:rsidRPr="00C34F2F" w:rsidRDefault="00C34F2F" w:rsidP="007C46D1">
            <w:pPr>
              <w:pStyle w:val="a3"/>
              <w:spacing w:after="0"/>
              <w:jc w:val="both"/>
              <w:rPr>
                <w:sz w:val="26"/>
                <w:szCs w:val="26"/>
              </w:rPr>
            </w:pPr>
            <w:r w:rsidRPr="00C34F2F">
              <w:rPr>
                <w:sz w:val="26"/>
                <w:szCs w:val="26"/>
              </w:rPr>
              <w:t>95</w:t>
            </w:r>
          </w:p>
        </w:tc>
        <w:tc>
          <w:tcPr>
            <w:tcW w:w="851" w:type="dxa"/>
            <w:noWrap/>
          </w:tcPr>
          <w:p w:rsidR="00C34F2F" w:rsidRPr="00C34F2F" w:rsidRDefault="00C34F2F" w:rsidP="007C46D1">
            <w:pPr>
              <w:pStyle w:val="a3"/>
              <w:spacing w:after="0"/>
              <w:jc w:val="both"/>
              <w:rPr>
                <w:sz w:val="26"/>
                <w:szCs w:val="26"/>
              </w:rPr>
            </w:pPr>
            <w:r w:rsidRPr="00C34F2F">
              <w:rPr>
                <w:sz w:val="26"/>
                <w:szCs w:val="26"/>
              </w:rPr>
              <w:t>98,4</w:t>
            </w:r>
          </w:p>
        </w:tc>
        <w:tc>
          <w:tcPr>
            <w:tcW w:w="1417" w:type="dxa"/>
            <w:noWrap/>
          </w:tcPr>
          <w:p w:rsidR="00C34F2F" w:rsidRPr="00C34F2F" w:rsidRDefault="00C34F2F" w:rsidP="007C46D1">
            <w:pPr>
              <w:pStyle w:val="a3"/>
              <w:spacing w:after="0"/>
              <w:jc w:val="both"/>
              <w:rPr>
                <w:sz w:val="26"/>
                <w:szCs w:val="26"/>
              </w:rPr>
            </w:pPr>
            <w:r w:rsidRPr="00C34F2F">
              <w:rPr>
                <w:sz w:val="26"/>
                <w:szCs w:val="26"/>
              </w:rPr>
              <w:t>100,0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222"/>
        </w:trPr>
        <w:tc>
          <w:tcPr>
            <w:tcW w:w="10456" w:type="dxa"/>
            <w:gridSpan w:val="6"/>
          </w:tcPr>
          <w:p w:rsidR="00C34F2F" w:rsidRPr="00C34F2F" w:rsidRDefault="00C34F2F" w:rsidP="007C46D1">
            <w:pPr>
              <w:pStyle w:val="a3"/>
              <w:spacing w:after="0"/>
              <w:jc w:val="both"/>
              <w:rPr>
                <w:sz w:val="26"/>
                <w:szCs w:val="26"/>
              </w:rPr>
            </w:pPr>
            <w:r w:rsidRPr="00C34F2F">
              <w:rPr>
                <w:sz w:val="26"/>
                <w:szCs w:val="26"/>
              </w:rPr>
              <w:t xml:space="preserve">Показатель ранней неонатальной смертности &lt;*&gt; (на 1000 </w:t>
            </w:r>
            <w:proofErr w:type="gramStart"/>
            <w:r w:rsidRPr="00C34F2F">
              <w:rPr>
                <w:sz w:val="26"/>
                <w:szCs w:val="26"/>
              </w:rPr>
              <w:t>родившихся</w:t>
            </w:r>
            <w:proofErr w:type="gramEnd"/>
            <w:r w:rsidRPr="00C34F2F">
              <w:rPr>
                <w:sz w:val="26"/>
                <w:szCs w:val="26"/>
              </w:rPr>
              <w:t xml:space="preserve"> живыми)</w:t>
            </w:r>
          </w:p>
        </w:tc>
      </w:tr>
      <w:tr w:rsidR="00C34F2F" w:rsidRPr="00C34F2F" w:rsidTr="00C34F2F">
        <w:trPr>
          <w:trHeight w:val="268"/>
        </w:trPr>
        <w:tc>
          <w:tcPr>
            <w:tcW w:w="992" w:type="dxa"/>
          </w:tcPr>
          <w:p w:rsidR="00C34F2F" w:rsidRPr="00C34F2F" w:rsidRDefault="00C34F2F" w:rsidP="007C46D1">
            <w:pPr>
              <w:pStyle w:val="a3"/>
              <w:spacing w:after="0"/>
              <w:jc w:val="both"/>
              <w:rPr>
                <w:sz w:val="26"/>
                <w:szCs w:val="26"/>
              </w:rPr>
            </w:pPr>
            <w:r w:rsidRPr="00C34F2F">
              <w:rPr>
                <w:sz w:val="26"/>
                <w:szCs w:val="26"/>
              </w:rPr>
              <w:t>человек</w:t>
            </w:r>
          </w:p>
        </w:tc>
        <w:tc>
          <w:tcPr>
            <w:tcW w:w="709" w:type="dxa"/>
            <w:noWrap/>
          </w:tcPr>
          <w:p w:rsidR="00C34F2F" w:rsidRPr="00C34F2F" w:rsidRDefault="00C34F2F" w:rsidP="007C46D1">
            <w:pPr>
              <w:pStyle w:val="a3"/>
              <w:spacing w:after="0"/>
              <w:jc w:val="both"/>
              <w:rPr>
                <w:sz w:val="26"/>
                <w:szCs w:val="26"/>
              </w:rPr>
            </w:pPr>
            <w:r w:rsidRPr="00C34F2F">
              <w:rPr>
                <w:sz w:val="26"/>
                <w:szCs w:val="26"/>
              </w:rPr>
              <w:t>2,9</w:t>
            </w:r>
          </w:p>
        </w:tc>
        <w:tc>
          <w:tcPr>
            <w:tcW w:w="850" w:type="dxa"/>
            <w:noWrap/>
          </w:tcPr>
          <w:p w:rsidR="00C34F2F" w:rsidRPr="00C34F2F" w:rsidRDefault="00C34F2F" w:rsidP="007C46D1">
            <w:pPr>
              <w:pStyle w:val="a3"/>
              <w:spacing w:after="0"/>
              <w:jc w:val="both"/>
              <w:rPr>
                <w:sz w:val="26"/>
                <w:szCs w:val="26"/>
              </w:rPr>
            </w:pPr>
            <w:r w:rsidRPr="00C34F2F">
              <w:rPr>
                <w:sz w:val="26"/>
                <w:szCs w:val="26"/>
              </w:rPr>
              <w:t>5</w:t>
            </w:r>
          </w:p>
        </w:tc>
        <w:tc>
          <w:tcPr>
            <w:tcW w:w="851" w:type="dxa"/>
            <w:noWrap/>
          </w:tcPr>
          <w:p w:rsidR="00C34F2F" w:rsidRPr="00C34F2F" w:rsidRDefault="00C34F2F" w:rsidP="007C46D1">
            <w:pPr>
              <w:pStyle w:val="a3"/>
              <w:spacing w:after="0"/>
              <w:jc w:val="both"/>
              <w:rPr>
                <w:sz w:val="26"/>
                <w:szCs w:val="26"/>
              </w:rPr>
            </w:pPr>
            <w:r w:rsidRPr="00C34F2F">
              <w:rPr>
                <w:sz w:val="26"/>
                <w:szCs w:val="26"/>
              </w:rPr>
              <w:t>1,3</w:t>
            </w:r>
          </w:p>
        </w:tc>
        <w:tc>
          <w:tcPr>
            <w:tcW w:w="1417" w:type="dxa"/>
            <w:noWrap/>
          </w:tcPr>
          <w:p w:rsidR="00C34F2F" w:rsidRPr="00C34F2F" w:rsidRDefault="00C34F2F" w:rsidP="007C46D1">
            <w:pPr>
              <w:pStyle w:val="a3"/>
              <w:spacing w:after="0"/>
              <w:jc w:val="both"/>
              <w:rPr>
                <w:sz w:val="26"/>
                <w:szCs w:val="26"/>
              </w:rPr>
            </w:pPr>
            <w:r w:rsidRPr="00C34F2F">
              <w:rPr>
                <w:sz w:val="26"/>
                <w:szCs w:val="26"/>
              </w:rPr>
              <w:t>100,0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116"/>
        </w:trPr>
        <w:tc>
          <w:tcPr>
            <w:tcW w:w="10456" w:type="dxa"/>
            <w:gridSpan w:val="6"/>
          </w:tcPr>
          <w:p w:rsidR="00C34F2F" w:rsidRPr="00C34F2F" w:rsidRDefault="00C34F2F" w:rsidP="007C46D1">
            <w:pPr>
              <w:pStyle w:val="a3"/>
              <w:spacing w:after="0"/>
              <w:jc w:val="both"/>
              <w:rPr>
                <w:sz w:val="26"/>
                <w:szCs w:val="26"/>
              </w:rPr>
            </w:pPr>
            <w:r w:rsidRPr="00C34F2F">
              <w:rPr>
                <w:sz w:val="26"/>
                <w:szCs w:val="26"/>
              </w:rPr>
              <w:t xml:space="preserve">Смертность детей в </w:t>
            </w:r>
            <w:proofErr w:type="gramStart"/>
            <w:r w:rsidRPr="00C34F2F">
              <w:rPr>
                <w:sz w:val="26"/>
                <w:szCs w:val="26"/>
              </w:rPr>
              <w:t>возрасте</w:t>
            </w:r>
            <w:proofErr w:type="gramEnd"/>
            <w:r w:rsidRPr="00C34F2F">
              <w:rPr>
                <w:sz w:val="26"/>
                <w:szCs w:val="26"/>
              </w:rPr>
              <w:t xml:space="preserve"> 0 - 17 лет (на 100 тыс. населения соответствующего возраста)</w:t>
            </w:r>
          </w:p>
        </w:tc>
      </w:tr>
      <w:tr w:rsidR="00C34F2F" w:rsidRPr="00C34F2F" w:rsidTr="00C34F2F">
        <w:trPr>
          <w:trHeight w:val="162"/>
        </w:trPr>
        <w:tc>
          <w:tcPr>
            <w:tcW w:w="992" w:type="dxa"/>
          </w:tcPr>
          <w:p w:rsidR="00C34F2F" w:rsidRPr="00C34F2F" w:rsidRDefault="00C34F2F" w:rsidP="007C46D1">
            <w:pPr>
              <w:pStyle w:val="a3"/>
              <w:spacing w:after="0"/>
              <w:jc w:val="both"/>
              <w:rPr>
                <w:sz w:val="26"/>
                <w:szCs w:val="26"/>
              </w:rPr>
            </w:pPr>
            <w:r w:rsidRPr="00C34F2F">
              <w:rPr>
                <w:sz w:val="26"/>
                <w:szCs w:val="26"/>
              </w:rPr>
              <w:t>человек</w:t>
            </w:r>
          </w:p>
        </w:tc>
        <w:tc>
          <w:tcPr>
            <w:tcW w:w="709" w:type="dxa"/>
            <w:noWrap/>
          </w:tcPr>
          <w:p w:rsidR="00C34F2F" w:rsidRPr="00C34F2F" w:rsidRDefault="00C34F2F" w:rsidP="007C46D1">
            <w:pPr>
              <w:pStyle w:val="a3"/>
              <w:spacing w:after="0"/>
              <w:jc w:val="both"/>
              <w:rPr>
                <w:sz w:val="26"/>
                <w:szCs w:val="26"/>
              </w:rPr>
            </w:pPr>
            <w:r w:rsidRPr="00C34F2F">
              <w:rPr>
                <w:sz w:val="26"/>
                <w:szCs w:val="26"/>
              </w:rPr>
              <w:t>81,6</w:t>
            </w:r>
          </w:p>
        </w:tc>
        <w:tc>
          <w:tcPr>
            <w:tcW w:w="850" w:type="dxa"/>
            <w:noWrap/>
          </w:tcPr>
          <w:p w:rsidR="00C34F2F" w:rsidRPr="00C34F2F" w:rsidRDefault="00C34F2F" w:rsidP="007C46D1">
            <w:pPr>
              <w:pStyle w:val="a3"/>
              <w:spacing w:after="0"/>
              <w:jc w:val="both"/>
              <w:rPr>
                <w:sz w:val="26"/>
                <w:szCs w:val="26"/>
              </w:rPr>
            </w:pPr>
            <w:r w:rsidRPr="00C34F2F">
              <w:rPr>
                <w:sz w:val="26"/>
                <w:szCs w:val="26"/>
              </w:rPr>
              <w:t>80</w:t>
            </w:r>
          </w:p>
        </w:tc>
        <w:tc>
          <w:tcPr>
            <w:tcW w:w="851" w:type="dxa"/>
            <w:noWrap/>
          </w:tcPr>
          <w:p w:rsidR="00C34F2F" w:rsidRPr="00C34F2F" w:rsidRDefault="00C34F2F" w:rsidP="007C46D1">
            <w:pPr>
              <w:pStyle w:val="a3"/>
              <w:spacing w:after="0"/>
              <w:jc w:val="both"/>
              <w:rPr>
                <w:sz w:val="26"/>
                <w:szCs w:val="26"/>
              </w:rPr>
            </w:pPr>
            <w:r w:rsidRPr="00C34F2F">
              <w:rPr>
                <w:sz w:val="26"/>
                <w:szCs w:val="26"/>
              </w:rPr>
              <w:t>57,7</w:t>
            </w:r>
          </w:p>
        </w:tc>
        <w:tc>
          <w:tcPr>
            <w:tcW w:w="1417" w:type="dxa"/>
            <w:noWrap/>
          </w:tcPr>
          <w:p w:rsidR="00C34F2F" w:rsidRPr="00C34F2F" w:rsidRDefault="00C34F2F" w:rsidP="007C46D1">
            <w:pPr>
              <w:pStyle w:val="a3"/>
              <w:spacing w:after="0"/>
              <w:jc w:val="both"/>
              <w:rPr>
                <w:sz w:val="26"/>
                <w:szCs w:val="26"/>
              </w:rPr>
            </w:pPr>
            <w:r w:rsidRPr="00C34F2F">
              <w:rPr>
                <w:sz w:val="26"/>
                <w:szCs w:val="26"/>
              </w:rPr>
              <w:t>100,0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435"/>
        </w:trPr>
        <w:tc>
          <w:tcPr>
            <w:tcW w:w="10456" w:type="dxa"/>
            <w:gridSpan w:val="6"/>
          </w:tcPr>
          <w:p w:rsidR="00C34F2F" w:rsidRPr="00C34F2F" w:rsidRDefault="00C34F2F" w:rsidP="007C46D1">
            <w:pPr>
              <w:pStyle w:val="a3"/>
              <w:spacing w:after="0"/>
              <w:jc w:val="both"/>
              <w:rPr>
                <w:sz w:val="26"/>
                <w:szCs w:val="26"/>
              </w:rPr>
            </w:pPr>
            <w:r w:rsidRPr="00C34F2F">
              <w:rPr>
                <w:sz w:val="26"/>
                <w:szCs w:val="26"/>
              </w:rPr>
              <w:t xml:space="preserve">Доля женщин с преждевременными родами, </w:t>
            </w:r>
            <w:proofErr w:type="spellStart"/>
            <w:r w:rsidRPr="00C34F2F">
              <w:rPr>
                <w:sz w:val="26"/>
                <w:szCs w:val="26"/>
              </w:rPr>
              <w:t>родоразрешенных</w:t>
            </w:r>
            <w:proofErr w:type="spellEnd"/>
            <w:r w:rsidRPr="00C34F2F">
              <w:rPr>
                <w:sz w:val="26"/>
                <w:szCs w:val="26"/>
              </w:rPr>
              <w:t xml:space="preserve"> в перинатальных </w:t>
            </w:r>
            <w:proofErr w:type="gramStart"/>
            <w:r w:rsidRPr="00C34F2F">
              <w:rPr>
                <w:sz w:val="26"/>
                <w:szCs w:val="26"/>
              </w:rPr>
              <w:t>центрах</w:t>
            </w:r>
            <w:proofErr w:type="gramEnd"/>
            <w:r w:rsidRPr="00C34F2F">
              <w:rPr>
                <w:sz w:val="26"/>
                <w:szCs w:val="26"/>
              </w:rPr>
              <w:t xml:space="preserve"> (от общего числа женщин с преждевременными родами)</w:t>
            </w:r>
          </w:p>
        </w:tc>
      </w:tr>
      <w:tr w:rsidR="00C34F2F" w:rsidRPr="00C34F2F" w:rsidTr="00C34F2F">
        <w:trPr>
          <w:trHeight w:val="257"/>
        </w:trPr>
        <w:tc>
          <w:tcPr>
            <w:tcW w:w="992" w:type="dxa"/>
          </w:tcPr>
          <w:p w:rsidR="00C34F2F" w:rsidRPr="00C34F2F" w:rsidRDefault="00C34F2F" w:rsidP="007C46D1">
            <w:pPr>
              <w:pStyle w:val="a3"/>
              <w:spacing w:after="0"/>
              <w:jc w:val="both"/>
              <w:rPr>
                <w:sz w:val="26"/>
                <w:szCs w:val="26"/>
              </w:rPr>
            </w:pPr>
            <w:r w:rsidRPr="00C34F2F">
              <w:rPr>
                <w:sz w:val="26"/>
                <w:szCs w:val="26"/>
              </w:rPr>
              <w:t>процент</w:t>
            </w:r>
          </w:p>
        </w:tc>
        <w:tc>
          <w:tcPr>
            <w:tcW w:w="709" w:type="dxa"/>
            <w:noWrap/>
          </w:tcPr>
          <w:p w:rsidR="00C34F2F" w:rsidRPr="00C34F2F" w:rsidRDefault="00C34F2F" w:rsidP="007C46D1">
            <w:pPr>
              <w:pStyle w:val="a3"/>
              <w:spacing w:after="0"/>
              <w:jc w:val="both"/>
              <w:rPr>
                <w:sz w:val="26"/>
                <w:szCs w:val="26"/>
              </w:rPr>
            </w:pPr>
            <w:r w:rsidRPr="00C34F2F">
              <w:rPr>
                <w:sz w:val="26"/>
                <w:szCs w:val="26"/>
              </w:rPr>
              <w:t>27,8</w:t>
            </w:r>
          </w:p>
        </w:tc>
        <w:tc>
          <w:tcPr>
            <w:tcW w:w="850" w:type="dxa"/>
            <w:noWrap/>
          </w:tcPr>
          <w:p w:rsidR="00C34F2F" w:rsidRPr="00C34F2F" w:rsidRDefault="00C34F2F" w:rsidP="007C46D1">
            <w:pPr>
              <w:pStyle w:val="a3"/>
              <w:spacing w:after="0"/>
              <w:jc w:val="both"/>
              <w:rPr>
                <w:sz w:val="26"/>
                <w:szCs w:val="26"/>
              </w:rPr>
            </w:pPr>
            <w:r w:rsidRPr="00C34F2F">
              <w:rPr>
                <w:sz w:val="26"/>
                <w:szCs w:val="26"/>
              </w:rPr>
              <w:t>73</w:t>
            </w:r>
          </w:p>
        </w:tc>
        <w:tc>
          <w:tcPr>
            <w:tcW w:w="851" w:type="dxa"/>
            <w:noWrap/>
          </w:tcPr>
          <w:p w:rsidR="00C34F2F" w:rsidRPr="00C34F2F" w:rsidRDefault="00C34F2F" w:rsidP="007C46D1">
            <w:pPr>
              <w:pStyle w:val="a3"/>
              <w:spacing w:after="0"/>
              <w:jc w:val="both"/>
              <w:rPr>
                <w:sz w:val="26"/>
                <w:szCs w:val="26"/>
              </w:rPr>
            </w:pPr>
            <w:r w:rsidRPr="00C34F2F">
              <w:rPr>
                <w:sz w:val="26"/>
                <w:szCs w:val="26"/>
              </w:rPr>
              <w:t>86,6</w:t>
            </w:r>
          </w:p>
        </w:tc>
        <w:tc>
          <w:tcPr>
            <w:tcW w:w="1417" w:type="dxa"/>
            <w:noWrap/>
          </w:tcPr>
          <w:p w:rsidR="00C34F2F" w:rsidRPr="00C34F2F" w:rsidRDefault="00C34F2F" w:rsidP="007C46D1">
            <w:pPr>
              <w:pStyle w:val="a3"/>
              <w:spacing w:after="0"/>
              <w:jc w:val="both"/>
              <w:rPr>
                <w:sz w:val="26"/>
                <w:szCs w:val="26"/>
              </w:rPr>
            </w:pPr>
            <w:r w:rsidRPr="00C34F2F">
              <w:rPr>
                <w:sz w:val="26"/>
                <w:szCs w:val="26"/>
              </w:rPr>
              <w:t>100,0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556"/>
        </w:trPr>
        <w:tc>
          <w:tcPr>
            <w:tcW w:w="10456" w:type="dxa"/>
            <w:gridSpan w:val="6"/>
          </w:tcPr>
          <w:p w:rsidR="00C34F2F" w:rsidRPr="00C34F2F" w:rsidRDefault="00C34F2F" w:rsidP="007C46D1">
            <w:pPr>
              <w:pStyle w:val="a3"/>
              <w:spacing w:after="0"/>
              <w:jc w:val="both"/>
              <w:rPr>
                <w:sz w:val="26"/>
                <w:szCs w:val="26"/>
              </w:rPr>
            </w:pPr>
            <w:r w:rsidRPr="00C34F2F">
              <w:rPr>
                <w:sz w:val="26"/>
                <w:szCs w:val="26"/>
              </w:rPr>
              <w:t>Выживаемость детей, имевших при рождении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w:t>
            </w:r>
          </w:p>
        </w:tc>
      </w:tr>
      <w:tr w:rsidR="00C34F2F" w:rsidRPr="00C34F2F" w:rsidTr="00C34F2F">
        <w:trPr>
          <w:trHeight w:val="273"/>
        </w:trPr>
        <w:tc>
          <w:tcPr>
            <w:tcW w:w="992" w:type="dxa"/>
          </w:tcPr>
          <w:p w:rsidR="00C34F2F" w:rsidRPr="00C34F2F" w:rsidRDefault="00C34F2F" w:rsidP="007C46D1">
            <w:pPr>
              <w:pStyle w:val="a3"/>
              <w:spacing w:after="0"/>
              <w:jc w:val="both"/>
              <w:rPr>
                <w:sz w:val="26"/>
                <w:szCs w:val="26"/>
              </w:rPr>
            </w:pPr>
            <w:r w:rsidRPr="00C34F2F">
              <w:rPr>
                <w:sz w:val="26"/>
                <w:szCs w:val="26"/>
              </w:rPr>
              <w:t>процент</w:t>
            </w:r>
          </w:p>
        </w:tc>
        <w:tc>
          <w:tcPr>
            <w:tcW w:w="709" w:type="dxa"/>
            <w:noWrap/>
          </w:tcPr>
          <w:p w:rsidR="00C34F2F" w:rsidRPr="00C34F2F" w:rsidRDefault="00C34F2F" w:rsidP="007C46D1">
            <w:pPr>
              <w:pStyle w:val="a3"/>
              <w:spacing w:after="0"/>
              <w:jc w:val="both"/>
              <w:rPr>
                <w:sz w:val="26"/>
                <w:szCs w:val="26"/>
              </w:rPr>
            </w:pPr>
            <w:r w:rsidRPr="00C34F2F">
              <w:rPr>
                <w:sz w:val="26"/>
                <w:szCs w:val="26"/>
              </w:rPr>
              <w:t>81,5</w:t>
            </w:r>
          </w:p>
        </w:tc>
        <w:tc>
          <w:tcPr>
            <w:tcW w:w="850" w:type="dxa"/>
            <w:noWrap/>
          </w:tcPr>
          <w:p w:rsidR="00C34F2F" w:rsidRPr="00C34F2F" w:rsidRDefault="00C34F2F" w:rsidP="007C46D1">
            <w:pPr>
              <w:pStyle w:val="a3"/>
              <w:spacing w:after="0"/>
              <w:jc w:val="both"/>
              <w:rPr>
                <w:sz w:val="26"/>
                <w:szCs w:val="26"/>
              </w:rPr>
            </w:pPr>
            <w:r w:rsidRPr="00C34F2F">
              <w:rPr>
                <w:sz w:val="26"/>
                <w:szCs w:val="26"/>
              </w:rPr>
              <w:t>48</w:t>
            </w:r>
          </w:p>
        </w:tc>
        <w:tc>
          <w:tcPr>
            <w:tcW w:w="851" w:type="dxa"/>
            <w:noWrap/>
          </w:tcPr>
          <w:p w:rsidR="00C34F2F" w:rsidRPr="00C34F2F" w:rsidRDefault="00C34F2F" w:rsidP="007C46D1">
            <w:pPr>
              <w:pStyle w:val="a3"/>
              <w:spacing w:after="0"/>
              <w:jc w:val="both"/>
              <w:rPr>
                <w:sz w:val="26"/>
                <w:szCs w:val="26"/>
              </w:rPr>
            </w:pPr>
            <w:r w:rsidRPr="00C34F2F">
              <w:rPr>
                <w:sz w:val="26"/>
                <w:szCs w:val="26"/>
              </w:rPr>
              <w:t>93,9</w:t>
            </w:r>
          </w:p>
        </w:tc>
        <w:tc>
          <w:tcPr>
            <w:tcW w:w="1417" w:type="dxa"/>
            <w:noWrap/>
          </w:tcPr>
          <w:p w:rsidR="00C34F2F" w:rsidRPr="00C34F2F" w:rsidRDefault="00C34F2F" w:rsidP="007C46D1">
            <w:pPr>
              <w:pStyle w:val="a3"/>
              <w:spacing w:after="0"/>
              <w:jc w:val="both"/>
              <w:rPr>
                <w:sz w:val="26"/>
                <w:szCs w:val="26"/>
              </w:rPr>
            </w:pPr>
            <w:r w:rsidRPr="00C34F2F">
              <w:rPr>
                <w:sz w:val="26"/>
                <w:szCs w:val="26"/>
              </w:rPr>
              <w:t>100,0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273"/>
        </w:trPr>
        <w:tc>
          <w:tcPr>
            <w:tcW w:w="10456" w:type="dxa"/>
            <w:gridSpan w:val="6"/>
          </w:tcPr>
          <w:p w:rsidR="00C34F2F" w:rsidRPr="00C34F2F" w:rsidRDefault="00C34F2F" w:rsidP="007C46D1">
            <w:pPr>
              <w:pStyle w:val="a3"/>
              <w:spacing w:after="0"/>
              <w:jc w:val="both"/>
              <w:rPr>
                <w:sz w:val="26"/>
                <w:szCs w:val="26"/>
              </w:rPr>
            </w:pPr>
            <w:r w:rsidRPr="00C34F2F">
              <w:rPr>
                <w:sz w:val="26"/>
                <w:szCs w:val="26"/>
              </w:rPr>
              <w:t xml:space="preserve">Охват пар "мать - дитя" </w:t>
            </w:r>
            <w:proofErr w:type="spellStart"/>
            <w:r w:rsidRPr="00C34F2F">
              <w:rPr>
                <w:sz w:val="26"/>
                <w:szCs w:val="26"/>
              </w:rPr>
              <w:t>химиопрофилактикой</w:t>
            </w:r>
            <w:proofErr w:type="spellEnd"/>
            <w:r w:rsidRPr="00C34F2F">
              <w:rPr>
                <w:sz w:val="26"/>
                <w:szCs w:val="26"/>
              </w:rPr>
              <w:t xml:space="preserve"> ВИЧ-инфекции в соответствии с действующими стандартами</w:t>
            </w:r>
          </w:p>
        </w:tc>
      </w:tr>
      <w:tr w:rsidR="00C34F2F" w:rsidRPr="00C34F2F" w:rsidTr="00C34F2F">
        <w:trPr>
          <w:trHeight w:val="273"/>
        </w:trPr>
        <w:tc>
          <w:tcPr>
            <w:tcW w:w="992" w:type="dxa"/>
          </w:tcPr>
          <w:p w:rsidR="00C34F2F" w:rsidRPr="00C34F2F" w:rsidRDefault="00C34F2F" w:rsidP="007C46D1">
            <w:pPr>
              <w:pStyle w:val="a3"/>
              <w:spacing w:after="0"/>
              <w:jc w:val="both"/>
              <w:rPr>
                <w:sz w:val="26"/>
                <w:szCs w:val="26"/>
              </w:rPr>
            </w:pPr>
            <w:r w:rsidRPr="00C34F2F">
              <w:rPr>
                <w:sz w:val="26"/>
                <w:szCs w:val="26"/>
              </w:rPr>
              <w:t>процент</w:t>
            </w:r>
          </w:p>
        </w:tc>
        <w:tc>
          <w:tcPr>
            <w:tcW w:w="709" w:type="dxa"/>
            <w:noWrap/>
          </w:tcPr>
          <w:p w:rsidR="00C34F2F" w:rsidRPr="00C34F2F" w:rsidRDefault="00C34F2F" w:rsidP="007C46D1">
            <w:pPr>
              <w:pStyle w:val="a3"/>
              <w:spacing w:after="0"/>
              <w:jc w:val="both"/>
              <w:rPr>
                <w:sz w:val="26"/>
                <w:szCs w:val="26"/>
              </w:rPr>
            </w:pPr>
            <w:r w:rsidRPr="00C34F2F">
              <w:rPr>
                <w:sz w:val="26"/>
                <w:szCs w:val="26"/>
              </w:rPr>
              <w:t>88</w:t>
            </w:r>
          </w:p>
        </w:tc>
        <w:tc>
          <w:tcPr>
            <w:tcW w:w="850" w:type="dxa"/>
            <w:noWrap/>
          </w:tcPr>
          <w:p w:rsidR="00C34F2F" w:rsidRPr="00C34F2F" w:rsidRDefault="00C34F2F" w:rsidP="007C46D1">
            <w:pPr>
              <w:pStyle w:val="a3"/>
              <w:spacing w:after="0"/>
              <w:jc w:val="both"/>
              <w:rPr>
                <w:sz w:val="26"/>
                <w:szCs w:val="26"/>
              </w:rPr>
            </w:pPr>
            <w:r w:rsidRPr="00C34F2F">
              <w:rPr>
                <w:sz w:val="26"/>
                <w:szCs w:val="26"/>
              </w:rPr>
              <w:t>88</w:t>
            </w:r>
          </w:p>
        </w:tc>
        <w:tc>
          <w:tcPr>
            <w:tcW w:w="851" w:type="dxa"/>
            <w:noWrap/>
          </w:tcPr>
          <w:p w:rsidR="00C34F2F" w:rsidRPr="00C34F2F" w:rsidRDefault="00C34F2F" w:rsidP="007C46D1">
            <w:pPr>
              <w:pStyle w:val="a3"/>
              <w:spacing w:after="0"/>
              <w:jc w:val="both"/>
              <w:rPr>
                <w:sz w:val="26"/>
                <w:szCs w:val="26"/>
              </w:rPr>
            </w:pPr>
            <w:r w:rsidRPr="00C34F2F">
              <w:rPr>
                <w:sz w:val="26"/>
                <w:szCs w:val="26"/>
              </w:rPr>
              <w:t>89,1</w:t>
            </w:r>
          </w:p>
        </w:tc>
        <w:tc>
          <w:tcPr>
            <w:tcW w:w="1417" w:type="dxa"/>
            <w:noWrap/>
          </w:tcPr>
          <w:p w:rsidR="00C34F2F" w:rsidRPr="00C34F2F" w:rsidRDefault="00C34F2F" w:rsidP="007C46D1">
            <w:pPr>
              <w:pStyle w:val="a3"/>
              <w:spacing w:after="0"/>
              <w:jc w:val="both"/>
              <w:rPr>
                <w:sz w:val="26"/>
                <w:szCs w:val="26"/>
              </w:rPr>
            </w:pPr>
            <w:r w:rsidRPr="00C34F2F">
              <w:rPr>
                <w:sz w:val="26"/>
                <w:szCs w:val="26"/>
              </w:rPr>
              <w:t>100,0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149"/>
        </w:trPr>
        <w:tc>
          <w:tcPr>
            <w:tcW w:w="10456" w:type="dxa"/>
            <w:gridSpan w:val="6"/>
          </w:tcPr>
          <w:p w:rsidR="00C34F2F" w:rsidRPr="00C34F2F" w:rsidRDefault="00C34F2F" w:rsidP="007C46D1">
            <w:pPr>
              <w:pStyle w:val="a3"/>
              <w:spacing w:after="0"/>
              <w:jc w:val="both"/>
              <w:rPr>
                <w:sz w:val="26"/>
                <w:szCs w:val="26"/>
              </w:rPr>
            </w:pPr>
            <w:r w:rsidRPr="00C34F2F">
              <w:rPr>
                <w:sz w:val="26"/>
                <w:szCs w:val="26"/>
              </w:rPr>
              <w:t>Число абортов (на 1000 женщин в возрасте 15-49 лет)</w:t>
            </w:r>
          </w:p>
        </w:tc>
      </w:tr>
      <w:tr w:rsidR="00C34F2F" w:rsidRPr="00C34F2F" w:rsidTr="00C34F2F">
        <w:trPr>
          <w:trHeight w:val="1031"/>
        </w:trPr>
        <w:tc>
          <w:tcPr>
            <w:tcW w:w="992" w:type="dxa"/>
          </w:tcPr>
          <w:p w:rsidR="00C34F2F" w:rsidRPr="00C34F2F" w:rsidRDefault="00C34F2F" w:rsidP="007C46D1">
            <w:pPr>
              <w:pStyle w:val="a3"/>
              <w:spacing w:after="0"/>
              <w:jc w:val="both"/>
              <w:rPr>
                <w:sz w:val="26"/>
                <w:szCs w:val="26"/>
              </w:rPr>
            </w:pPr>
            <w:r w:rsidRPr="00C34F2F">
              <w:rPr>
                <w:sz w:val="26"/>
                <w:szCs w:val="26"/>
              </w:rPr>
              <w:t>единиц</w:t>
            </w:r>
          </w:p>
        </w:tc>
        <w:tc>
          <w:tcPr>
            <w:tcW w:w="709" w:type="dxa"/>
            <w:noWrap/>
          </w:tcPr>
          <w:p w:rsidR="00C34F2F" w:rsidRPr="00C34F2F" w:rsidRDefault="00C34F2F" w:rsidP="007C46D1">
            <w:pPr>
              <w:pStyle w:val="a3"/>
              <w:spacing w:after="0"/>
              <w:jc w:val="both"/>
              <w:rPr>
                <w:sz w:val="26"/>
                <w:szCs w:val="26"/>
              </w:rPr>
            </w:pPr>
            <w:r w:rsidRPr="00C34F2F">
              <w:rPr>
                <w:sz w:val="26"/>
                <w:szCs w:val="26"/>
              </w:rPr>
              <w:t>21,5</w:t>
            </w:r>
          </w:p>
        </w:tc>
        <w:tc>
          <w:tcPr>
            <w:tcW w:w="850" w:type="dxa"/>
            <w:noWrap/>
          </w:tcPr>
          <w:p w:rsidR="00C34F2F" w:rsidRPr="00C34F2F" w:rsidRDefault="00C34F2F" w:rsidP="007C46D1">
            <w:pPr>
              <w:pStyle w:val="a3"/>
              <w:spacing w:after="0"/>
              <w:jc w:val="both"/>
              <w:rPr>
                <w:sz w:val="26"/>
                <w:szCs w:val="26"/>
              </w:rPr>
            </w:pPr>
            <w:r w:rsidRPr="00C34F2F">
              <w:rPr>
                <w:sz w:val="26"/>
                <w:szCs w:val="26"/>
              </w:rPr>
              <w:t>16,2</w:t>
            </w:r>
          </w:p>
        </w:tc>
        <w:tc>
          <w:tcPr>
            <w:tcW w:w="851" w:type="dxa"/>
            <w:noWrap/>
          </w:tcPr>
          <w:p w:rsidR="00C34F2F" w:rsidRPr="00C34F2F" w:rsidRDefault="00C34F2F" w:rsidP="007C46D1">
            <w:pPr>
              <w:pStyle w:val="a3"/>
              <w:spacing w:after="0"/>
              <w:jc w:val="both"/>
              <w:rPr>
                <w:sz w:val="26"/>
                <w:szCs w:val="26"/>
              </w:rPr>
            </w:pPr>
            <w:r w:rsidRPr="00C34F2F">
              <w:rPr>
                <w:sz w:val="26"/>
                <w:szCs w:val="26"/>
              </w:rPr>
              <w:t>18,7*</w:t>
            </w:r>
          </w:p>
        </w:tc>
        <w:tc>
          <w:tcPr>
            <w:tcW w:w="1417" w:type="dxa"/>
            <w:noWrap/>
          </w:tcPr>
          <w:p w:rsidR="00C34F2F" w:rsidRPr="00C34F2F" w:rsidRDefault="00C34F2F" w:rsidP="007C46D1">
            <w:pPr>
              <w:pStyle w:val="a3"/>
              <w:spacing w:after="0"/>
              <w:jc w:val="both"/>
              <w:rPr>
                <w:sz w:val="26"/>
                <w:szCs w:val="26"/>
              </w:rPr>
            </w:pPr>
            <w:r w:rsidRPr="00C34F2F">
              <w:rPr>
                <w:sz w:val="26"/>
                <w:szCs w:val="26"/>
              </w:rPr>
              <w:t>84,6*</w:t>
            </w:r>
          </w:p>
        </w:tc>
        <w:tc>
          <w:tcPr>
            <w:tcW w:w="5637" w:type="dxa"/>
            <w:shd w:val="clear" w:color="auto" w:fill="FFFFFF"/>
          </w:tcPr>
          <w:p w:rsidR="00C34F2F" w:rsidRPr="00C34F2F" w:rsidRDefault="00C34F2F" w:rsidP="007C46D1">
            <w:pPr>
              <w:pStyle w:val="a3"/>
              <w:spacing w:after="0"/>
              <w:jc w:val="both"/>
              <w:rPr>
                <w:sz w:val="26"/>
                <w:szCs w:val="26"/>
              </w:rPr>
            </w:pPr>
            <w:r w:rsidRPr="00C34F2F">
              <w:rPr>
                <w:sz w:val="26"/>
                <w:szCs w:val="26"/>
              </w:rPr>
              <w:t xml:space="preserve">Невыполнение запланированного показателя (планирование от 2013 года) связано с   введением в 2016 году в статистическую отчетную форму № 13 других видов прерываний беременностей, которые ранее в данной форме не учитывались,  что составило </w:t>
            </w:r>
            <w:r w:rsidRPr="00C34F2F">
              <w:rPr>
                <w:sz w:val="26"/>
                <w:szCs w:val="26"/>
              </w:rPr>
              <w:lastRenderedPageBreak/>
              <w:t xml:space="preserve">плюсом   233 прерывания.  Число  абортов по желанию женщины  снизилось с 2336  в 2016 году до 2129 в 2017 году – на 8,9%.  </w:t>
            </w:r>
          </w:p>
        </w:tc>
      </w:tr>
      <w:tr w:rsidR="00C34F2F" w:rsidRPr="00C34F2F" w:rsidTr="00C34F2F">
        <w:trPr>
          <w:trHeight w:val="195"/>
        </w:trPr>
        <w:tc>
          <w:tcPr>
            <w:tcW w:w="10456" w:type="dxa"/>
            <w:gridSpan w:val="6"/>
          </w:tcPr>
          <w:p w:rsidR="00C34F2F" w:rsidRPr="00C34F2F" w:rsidRDefault="00C34F2F" w:rsidP="007C46D1">
            <w:pPr>
              <w:pStyle w:val="a3"/>
              <w:spacing w:after="0"/>
              <w:jc w:val="both"/>
              <w:rPr>
                <w:sz w:val="26"/>
                <w:szCs w:val="26"/>
              </w:rPr>
            </w:pPr>
            <w:r w:rsidRPr="00C34F2F">
              <w:rPr>
                <w:sz w:val="26"/>
                <w:szCs w:val="26"/>
              </w:rPr>
              <w:lastRenderedPageBreak/>
              <w:t>Охват медицинской реабилитацией детей-инвалидов (от числа нуждающихся)</w:t>
            </w:r>
          </w:p>
        </w:tc>
      </w:tr>
      <w:tr w:rsidR="00C34F2F" w:rsidRPr="00C34F2F" w:rsidTr="00C34F2F">
        <w:trPr>
          <w:trHeight w:val="242"/>
        </w:trPr>
        <w:tc>
          <w:tcPr>
            <w:tcW w:w="992" w:type="dxa"/>
          </w:tcPr>
          <w:p w:rsidR="00C34F2F" w:rsidRPr="00C34F2F" w:rsidRDefault="00C34F2F" w:rsidP="007C46D1">
            <w:pPr>
              <w:pStyle w:val="a3"/>
              <w:spacing w:after="0"/>
              <w:jc w:val="both"/>
              <w:rPr>
                <w:sz w:val="26"/>
                <w:szCs w:val="26"/>
              </w:rPr>
            </w:pPr>
            <w:r w:rsidRPr="00C34F2F">
              <w:rPr>
                <w:sz w:val="26"/>
                <w:szCs w:val="26"/>
              </w:rPr>
              <w:t>процент</w:t>
            </w:r>
          </w:p>
        </w:tc>
        <w:tc>
          <w:tcPr>
            <w:tcW w:w="709" w:type="dxa"/>
            <w:noWrap/>
            <w:vAlign w:val="center"/>
          </w:tcPr>
          <w:p w:rsidR="00C34F2F" w:rsidRPr="00C34F2F" w:rsidRDefault="00C34F2F" w:rsidP="007C46D1">
            <w:pPr>
              <w:pStyle w:val="a3"/>
              <w:spacing w:after="0"/>
              <w:jc w:val="both"/>
              <w:rPr>
                <w:sz w:val="26"/>
                <w:szCs w:val="26"/>
              </w:rPr>
            </w:pPr>
            <w:r w:rsidRPr="00C34F2F">
              <w:rPr>
                <w:sz w:val="26"/>
                <w:szCs w:val="26"/>
              </w:rPr>
              <w:t>78,0</w:t>
            </w:r>
          </w:p>
        </w:tc>
        <w:tc>
          <w:tcPr>
            <w:tcW w:w="850" w:type="dxa"/>
            <w:noWrap/>
            <w:vAlign w:val="center"/>
          </w:tcPr>
          <w:p w:rsidR="00C34F2F" w:rsidRPr="00C34F2F" w:rsidRDefault="00C34F2F" w:rsidP="007C46D1">
            <w:pPr>
              <w:pStyle w:val="a3"/>
              <w:spacing w:after="0"/>
              <w:jc w:val="both"/>
              <w:rPr>
                <w:sz w:val="26"/>
                <w:szCs w:val="26"/>
              </w:rPr>
            </w:pPr>
            <w:r w:rsidRPr="00C34F2F">
              <w:rPr>
                <w:sz w:val="26"/>
                <w:szCs w:val="26"/>
              </w:rPr>
              <w:t>79</w:t>
            </w:r>
          </w:p>
        </w:tc>
        <w:tc>
          <w:tcPr>
            <w:tcW w:w="851" w:type="dxa"/>
            <w:noWrap/>
            <w:vAlign w:val="center"/>
          </w:tcPr>
          <w:p w:rsidR="00C34F2F" w:rsidRPr="00C34F2F" w:rsidRDefault="00C34F2F" w:rsidP="007C46D1">
            <w:pPr>
              <w:pStyle w:val="a3"/>
              <w:spacing w:after="0"/>
              <w:jc w:val="both"/>
              <w:rPr>
                <w:sz w:val="26"/>
                <w:szCs w:val="26"/>
              </w:rPr>
            </w:pPr>
            <w:r w:rsidRPr="00C34F2F">
              <w:rPr>
                <w:sz w:val="26"/>
                <w:szCs w:val="26"/>
              </w:rPr>
              <w:t>79</w:t>
            </w:r>
          </w:p>
        </w:tc>
        <w:tc>
          <w:tcPr>
            <w:tcW w:w="1417" w:type="dxa"/>
            <w:noWrap/>
            <w:vAlign w:val="center"/>
          </w:tcPr>
          <w:p w:rsidR="00C34F2F" w:rsidRPr="00C34F2F" w:rsidRDefault="00C34F2F" w:rsidP="007C46D1">
            <w:pPr>
              <w:pStyle w:val="a3"/>
              <w:spacing w:after="0"/>
              <w:jc w:val="both"/>
              <w:rPr>
                <w:sz w:val="26"/>
                <w:szCs w:val="26"/>
              </w:rPr>
            </w:pPr>
            <w:r w:rsidRPr="00C34F2F">
              <w:rPr>
                <w:sz w:val="26"/>
                <w:szCs w:val="26"/>
              </w:rPr>
              <w:t>100,00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r w:rsidR="00C34F2F" w:rsidRPr="00C34F2F" w:rsidTr="00C34F2F">
        <w:trPr>
          <w:trHeight w:val="89"/>
        </w:trPr>
        <w:tc>
          <w:tcPr>
            <w:tcW w:w="10456" w:type="dxa"/>
            <w:gridSpan w:val="6"/>
          </w:tcPr>
          <w:p w:rsidR="00C34F2F" w:rsidRPr="00C34F2F" w:rsidRDefault="00C34F2F" w:rsidP="007C46D1">
            <w:pPr>
              <w:pStyle w:val="a3"/>
              <w:spacing w:after="0"/>
              <w:jc w:val="both"/>
              <w:rPr>
                <w:sz w:val="26"/>
                <w:szCs w:val="26"/>
              </w:rPr>
            </w:pPr>
            <w:r w:rsidRPr="00C34F2F">
              <w:rPr>
                <w:sz w:val="26"/>
                <w:szCs w:val="26"/>
              </w:rPr>
              <w:t>Обеспеченность койками для оказания паллиативной помощи детям (на 100 тыс. детского населения)</w:t>
            </w:r>
          </w:p>
        </w:tc>
      </w:tr>
      <w:tr w:rsidR="00C34F2F" w:rsidRPr="00C34F2F" w:rsidTr="00C34F2F">
        <w:trPr>
          <w:trHeight w:val="278"/>
        </w:trPr>
        <w:tc>
          <w:tcPr>
            <w:tcW w:w="992" w:type="dxa"/>
          </w:tcPr>
          <w:p w:rsidR="00C34F2F" w:rsidRPr="00C34F2F" w:rsidRDefault="00C34F2F" w:rsidP="007C46D1">
            <w:pPr>
              <w:pStyle w:val="a3"/>
              <w:spacing w:after="0"/>
              <w:jc w:val="both"/>
              <w:rPr>
                <w:sz w:val="26"/>
                <w:szCs w:val="26"/>
              </w:rPr>
            </w:pPr>
            <w:r w:rsidRPr="00C34F2F">
              <w:rPr>
                <w:sz w:val="26"/>
                <w:szCs w:val="26"/>
              </w:rPr>
              <w:t>коек</w:t>
            </w:r>
          </w:p>
        </w:tc>
        <w:tc>
          <w:tcPr>
            <w:tcW w:w="709" w:type="dxa"/>
            <w:noWrap/>
            <w:vAlign w:val="center"/>
          </w:tcPr>
          <w:p w:rsidR="00C34F2F" w:rsidRPr="00C34F2F" w:rsidRDefault="00C34F2F" w:rsidP="007C46D1">
            <w:pPr>
              <w:pStyle w:val="a3"/>
              <w:spacing w:after="0"/>
              <w:jc w:val="both"/>
              <w:rPr>
                <w:sz w:val="26"/>
                <w:szCs w:val="26"/>
              </w:rPr>
            </w:pPr>
            <w:r w:rsidRPr="00C34F2F">
              <w:rPr>
                <w:sz w:val="26"/>
                <w:szCs w:val="26"/>
              </w:rPr>
              <w:t>4,5</w:t>
            </w:r>
          </w:p>
        </w:tc>
        <w:tc>
          <w:tcPr>
            <w:tcW w:w="850" w:type="dxa"/>
            <w:noWrap/>
            <w:vAlign w:val="center"/>
          </w:tcPr>
          <w:p w:rsidR="00C34F2F" w:rsidRPr="00C34F2F" w:rsidRDefault="00C34F2F" w:rsidP="007C46D1">
            <w:pPr>
              <w:pStyle w:val="a3"/>
              <w:spacing w:after="0"/>
              <w:jc w:val="both"/>
              <w:rPr>
                <w:sz w:val="26"/>
                <w:szCs w:val="26"/>
              </w:rPr>
            </w:pPr>
            <w:r w:rsidRPr="00C34F2F">
              <w:rPr>
                <w:sz w:val="26"/>
                <w:szCs w:val="26"/>
              </w:rPr>
              <w:t>2,03</w:t>
            </w:r>
          </w:p>
        </w:tc>
        <w:tc>
          <w:tcPr>
            <w:tcW w:w="851" w:type="dxa"/>
            <w:noWrap/>
            <w:vAlign w:val="center"/>
          </w:tcPr>
          <w:p w:rsidR="00C34F2F" w:rsidRPr="00C34F2F" w:rsidRDefault="00C34F2F" w:rsidP="007C46D1">
            <w:pPr>
              <w:pStyle w:val="a3"/>
              <w:spacing w:after="0"/>
              <w:jc w:val="both"/>
              <w:rPr>
                <w:sz w:val="26"/>
                <w:szCs w:val="26"/>
              </w:rPr>
            </w:pPr>
            <w:r w:rsidRPr="00C34F2F">
              <w:rPr>
                <w:sz w:val="26"/>
                <w:szCs w:val="26"/>
              </w:rPr>
              <w:t>3,8</w:t>
            </w:r>
          </w:p>
        </w:tc>
        <w:tc>
          <w:tcPr>
            <w:tcW w:w="1417" w:type="dxa"/>
            <w:noWrap/>
            <w:vAlign w:val="center"/>
          </w:tcPr>
          <w:p w:rsidR="00C34F2F" w:rsidRPr="00C34F2F" w:rsidRDefault="00C34F2F" w:rsidP="007C46D1">
            <w:pPr>
              <w:pStyle w:val="a3"/>
              <w:spacing w:after="0"/>
              <w:jc w:val="both"/>
              <w:rPr>
                <w:sz w:val="26"/>
                <w:szCs w:val="26"/>
              </w:rPr>
            </w:pPr>
            <w:r w:rsidRPr="00C34F2F">
              <w:rPr>
                <w:sz w:val="26"/>
                <w:szCs w:val="26"/>
              </w:rPr>
              <w:t>100,0</w:t>
            </w:r>
          </w:p>
        </w:tc>
        <w:tc>
          <w:tcPr>
            <w:tcW w:w="5637" w:type="dxa"/>
            <w:noWrap/>
          </w:tcPr>
          <w:p w:rsidR="00C34F2F" w:rsidRPr="00C34F2F" w:rsidRDefault="00C34F2F" w:rsidP="007C46D1">
            <w:pPr>
              <w:pStyle w:val="a3"/>
              <w:spacing w:after="0"/>
              <w:jc w:val="both"/>
              <w:rPr>
                <w:sz w:val="26"/>
                <w:szCs w:val="26"/>
              </w:rPr>
            </w:pPr>
            <w:r w:rsidRPr="00C34F2F">
              <w:rPr>
                <w:sz w:val="26"/>
                <w:szCs w:val="26"/>
              </w:rPr>
              <w:t> </w:t>
            </w:r>
          </w:p>
        </w:tc>
      </w:tr>
    </w:tbl>
    <w:p w:rsidR="00C34F2F" w:rsidRPr="007C46D1" w:rsidRDefault="00C34F2F" w:rsidP="007C46D1">
      <w:pPr>
        <w:pStyle w:val="a3"/>
        <w:spacing w:before="200" w:after="0"/>
        <w:ind w:firstLine="709"/>
        <w:rPr>
          <w:b/>
          <w:sz w:val="26"/>
          <w:szCs w:val="26"/>
        </w:rPr>
      </w:pPr>
      <w:r w:rsidRPr="00C34F2F">
        <w:rPr>
          <w:sz w:val="26"/>
          <w:szCs w:val="26"/>
        </w:rPr>
        <w:t>*</w:t>
      </w:r>
      <w:r w:rsidRPr="00F9058E">
        <w:rPr>
          <w:sz w:val="26"/>
          <w:szCs w:val="26"/>
        </w:rPr>
        <w:t>оперативные данные</w:t>
      </w:r>
      <w:r w:rsidRPr="00C34F2F">
        <w:rPr>
          <w:sz w:val="26"/>
          <w:szCs w:val="26"/>
        </w:rPr>
        <w:br w:type="page"/>
      </w:r>
      <w:bookmarkStart w:id="74" w:name="_Toc357439875"/>
      <w:bookmarkStart w:id="75" w:name="_Toc506882015"/>
      <w:r w:rsidRPr="007C46D1">
        <w:rPr>
          <w:b/>
          <w:sz w:val="26"/>
          <w:szCs w:val="26"/>
        </w:rPr>
        <w:lastRenderedPageBreak/>
        <w:t>4. Медицинская помощь</w:t>
      </w:r>
      <w:bookmarkEnd w:id="74"/>
      <w:r w:rsidRPr="007C46D1">
        <w:rPr>
          <w:b/>
          <w:sz w:val="26"/>
          <w:szCs w:val="26"/>
        </w:rPr>
        <w:t xml:space="preserve"> населению</w:t>
      </w:r>
      <w:bookmarkEnd w:id="75"/>
    </w:p>
    <w:p w:rsidR="00C34F2F" w:rsidRPr="007C46D1" w:rsidRDefault="00C34F2F" w:rsidP="007C46D1">
      <w:pPr>
        <w:pStyle w:val="a3"/>
        <w:spacing w:before="200" w:after="0"/>
        <w:ind w:firstLine="709"/>
        <w:jc w:val="center"/>
        <w:rPr>
          <w:b/>
          <w:sz w:val="26"/>
          <w:szCs w:val="26"/>
        </w:rPr>
      </w:pPr>
      <w:bookmarkStart w:id="76" w:name="_Toc357439876"/>
      <w:bookmarkStart w:id="77" w:name="_Toc506882016"/>
      <w:r w:rsidRPr="007C46D1">
        <w:rPr>
          <w:b/>
          <w:sz w:val="26"/>
          <w:szCs w:val="26"/>
        </w:rPr>
        <w:t xml:space="preserve">4.1. Сеть </w:t>
      </w:r>
      <w:bookmarkEnd w:id="76"/>
      <w:r w:rsidRPr="007C46D1">
        <w:rPr>
          <w:b/>
          <w:sz w:val="26"/>
          <w:szCs w:val="26"/>
        </w:rPr>
        <w:t>медицинских организаций</w:t>
      </w:r>
      <w:bookmarkEnd w:id="77"/>
    </w:p>
    <w:p w:rsidR="00C34F2F" w:rsidRPr="00D35A28" w:rsidRDefault="00C34F2F" w:rsidP="00C34F2F">
      <w:pPr>
        <w:pStyle w:val="a3"/>
        <w:spacing w:before="200" w:after="0"/>
        <w:ind w:firstLine="709"/>
        <w:jc w:val="both"/>
        <w:rPr>
          <w:sz w:val="26"/>
          <w:szCs w:val="26"/>
        </w:rPr>
      </w:pPr>
      <w:bookmarkStart w:id="78" w:name="_Toc357439877"/>
      <w:bookmarkStart w:id="79" w:name="_Toc357439893"/>
      <w:proofErr w:type="gramStart"/>
      <w:r w:rsidRPr="00313C39">
        <w:rPr>
          <w:sz w:val="26"/>
          <w:szCs w:val="26"/>
        </w:rPr>
        <w:t xml:space="preserve">Сеть медицинских организаций системы министерства здравоохранения Калужской области, </w:t>
      </w:r>
      <w:r>
        <w:rPr>
          <w:sz w:val="26"/>
          <w:szCs w:val="26"/>
        </w:rPr>
        <w:t>входящих в</w:t>
      </w:r>
      <w:r w:rsidRPr="00313C39">
        <w:rPr>
          <w:sz w:val="26"/>
          <w:szCs w:val="26"/>
        </w:rPr>
        <w:t xml:space="preserve"> номенклатур</w:t>
      </w:r>
      <w:r>
        <w:rPr>
          <w:sz w:val="26"/>
          <w:szCs w:val="26"/>
        </w:rPr>
        <w:t>у</w:t>
      </w:r>
      <w:r w:rsidRPr="00313C39">
        <w:rPr>
          <w:sz w:val="26"/>
          <w:szCs w:val="26"/>
        </w:rPr>
        <w:t xml:space="preserve"> медицинских организаций (утв. приказом Минздрава России от 06.08.2013 №529н)</w:t>
      </w:r>
      <w:r>
        <w:rPr>
          <w:sz w:val="26"/>
          <w:szCs w:val="26"/>
        </w:rPr>
        <w:t>,</w:t>
      </w:r>
      <w:r w:rsidRPr="00313C39">
        <w:rPr>
          <w:sz w:val="26"/>
          <w:szCs w:val="26"/>
        </w:rPr>
        <w:t xml:space="preserve"> включала в </w:t>
      </w:r>
      <w:r w:rsidRPr="00D35A28">
        <w:rPr>
          <w:sz w:val="26"/>
          <w:szCs w:val="26"/>
        </w:rPr>
        <w:t xml:space="preserve">отчетном году </w:t>
      </w:r>
      <w:r>
        <w:rPr>
          <w:sz w:val="26"/>
          <w:szCs w:val="26"/>
        </w:rPr>
        <w:t>53</w:t>
      </w:r>
      <w:r w:rsidRPr="00D35A28">
        <w:rPr>
          <w:sz w:val="26"/>
          <w:szCs w:val="26"/>
        </w:rPr>
        <w:t xml:space="preserve"> самостоятельные </w:t>
      </w:r>
      <w:r>
        <w:rPr>
          <w:sz w:val="26"/>
          <w:szCs w:val="26"/>
        </w:rPr>
        <w:t xml:space="preserve">государственные </w:t>
      </w:r>
      <w:r w:rsidRPr="00D35A28">
        <w:rPr>
          <w:sz w:val="26"/>
          <w:szCs w:val="26"/>
        </w:rPr>
        <w:t xml:space="preserve">медицинские организации, </w:t>
      </w:r>
      <w:r>
        <w:rPr>
          <w:sz w:val="26"/>
          <w:szCs w:val="26"/>
        </w:rPr>
        <w:t>в том числе</w:t>
      </w:r>
      <w:r w:rsidRPr="00D35A28">
        <w:rPr>
          <w:sz w:val="26"/>
          <w:szCs w:val="26"/>
        </w:rPr>
        <w:t xml:space="preserve">: </w:t>
      </w:r>
      <w:r>
        <w:rPr>
          <w:sz w:val="26"/>
          <w:szCs w:val="26"/>
        </w:rPr>
        <w:t>– 25 районных, 6 городских, 22 областных, в том числе 5 специализированных больниц, 2 стоматологические поликлиники, 3 санатория (в том числе детский специализированный для больных туберкулезом), областная станция переливания</w:t>
      </w:r>
      <w:proofErr w:type="gramEnd"/>
      <w:r>
        <w:rPr>
          <w:sz w:val="26"/>
          <w:szCs w:val="26"/>
        </w:rPr>
        <w:t xml:space="preserve"> </w:t>
      </w:r>
      <w:proofErr w:type="gramStart"/>
      <w:r>
        <w:rPr>
          <w:sz w:val="26"/>
          <w:szCs w:val="26"/>
        </w:rPr>
        <w:t>крови, дом ребенка специализированный, диспансеры – онкологический, наркологический, кожно-венерологический, врачебно-физкультурный, центры – инфекционных заболеваний и СПИД, скорой помощи и медицины катастроф, медицинской профилактики, медицинский информационно-аналитический, мобилизационных резервов, бюро судебно-медицинской экспертизы</w:t>
      </w:r>
      <w:r w:rsidRPr="00D35A28">
        <w:rPr>
          <w:sz w:val="26"/>
          <w:szCs w:val="26"/>
        </w:rPr>
        <w:t xml:space="preserve"> – таблица </w:t>
      </w:r>
      <w:r>
        <w:rPr>
          <w:sz w:val="26"/>
          <w:szCs w:val="26"/>
        </w:rPr>
        <w:t>34</w:t>
      </w:r>
      <w:r w:rsidRPr="00D35A28">
        <w:rPr>
          <w:sz w:val="26"/>
          <w:szCs w:val="26"/>
        </w:rPr>
        <w:t>.</w:t>
      </w:r>
      <w:proofErr w:type="gramEnd"/>
    </w:p>
    <w:p w:rsidR="00C34F2F" w:rsidRPr="007C46D1" w:rsidRDefault="00C34F2F" w:rsidP="007C46D1">
      <w:pPr>
        <w:pStyle w:val="a3"/>
        <w:spacing w:before="200" w:after="0"/>
        <w:ind w:firstLine="709"/>
        <w:jc w:val="right"/>
        <w:rPr>
          <w:b/>
          <w:sz w:val="26"/>
          <w:szCs w:val="26"/>
        </w:rPr>
      </w:pPr>
      <w:r w:rsidRPr="007C46D1">
        <w:rPr>
          <w:b/>
          <w:sz w:val="26"/>
          <w:szCs w:val="26"/>
        </w:rPr>
        <w:t>Таблица 34</w:t>
      </w:r>
    </w:p>
    <w:p w:rsidR="00C34F2F" w:rsidRPr="007C46D1" w:rsidRDefault="00C34F2F" w:rsidP="007C46D1">
      <w:pPr>
        <w:pStyle w:val="a3"/>
        <w:spacing w:before="200" w:after="0"/>
        <w:ind w:firstLine="709"/>
        <w:jc w:val="center"/>
        <w:rPr>
          <w:b/>
          <w:sz w:val="26"/>
          <w:szCs w:val="26"/>
        </w:rPr>
      </w:pPr>
      <w:r w:rsidRPr="007C46D1">
        <w:rPr>
          <w:b/>
          <w:sz w:val="26"/>
          <w:szCs w:val="26"/>
        </w:rPr>
        <w:t>Основные государственные учреждения здравоохранения Калужской области</w:t>
      </w: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1E0" w:firstRow="1" w:lastRow="1" w:firstColumn="1" w:lastColumn="1" w:noHBand="0" w:noVBand="0"/>
      </w:tblPr>
      <w:tblGrid>
        <w:gridCol w:w="5959"/>
        <w:gridCol w:w="804"/>
        <w:gridCol w:w="804"/>
        <w:gridCol w:w="804"/>
        <w:gridCol w:w="804"/>
        <w:gridCol w:w="804"/>
      </w:tblGrid>
      <w:tr w:rsidR="00C34F2F" w:rsidRPr="00C34F2F" w:rsidTr="00C34F2F">
        <w:trPr>
          <w:trHeight w:val="283"/>
          <w:jc w:val="center"/>
        </w:trPr>
        <w:tc>
          <w:tcPr>
            <w:tcW w:w="0" w:type="auto"/>
          </w:tcPr>
          <w:p w:rsidR="00C34F2F" w:rsidRPr="00C34F2F" w:rsidRDefault="00C34F2F" w:rsidP="007C46D1">
            <w:pPr>
              <w:pStyle w:val="a3"/>
              <w:spacing w:after="0"/>
              <w:ind w:firstLine="43"/>
              <w:jc w:val="both"/>
              <w:rPr>
                <w:sz w:val="26"/>
                <w:szCs w:val="26"/>
              </w:rPr>
            </w:pPr>
            <w:r w:rsidRPr="00C34F2F">
              <w:rPr>
                <w:sz w:val="26"/>
                <w:szCs w:val="26"/>
              </w:rPr>
              <w:t>Типы медицинских учреждений</w:t>
            </w:r>
          </w:p>
        </w:tc>
        <w:tc>
          <w:tcPr>
            <w:tcW w:w="0" w:type="auto"/>
          </w:tcPr>
          <w:p w:rsidR="00C34F2F" w:rsidRPr="00C34F2F" w:rsidRDefault="00C34F2F" w:rsidP="007C46D1">
            <w:pPr>
              <w:pStyle w:val="a3"/>
              <w:spacing w:after="0"/>
              <w:ind w:firstLine="43"/>
              <w:jc w:val="both"/>
              <w:rPr>
                <w:sz w:val="26"/>
                <w:szCs w:val="26"/>
              </w:rPr>
            </w:pPr>
            <w:r w:rsidRPr="00C34F2F">
              <w:rPr>
                <w:sz w:val="26"/>
                <w:szCs w:val="26"/>
              </w:rPr>
              <w:t>2000г.</w:t>
            </w:r>
          </w:p>
        </w:tc>
        <w:tc>
          <w:tcPr>
            <w:tcW w:w="0" w:type="auto"/>
          </w:tcPr>
          <w:p w:rsidR="00C34F2F" w:rsidRPr="00C34F2F" w:rsidRDefault="00C34F2F" w:rsidP="007C46D1">
            <w:pPr>
              <w:pStyle w:val="a3"/>
              <w:spacing w:after="0"/>
              <w:ind w:firstLine="43"/>
              <w:jc w:val="both"/>
              <w:rPr>
                <w:sz w:val="26"/>
                <w:szCs w:val="26"/>
              </w:rPr>
            </w:pPr>
            <w:r w:rsidRPr="00C34F2F">
              <w:rPr>
                <w:sz w:val="26"/>
                <w:szCs w:val="26"/>
              </w:rPr>
              <w:t>2005г.</w:t>
            </w:r>
          </w:p>
        </w:tc>
        <w:tc>
          <w:tcPr>
            <w:tcW w:w="0" w:type="auto"/>
          </w:tcPr>
          <w:p w:rsidR="00C34F2F" w:rsidRPr="00C34F2F" w:rsidRDefault="00C34F2F" w:rsidP="007C46D1">
            <w:pPr>
              <w:pStyle w:val="a3"/>
              <w:spacing w:after="0"/>
              <w:ind w:firstLine="43"/>
              <w:jc w:val="both"/>
              <w:rPr>
                <w:sz w:val="26"/>
                <w:szCs w:val="26"/>
              </w:rPr>
            </w:pPr>
            <w:r w:rsidRPr="00C34F2F">
              <w:rPr>
                <w:sz w:val="26"/>
                <w:szCs w:val="26"/>
              </w:rPr>
              <w:t>2015г.</w:t>
            </w:r>
          </w:p>
        </w:tc>
        <w:tc>
          <w:tcPr>
            <w:tcW w:w="0" w:type="auto"/>
          </w:tcPr>
          <w:p w:rsidR="00C34F2F" w:rsidRPr="00C34F2F" w:rsidRDefault="00C34F2F" w:rsidP="007C46D1">
            <w:pPr>
              <w:pStyle w:val="a3"/>
              <w:spacing w:after="0"/>
              <w:ind w:firstLine="43"/>
              <w:jc w:val="both"/>
              <w:rPr>
                <w:sz w:val="26"/>
                <w:szCs w:val="26"/>
              </w:rPr>
            </w:pPr>
            <w:r w:rsidRPr="00C34F2F">
              <w:rPr>
                <w:sz w:val="26"/>
                <w:szCs w:val="26"/>
              </w:rPr>
              <w:t>2016г.</w:t>
            </w:r>
          </w:p>
        </w:tc>
        <w:tc>
          <w:tcPr>
            <w:tcW w:w="653" w:type="dxa"/>
            <w:shd w:val="clear" w:color="auto" w:fill="D9D9D9"/>
          </w:tcPr>
          <w:p w:rsidR="00C34F2F" w:rsidRPr="00C34F2F" w:rsidRDefault="00C34F2F" w:rsidP="007C46D1">
            <w:pPr>
              <w:pStyle w:val="a3"/>
              <w:spacing w:after="0"/>
              <w:ind w:firstLine="43"/>
              <w:jc w:val="both"/>
              <w:rPr>
                <w:sz w:val="26"/>
                <w:szCs w:val="26"/>
              </w:rPr>
            </w:pPr>
            <w:r w:rsidRPr="00C34F2F">
              <w:rPr>
                <w:sz w:val="26"/>
                <w:szCs w:val="26"/>
              </w:rPr>
              <w:t>2017г.</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 Больничные учреждения</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37</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37</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36</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36</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36</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в том числе: - ЦРБ</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24</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24</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 xml:space="preserve">                      - областные больницы</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5</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5</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5</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5</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5</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 xml:space="preserve">2. Диспансеры </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4</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 xml:space="preserve">из них: имеющие стационары </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3</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 Амбулаторно-поликлинические учреждения (самостоятельные)</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7</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6</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8</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4</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Врачебные амбулатории в составе ЦРБ и ГБ</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22</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27</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28</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4.Учреждения охраны материнства и детства</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2</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5.Стоматологические поликлиники</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2</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 xml:space="preserve">- из них детские </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1</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6. Фельдшерско-акушерские пункты</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460</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453</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381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380</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373</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7. Здравпункты: - врачебные</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8</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9</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5</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4</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5</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 xml:space="preserve">                             - фельдшерские </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87</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66</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26</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11</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9</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8.Станции переливания крови</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1</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9. Станции скорой медицинской помощи – центр медицины катастроф</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1</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10.Центр медицинской профилактики</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1</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11. Центр инфекционных заболеваний и СПИД</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1</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12. Санаторно-курортные учреждения</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2</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3</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3</w:t>
            </w:r>
          </w:p>
        </w:tc>
      </w:tr>
      <w:tr w:rsidR="00C34F2F" w:rsidRPr="00C34F2F" w:rsidTr="00C34F2F">
        <w:trPr>
          <w:trHeight w:val="283"/>
          <w:jc w:val="center"/>
        </w:trPr>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13. Бюро судебно-медицинской экспертизы</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0" w:type="auto"/>
            <w:vAlign w:val="center"/>
          </w:tcPr>
          <w:p w:rsidR="00C34F2F" w:rsidRPr="00C34F2F" w:rsidRDefault="00C34F2F" w:rsidP="007C46D1">
            <w:pPr>
              <w:pStyle w:val="a3"/>
              <w:spacing w:after="0"/>
              <w:ind w:firstLine="43"/>
              <w:jc w:val="both"/>
              <w:rPr>
                <w:sz w:val="26"/>
                <w:szCs w:val="26"/>
              </w:rPr>
            </w:pPr>
            <w:r w:rsidRPr="00C34F2F">
              <w:rPr>
                <w:sz w:val="26"/>
                <w:szCs w:val="26"/>
              </w:rPr>
              <w:t>1</w:t>
            </w:r>
          </w:p>
        </w:tc>
        <w:tc>
          <w:tcPr>
            <w:tcW w:w="653" w:type="dxa"/>
            <w:shd w:val="clear" w:color="auto" w:fill="D9D9D9"/>
            <w:vAlign w:val="center"/>
          </w:tcPr>
          <w:p w:rsidR="00C34F2F" w:rsidRPr="00C34F2F" w:rsidRDefault="00C34F2F" w:rsidP="007C46D1">
            <w:pPr>
              <w:pStyle w:val="a3"/>
              <w:spacing w:after="0"/>
              <w:ind w:firstLine="43"/>
              <w:jc w:val="both"/>
              <w:rPr>
                <w:sz w:val="26"/>
                <w:szCs w:val="26"/>
              </w:rPr>
            </w:pPr>
            <w:r w:rsidRPr="00C34F2F">
              <w:rPr>
                <w:sz w:val="26"/>
                <w:szCs w:val="26"/>
              </w:rPr>
              <w:t>1</w:t>
            </w:r>
          </w:p>
        </w:tc>
      </w:tr>
    </w:tbl>
    <w:p w:rsidR="00C34F2F" w:rsidRPr="00260D98" w:rsidRDefault="00C34F2F" w:rsidP="00C34F2F">
      <w:pPr>
        <w:pStyle w:val="a3"/>
        <w:spacing w:before="200" w:after="0"/>
        <w:ind w:firstLine="709"/>
        <w:jc w:val="both"/>
        <w:rPr>
          <w:sz w:val="26"/>
          <w:szCs w:val="26"/>
        </w:rPr>
      </w:pPr>
      <w:r w:rsidRPr="00260D98">
        <w:rPr>
          <w:sz w:val="26"/>
          <w:szCs w:val="26"/>
        </w:rPr>
        <w:t>В 2017г. в сети медицинских организаций министерства здравоохранения произошли следующие изменения:</w:t>
      </w:r>
    </w:p>
    <w:p w:rsidR="00C34F2F" w:rsidRDefault="00C34F2F" w:rsidP="00C34F2F">
      <w:pPr>
        <w:pStyle w:val="a3"/>
        <w:spacing w:before="200" w:after="0"/>
        <w:ind w:firstLine="709"/>
        <w:jc w:val="both"/>
        <w:rPr>
          <w:sz w:val="26"/>
          <w:szCs w:val="26"/>
        </w:rPr>
      </w:pPr>
      <w:proofErr w:type="gramStart"/>
      <w:r>
        <w:rPr>
          <w:sz w:val="26"/>
          <w:szCs w:val="26"/>
        </w:rPr>
        <w:t>З</w:t>
      </w:r>
      <w:r w:rsidRPr="00FF2B49">
        <w:rPr>
          <w:sz w:val="26"/>
          <w:szCs w:val="26"/>
        </w:rPr>
        <w:t xml:space="preserve">акрыты Некрасовский </w:t>
      </w:r>
      <w:r>
        <w:rPr>
          <w:sz w:val="26"/>
          <w:szCs w:val="26"/>
        </w:rPr>
        <w:t>и Верхне-</w:t>
      </w:r>
      <w:proofErr w:type="spellStart"/>
      <w:r>
        <w:rPr>
          <w:sz w:val="26"/>
          <w:szCs w:val="26"/>
        </w:rPr>
        <w:t>Вырковский</w:t>
      </w:r>
      <w:proofErr w:type="spellEnd"/>
      <w:r>
        <w:rPr>
          <w:sz w:val="26"/>
          <w:szCs w:val="26"/>
        </w:rPr>
        <w:t xml:space="preserve"> </w:t>
      </w:r>
      <w:r w:rsidRPr="00FF2B49">
        <w:rPr>
          <w:sz w:val="26"/>
          <w:szCs w:val="26"/>
        </w:rPr>
        <w:t>ФАП при ГБУЗ КО «Калужская городская больница №5» (приказ</w:t>
      </w:r>
      <w:r>
        <w:rPr>
          <w:sz w:val="26"/>
          <w:szCs w:val="26"/>
        </w:rPr>
        <w:t>ы</w:t>
      </w:r>
      <w:r w:rsidRPr="00FF2B49">
        <w:rPr>
          <w:sz w:val="26"/>
          <w:szCs w:val="26"/>
        </w:rPr>
        <w:t xml:space="preserve"> от 09.01.2017 №07/2</w:t>
      </w:r>
      <w:r>
        <w:rPr>
          <w:sz w:val="26"/>
          <w:szCs w:val="26"/>
        </w:rPr>
        <w:t xml:space="preserve"> и</w:t>
      </w:r>
      <w:r w:rsidRPr="00FF2B49">
        <w:rPr>
          <w:sz w:val="26"/>
          <w:szCs w:val="26"/>
        </w:rPr>
        <w:t xml:space="preserve"> от </w:t>
      </w:r>
      <w:r>
        <w:rPr>
          <w:sz w:val="26"/>
          <w:szCs w:val="26"/>
        </w:rPr>
        <w:t>25</w:t>
      </w:r>
      <w:r w:rsidRPr="00FF2B49">
        <w:rPr>
          <w:sz w:val="26"/>
          <w:szCs w:val="26"/>
        </w:rPr>
        <w:t>.0</w:t>
      </w:r>
      <w:r>
        <w:rPr>
          <w:sz w:val="26"/>
          <w:szCs w:val="26"/>
        </w:rPr>
        <w:t>4</w:t>
      </w:r>
      <w:r w:rsidRPr="00FF2B49">
        <w:rPr>
          <w:sz w:val="26"/>
          <w:szCs w:val="26"/>
        </w:rPr>
        <w:t>.2017 №07/</w:t>
      </w:r>
      <w:r>
        <w:rPr>
          <w:sz w:val="26"/>
          <w:szCs w:val="26"/>
        </w:rPr>
        <w:t>89), фельдшерский здравпункт ОАО «</w:t>
      </w:r>
      <w:proofErr w:type="spellStart"/>
      <w:r>
        <w:rPr>
          <w:sz w:val="26"/>
          <w:szCs w:val="26"/>
        </w:rPr>
        <w:t>Автоэлектроника</w:t>
      </w:r>
      <w:proofErr w:type="spellEnd"/>
      <w:r>
        <w:rPr>
          <w:sz w:val="26"/>
          <w:szCs w:val="26"/>
        </w:rPr>
        <w:t>» (</w:t>
      </w:r>
      <w:r w:rsidRPr="00FF2B49">
        <w:rPr>
          <w:sz w:val="26"/>
          <w:szCs w:val="26"/>
        </w:rPr>
        <w:t xml:space="preserve">приказ от </w:t>
      </w:r>
      <w:r>
        <w:rPr>
          <w:sz w:val="26"/>
          <w:szCs w:val="26"/>
        </w:rPr>
        <w:t>21</w:t>
      </w:r>
      <w:r w:rsidRPr="00FF2B49">
        <w:rPr>
          <w:sz w:val="26"/>
          <w:szCs w:val="26"/>
        </w:rPr>
        <w:t>.0</w:t>
      </w:r>
      <w:r>
        <w:rPr>
          <w:sz w:val="26"/>
          <w:szCs w:val="26"/>
        </w:rPr>
        <w:t>8</w:t>
      </w:r>
      <w:r w:rsidRPr="00FF2B49">
        <w:rPr>
          <w:sz w:val="26"/>
          <w:szCs w:val="26"/>
        </w:rPr>
        <w:t>.2017 №07/</w:t>
      </w:r>
      <w:r>
        <w:rPr>
          <w:sz w:val="26"/>
          <w:szCs w:val="26"/>
        </w:rPr>
        <w:t>144)</w:t>
      </w:r>
      <w:r w:rsidRPr="00FF2B49">
        <w:rPr>
          <w:sz w:val="26"/>
          <w:szCs w:val="26"/>
        </w:rPr>
        <w:t>.</w:t>
      </w:r>
      <w:proofErr w:type="gramEnd"/>
    </w:p>
    <w:p w:rsidR="00C34F2F" w:rsidRDefault="00C34F2F" w:rsidP="00C34F2F">
      <w:pPr>
        <w:pStyle w:val="a3"/>
        <w:spacing w:before="200" w:after="0"/>
        <w:ind w:firstLine="709"/>
        <w:jc w:val="both"/>
        <w:rPr>
          <w:sz w:val="26"/>
          <w:szCs w:val="26"/>
        </w:rPr>
      </w:pPr>
      <w:r w:rsidRPr="00FA20E2">
        <w:rPr>
          <w:sz w:val="26"/>
          <w:szCs w:val="26"/>
        </w:rPr>
        <w:lastRenderedPageBreak/>
        <w:t xml:space="preserve">В ГБУЗ КО «ЦРБ </w:t>
      </w:r>
      <w:proofErr w:type="gramStart"/>
      <w:r w:rsidRPr="00FA20E2">
        <w:rPr>
          <w:sz w:val="26"/>
          <w:szCs w:val="26"/>
        </w:rPr>
        <w:t>Боровского</w:t>
      </w:r>
      <w:proofErr w:type="gramEnd"/>
      <w:r w:rsidRPr="00FA20E2">
        <w:rPr>
          <w:sz w:val="26"/>
          <w:szCs w:val="26"/>
        </w:rPr>
        <w:t xml:space="preserve"> района» фельдшерский здравпункт реорганизован во врачебный (приказ по учреждению от 30.12.2016 №279-А).</w:t>
      </w:r>
    </w:p>
    <w:p w:rsidR="00C34F2F" w:rsidRPr="00FF2B49" w:rsidRDefault="00C34F2F" w:rsidP="00C34F2F">
      <w:pPr>
        <w:pStyle w:val="a3"/>
        <w:spacing w:before="200" w:after="0"/>
        <w:ind w:firstLine="709"/>
        <w:jc w:val="both"/>
        <w:rPr>
          <w:sz w:val="26"/>
          <w:szCs w:val="26"/>
        </w:rPr>
      </w:pPr>
      <w:r>
        <w:rPr>
          <w:sz w:val="26"/>
          <w:szCs w:val="26"/>
        </w:rPr>
        <w:t xml:space="preserve">В </w:t>
      </w:r>
      <w:proofErr w:type="spellStart"/>
      <w:r>
        <w:rPr>
          <w:sz w:val="26"/>
          <w:szCs w:val="26"/>
        </w:rPr>
        <w:t>Людиновском</w:t>
      </w:r>
      <w:proofErr w:type="spellEnd"/>
      <w:r>
        <w:rPr>
          <w:sz w:val="26"/>
          <w:szCs w:val="26"/>
        </w:rPr>
        <w:t xml:space="preserve"> районе </w:t>
      </w:r>
      <w:proofErr w:type="gramStart"/>
      <w:r>
        <w:rPr>
          <w:sz w:val="26"/>
          <w:szCs w:val="26"/>
        </w:rPr>
        <w:t>закрыты</w:t>
      </w:r>
      <w:proofErr w:type="gramEnd"/>
      <w:r>
        <w:rPr>
          <w:sz w:val="26"/>
          <w:szCs w:val="26"/>
        </w:rPr>
        <w:t xml:space="preserve"> малокомплектные </w:t>
      </w:r>
      <w:proofErr w:type="spellStart"/>
      <w:r>
        <w:rPr>
          <w:sz w:val="26"/>
          <w:szCs w:val="26"/>
        </w:rPr>
        <w:t>ФАПы</w:t>
      </w:r>
      <w:proofErr w:type="spellEnd"/>
      <w:r>
        <w:rPr>
          <w:sz w:val="26"/>
          <w:szCs w:val="26"/>
        </w:rPr>
        <w:t xml:space="preserve"> – Черно-</w:t>
      </w:r>
      <w:proofErr w:type="spellStart"/>
      <w:r>
        <w:rPr>
          <w:sz w:val="26"/>
          <w:szCs w:val="26"/>
        </w:rPr>
        <w:t>Потокский</w:t>
      </w:r>
      <w:proofErr w:type="spellEnd"/>
      <w:r>
        <w:rPr>
          <w:sz w:val="26"/>
          <w:szCs w:val="26"/>
        </w:rPr>
        <w:t xml:space="preserve">, </w:t>
      </w:r>
      <w:proofErr w:type="spellStart"/>
      <w:r>
        <w:rPr>
          <w:sz w:val="26"/>
          <w:szCs w:val="26"/>
        </w:rPr>
        <w:t>Печковский</w:t>
      </w:r>
      <w:proofErr w:type="spellEnd"/>
      <w:r>
        <w:rPr>
          <w:sz w:val="26"/>
          <w:szCs w:val="26"/>
        </w:rPr>
        <w:t xml:space="preserve">, Савинский, </w:t>
      </w:r>
      <w:proofErr w:type="spellStart"/>
      <w:r>
        <w:rPr>
          <w:sz w:val="26"/>
          <w:szCs w:val="26"/>
        </w:rPr>
        <w:t>Будский</w:t>
      </w:r>
      <w:proofErr w:type="spellEnd"/>
      <w:r>
        <w:rPr>
          <w:sz w:val="26"/>
          <w:szCs w:val="26"/>
        </w:rPr>
        <w:t xml:space="preserve"> (приказ по </w:t>
      </w:r>
      <w:r w:rsidRPr="001851F1">
        <w:rPr>
          <w:sz w:val="26"/>
          <w:szCs w:val="26"/>
        </w:rPr>
        <w:t xml:space="preserve">ГБУЗ КО «ЦРБ </w:t>
      </w:r>
      <w:proofErr w:type="spellStart"/>
      <w:r>
        <w:rPr>
          <w:sz w:val="26"/>
          <w:szCs w:val="26"/>
        </w:rPr>
        <w:t>Людинов</w:t>
      </w:r>
      <w:r w:rsidRPr="001851F1">
        <w:rPr>
          <w:sz w:val="26"/>
          <w:szCs w:val="26"/>
        </w:rPr>
        <w:t>ского</w:t>
      </w:r>
      <w:proofErr w:type="spellEnd"/>
      <w:r w:rsidRPr="001851F1">
        <w:rPr>
          <w:sz w:val="26"/>
          <w:szCs w:val="26"/>
        </w:rPr>
        <w:t xml:space="preserve"> района» от 0</w:t>
      </w:r>
      <w:r>
        <w:rPr>
          <w:sz w:val="26"/>
          <w:szCs w:val="26"/>
        </w:rPr>
        <w:t>2</w:t>
      </w:r>
      <w:r w:rsidRPr="001851F1">
        <w:rPr>
          <w:sz w:val="26"/>
          <w:szCs w:val="26"/>
        </w:rPr>
        <w:t>.0</w:t>
      </w:r>
      <w:r>
        <w:rPr>
          <w:sz w:val="26"/>
          <w:szCs w:val="26"/>
        </w:rPr>
        <w:t>3</w:t>
      </w:r>
      <w:r w:rsidRPr="001851F1">
        <w:rPr>
          <w:sz w:val="26"/>
          <w:szCs w:val="26"/>
        </w:rPr>
        <w:t>.2017</w:t>
      </w:r>
      <w:r>
        <w:rPr>
          <w:sz w:val="26"/>
          <w:szCs w:val="26"/>
        </w:rPr>
        <w:t xml:space="preserve"> №114), а также </w:t>
      </w:r>
      <w:proofErr w:type="spellStart"/>
      <w:r>
        <w:rPr>
          <w:sz w:val="26"/>
          <w:szCs w:val="26"/>
        </w:rPr>
        <w:t>Косичинский</w:t>
      </w:r>
      <w:proofErr w:type="spellEnd"/>
      <w:r>
        <w:rPr>
          <w:sz w:val="26"/>
          <w:szCs w:val="26"/>
        </w:rPr>
        <w:t xml:space="preserve"> ФАП (приказ по </w:t>
      </w:r>
      <w:r w:rsidRPr="001851F1">
        <w:rPr>
          <w:sz w:val="26"/>
          <w:szCs w:val="26"/>
        </w:rPr>
        <w:t xml:space="preserve">ГБУЗ КО «ЦРБ </w:t>
      </w:r>
      <w:proofErr w:type="spellStart"/>
      <w:r>
        <w:rPr>
          <w:sz w:val="26"/>
          <w:szCs w:val="26"/>
        </w:rPr>
        <w:t>Людинов</w:t>
      </w:r>
      <w:r w:rsidRPr="001851F1">
        <w:rPr>
          <w:sz w:val="26"/>
          <w:szCs w:val="26"/>
        </w:rPr>
        <w:t>ского</w:t>
      </w:r>
      <w:proofErr w:type="spellEnd"/>
      <w:r w:rsidRPr="001851F1">
        <w:rPr>
          <w:sz w:val="26"/>
          <w:szCs w:val="26"/>
        </w:rPr>
        <w:t xml:space="preserve"> района» от </w:t>
      </w:r>
      <w:r>
        <w:rPr>
          <w:sz w:val="26"/>
          <w:szCs w:val="26"/>
        </w:rPr>
        <w:t>18</w:t>
      </w:r>
      <w:r w:rsidRPr="001851F1">
        <w:rPr>
          <w:sz w:val="26"/>
          <w:szCs w:val="26"/>
        </w:rPr>
        <w:t>.0</w:t>
      </w:r>
      <w:r>
        <w:rPr>
          <w:sz w:val="26"/>
          <w:szCs w:val="26"/>
        </w:rPr>
        <w:t>8</w:t>
      </w:r>
      <w:r w:rsidRPr="001851F1">
        <w:rPr>
          <w:sz w:val="26"/>
          <w:szCs w:val="26"/>
        </w:rPr>
        <w:t>.2017</w:t>
      </w:r>
      <w:r>
        <w:rPr>
          <w:sz w:val="26"/>
          <w:szCs w:val="26"/>
        </w:rPr>
        <w:t xml:space="preserve"> №350).</w:t>
      </w:r>
    </w:p>
    <w:p w:rsidR="00C34F2F" w:rsidRPr="001851F1" w:rsidRDefault="00C34F2F" w:rsidP="00C34F2F">
      <w:pPr>
        <w:pStyle w:val="a3"/>
        <w:spacing w:before="200" w:after="0"/>
        <w:ind w:firstLine="709"/>
        <w:jc w:val="both"/>
        <w:rPr>
          <w:sz w:val="26"/>
          <w:szCs w:val="26"/>
        </w:rPr>
      </w:pPr>
      <w:r w:rsidRPr="001851F1">
        <w:rPr>
          <w:sz w:val="26"/>
          <w:szCs w:val="26"/>
        </w:rPr>
        <w:t xml:space="preserve">В </w:t>
      </w:r>
      <w:proofErr w:type="spellStart"/>
      <w:r w:rsidRPr="001851F1">
        <w:rPr>
          <w:sz w:val="26"/>
          <w:szCs w:val="26"/>
        </w:rPr>
        <w:t>Бабынинском</w:t>
      </w:r>
      <w:proofErr w:type="spellEnd"/>
      <w:r w:rsidRPr="001851F1">
        <w:rPr>
          <w:sz w:val="26"/>
          <w:szCs w:val="26"/>
        </w:rPr>
        <w:t xml:space="preserve"> районе закрыта </w:t>
      </w:r>
      <w:proofErr w:type="spellStart"/>
      <w:r w:rsidRPr="001851F1">
        <w:rPr>
          <w:sz w:val="26"/>
          <w:szCs w:val="26"/>
        </w:rPr>
        <w:t>Рындинская</w:t>
      </w:r>
      <w:proofErr w:type="spellEnd"/>
      <w:r w:rsidRPr="001851F1">
        <w:rPr>
          <w:sz w:val="26"/>
          <w:szCs w:val="26"/>
        </w:rPr>
        <w:t xml:space="preserve"> участковая больница </w:t>
      </w:r>
      <w:r>
        <w:rPr>
          <w:sz w:val="26"/>
          <w:szCs w:val="26"/>
        </w:rPr>
        <w:t>(приказ</w:t>
      </w:r>
      <w:r w:rsidRPr="001851F1">
        <w:rPr>
          <w:sz w:val="26"/>
          <w:szCs w:val="26"/>
        </w:rPr>
        <w:t xml:space="preserve"> по ГБУЗ КО «ЦРБ </w:t>
      </w:r>
      <w:proofErr w:type="spellStart"/>
      <w:r w:rsidRPr="001851F1">
        <w:rPr>
          <w:sz w:val="26"/>
          <w:szCs w:val="26"/>
        </w:rPr>
        <w:t>Бабынинского</w:t>
      </w:r>
      <w:proofErr w:type="spellEnd"/>
      <w:r w:rsidRPr="001851F1">
        <w:rPr>
          <w:sz w:val="26"/>
          <w:szCs w:val="26"/>
        </w:rPr>
        <w:t xml:space="preserve"> района» от 10.01.2017 №5</w:t>
      </w:r>
      <w:r>
        <w:rPr>
          <w:sz w:val="26"/>
          <w:szCs w:val="26"/>
        </w:rPr>
        <w:t>-ОД,</w:t>
      </w:r>
      <w:r w:rsidRPr="001851F1">
        <w:rPr>
          <w:sz w:val="26"/>
          <w:szCs w:val="26"/>
        </w:rPr>
        <w:t xml:space="preserve"> постановление администрации </w:t>
      </w:r>
      <w:proofErr w:type="gramStart"/>
      <w:r w:rsidRPr="001851F1">
        <w:rPr>
          <w:sz w:val="26"/>
          <w:szCs w:val="26"/>
        </w:rPr>
        <w:t>муниципального</w:t>
      </w:r>
      <w:proofErr w:type="gramEnd"/>
      <w:r w:rsidRPr="001851F1">
        <w:rPr>
          <w:sz w:val="26"/>
          <w:szCs w:val="26"/>
        </w:rPr>
        <w:t xml:space="preserve"> района «</w:t>
      </w:r>
      <w:proofErr w:type="spellStart"/>
      <w:r w:rsidRPr="001851F1">
        <w:rPr>
          <w:sz w:val="26"/>
          <w:szCs w:val="26"/>
        </w:rPr>
        <w:t>Бабынинский</w:t>
      </w:r>
      <w:proofErr w:type="spellEnd"/>
      <w:r w:rsidRPr="001851F1">
        <w:rPr>
          <w:sz w:val="26"/>
          <w:szCs w:val="26"/>
        </w:rPr>
        <w:t xml:space="preserve"> район» Калужской области №656).</w:t>
      </w:r>
    </w:p>
    <w:p w:rsidR="00C34F2F" w:rsidRPr="004E2D71" w:rsidRDefault="00C34F2F" w:rsidP="00C34F2F">
      <w:pPr>
        <w:pStyle w:val="a3"/>
        <w:spacing w:before="200" w:after="0"/>
        <w:ind w:firstLine="709"/>
        <w:jc w:val="both"/>
        <w:rPr>
          <w:sz w:val="26"/>
          <w:szCs w:val="26"/>
        </w:rPr>
      </w:pPr>
      <w:r w:rsidRPr="00A35852">
        <w:rPr>
          <w:sz w:val="26"/>
          <w:szCs w:val="26"/>
        </w:rPr>
        <w:t xml:space="preserve">Участковая больница в Мещовском </w:t>
      </w:r>
      <w:proofErr w:type="gramStart"/>
      <w:r w:rsidRPr="00A35852">
        <w:rPr>
          <w:sz w:val="26"/>
          <w:szCs w:val="26"/>
        </w:rPr>
        <w:t>районе</w:t>
      </w:r>
      <w:proofErr w:type="gramEnd"/>
      <w:r w:rsidRPr="00A35852">
        <w:rPr>
          <w:sz w:val="26"/>
          <w:szCs w:val="26"/>
        </w:rPr>
        <w:t xml:space="preserve"> </w:t>
      </w:r>
      <w:r>
        <w:rPr>
          <w:sz w:val="26"/>
          <w:szCs w:val="26"/>
        </w:rPr>
        <w:t xml:space="preserve">с 01.01.2017 </w:t>
      </w:r>
      <w:r w:rsidRPr="00A35852">
        <w:rPr>
          <w:sz w:val="26"/>
          <w:szCs w:val="26"/>
        </w:rPr>
        <w:t xml:space="preserve">реорганизована во врачебную амбулаторию (приказ по ГБУЗ КО «ЦРБ </w:t>
      </w:r>
      <w:proofErr w:type="spellStart"/>
      <w:r w:rsidRPr="00A35852">
        <w:rPr>
          <w:sz w:val="26"/>
          <w:szCs w:val="26"/>
        </w:rPr>
        <w:t>Мещовского</w:t>
      </w:r>
      <w:proofErr w:type="spellEnd"/>
      <w:r w:rsidRPr="00A35852">
        <w:rPr>
          <w:sz w:val="26"/>
          <w:szCs w:val="26"/>
        </w:rPr>
        <w:t xml:space="preserve"> района» от 28.12.2016 №260-ЛС).</w:t>
      </w:r>
    </w:p>
    <w:p w:rsidR="00C34F2F" w:rsidRPr="008430A8" w:rsidRDefault="00C34F2F" w:rsidP="00C34F2F">
      <w:pPr>
        <w:pStyle w:val="a3"/>
        <w:spacing w:before="200" w:after="0"/>
        <w:ind w:firstLine="709"/>
        <w:jc w:val="both"/>
        <w:rPr>
          <w:sz w:val="26"/>
          <w:szCs w:val="26"/>
        </w:rPr>
      </w:pPr>
      <w:r w:rsidRPr="008430A8">
        <w:rPr>
          <w:sz w:val="26"/>
          <w:szCs w:val="26"/>
        </w:rPr>
        <w:t>Таким образом, на территории Калужской области в 201</w:t>
      </w:r>
      <w:r>
        <w:rPr>
          <w:sz w:val="26"/>
          <w:szCs w:val="26"/>
        </w:rPr>
        <w:t>7</w:t>
      </w:r>
      <w:r w:rsidRPr="008430A8">
        <w:rPr>
          <w:sz w:val="26"/>
          <w:szCs w:val="26"/>
        </w:rPr>
        <w:t xml:space="preserve"> году по формам собственности функционировали следующие учреждения здравоохранения (юридические лица):</w:t>
      </w:r>
    </w:p>
    <w:p w:rsidR="00C34F2F" w:rsidRPr="008430A8" w:rsidRDefault="00C34F2F" w:rsidP="00C34F2F">
      <w:pPr>
        <w:pStyle w:val="a3"/>
        <w:spacing w:before="200" w:after="0"/>
        <w:ind w:firstLine="709"/>
        <w:jc w:val="both"/>
        <w:rPr>
          <w:sz w:val="26"/>
          <w:szCs w:val="26"/>
        </w:rPr>
      </w:pPr>
      <w:r w:rsidRPr="008430A8">
        <w:rPr>
          <w:sz w:val="26"/>
          <w:szCs w:val="26"/>
        </w:rPr>
        <w:t xml:space="preserve">- </w:t>
      </w:r>
      <w:proofErr w:type="gramStart"/>
      <w:r w:rsidRPr="00C34F2F">
        <w:rPr>
          <w:sz w:val="26"/>
          <w:szCs w:val="26"/>
        </w:rPr>
        <w:t>государственные</w:t>
      </w:r>
      <w:proofErr w:type="gramEnd"/>
      <w:r w:rsidRPr="00C34F2F">
        <w:rPr>
          <w:sz w:val="26"/>
          <w:szCs w:val="26"/>
        </w:rPr>
        <w:t xml:space="preserve">, </w:t>
      </w:r>
      <w:r w:rsidRPr="008430A8">
        <w:rPr>
          <w:sz w:val="26"/>
          <w:szCs w:val="26"/>
        </w:rPr>
        <w:t>в том числе:</w:t>
      </w:r>
    </w:p>
    <w:p w:rsidR="00C34F2F" w:rsidRPr="008430A8" w:rsidRDefault="00C34F2F" w:rsidP="00C34F2F">
      <w:pPr>
        <w:pStyle w:val="a3"/>
        <w:spacing w:before="200" w:after="0"/>
        <w:ind w:firstLine="709"/>
        <w:jc w:val="both"/>
        <w:rPr>
          <w:sz w:val="26"/>
          <w:szCs w:val="26"/>
        </w:rPr>
      </w:pPr>
      <w:r w:rsidRPr="008430A8">
        <w:rPr>
          <w:sz w:val="26"/>
          <w:szCs w:val="26"/>
        </w:rPr>
        <w:t>федерального уровня, в том числе организации федеральной службы по надзору в сфере защиты прав потребителей и благополучия человека (</w:t>
      </w:r>
      <w:proofErr w:type="spellStart"/>
      <w:r w:rsidRPr="008430A8">
        <w:rPr>
          <w:sz w:val="26"/>
          <w:szCs w:val="26"/>
        </w:rPr>
        <w:t>Роспотребнадзор</w:t>
      </w:r>
      <w:proofErr w:type="spellEnd"/>
      <w:r w:rsidRPr="008430A8">
        <w:rPr>
          <w:sz w:val="26"/>
          <w:szCs w:val="26"/>
        </w:rPr>
        <w:t>) – территориальное управление и ФГУЗ «Центр гигиены и эпидемиологии в Калужской области» с филиалами в районах области,</w:t>
      </w:r>
      <w:r w:rsidRPr="00C34F2F">
        <w:rPr>
          <w:sz w:val="26"/>
          <w:szCs w:val="26"/>
        </w:rPr>
        <w:t xml:space="preserve"> </w:t>
      </w:r>
      <w:r w:rsidRPr="003832DC">
        <w:rPr>
          <w:sz w:val="26"/>
          <w:szCs w:val="26"/>
        </w:rPr>
        <w:t xml:space="preserve">КФ </w:t>
      </w:r>
      <w:r>
        <w:rPr>
          <w:sz w:val="26"/>
          <w:szCs w:val="26"/>
        </w:rPr>
        <w:t>Ф</w:t>
      </w:r>
      <w:r w:rsidRPr="003832DC">
        <w:rPr>
          <w:sz w:val="26"/>
          <w:szCs w:val="26"/>
        </w:rPr>
        <w:t>ГУ М</w:t>
      </w:r>
      <w:r>
        <w:rPr>
          <w:sz w:val="26"/>
          <w:szCs w:val="26"/>
        </w:rPr>
        <w:t>Н</w:t>
      </w:r>
      <w:r w:rsidRPr="003832DC">
        <w:rPr>
          <w:sz w:val="26"/>
          <w:szCs w:val="26"/>
        </w:rPr>
        <w:t>ТК «Микрохирурги</w:t>
      </w:r>
      <w:r>
        <w:rPr>
          <w:sz w:val="26"/>
          <w:szCs w:val="26"/>
        </w:rPr>
        <w:t>я</w:t>
      </w:r>
      <w:r w:rsidRPr="003832DC">
        <w:rPr>
          <w:sz w:val="26"/>
          <w:szCs w:val="26"/>
        </w:rPr>
        <w:t xml:space="preserve"> глаза</w:t>
      </w:r>
      <w:r>
        <w:rPr>
          <w:sz w:val="26"/>
          <w:szCs w:val="26"/>
        </w:rPr>
        <w:t>»</w:t>
      </w:r>
      <w:r w:rsidRPr="003832DC">
        <w:rPr>
          <w:sz w:val="26"/>
          <w:szCs w:val="26"/>
        </w:rPr>
        <w:t xml:space="preserve"> </w:t>
      </w:r>
      <w:proofErr w:type="spellStart"/>
      <w:r w:rsidRPr="003832DC">
        <w:rPr>
          <w:sz w:val="26"/>
          <w:szCs w:val="26"/>
        </w:rPr>
        <w:t>им</w:t>
      </w:r>
      <w:proofErr w:type="gramStart"/>
      <w:r w:rsidRPr="003832DC">
        <w:rPr>
          <w:sz w:val="26"/>
          <w:szCs w:val="26"/>
        </w:rPr>
        <w:t>.</w:t>
      </w:r>
      <w:r>
        <w:rPr>
          <w:sz w:val="26"/>
          <w:szCs w:val="26"/>
        </w:rPr>
        <w:t>а</w:t>
      </w:r>
      <w:proofErr w:type="gramEnd"/>
      <w:r>
        <w:rPr>
          <w:sz w:val="26"/>
          <w:szCs w:val="26"/>
        </w:rPr>
        <w:t>кадемика</w:t>
      </w:r>
      <w:proofErr w:type="spellEnd"/>
      <w:r>
        <w:rPr>
          <w:sz w:val="26"/>
          <w:szCs w:val="26"/>
        </w:rPr>
        <w:t> </w:t>
      </w:r>
      <w:proofErr w:type="spellStart"/>
      <w:r w:rsidRPr="003832DC">
        <w:rPr>
          <w:sz w:val="26"/>
          <w:szCs w:val="26"/>
        </w:rPr>
        <w:t>С.Н.Федорова</w:t>
      </w:r>
      <w:proofErr w:type="spellEnd"/>
      <w:r>
        <w:rPr>
          <w:sz w:val="26"/>
          <w:szCs w:val="26"/>
        </w:rPr>
        <w:t xml:space="preserve"> МЗ РФ</w:t>
      </w:r>
      <w:r w:rsidRPr="003832DC">
        <w:rPr>
          <w:sz w:val="26"/>
          <w:szCs w:val="26"/>
        </w:rPr>
        <w:t xml:space="preserve">, </w:t>
      </w:r>
      <w:r w:rsidRPr="001952F4">
        <w:rPr>
          <w:sz w:val="26"/>
          <w:szCs w:val="26"/>
        </w:rPr>
        <w:t xml:space="preserve">ФГБУ «МРНЦ </w:t>
      </w:r>
      <w:proofErr w:type="spellStart"/>
      <w:r w:rsidRPr="001952F4">
        <w:rPr>
          <w:sz w:val="26"/>
          <w:szCs w:val="26"/>
        </w:rPr>
        <w:t>им.А.Ф.Цыба</w:t>
      </w:r>
      <w:proofErr w:type="spellEnd"/>
      <w:r w:rsidRPr="001952F4">
        <w:rPr>
          <w:sz w:val="26"/>
          <w:szCs w:val="26"/>
        </w:rPr>
        <w:t xml:space="preserve"> – филиал ФГБУ «ФМИЦ им. </w:t>
      </w:r>
      <w:proofErr w:type="spellStart"/>
      <w:r w:rsidRPr="001952F4">
        <w:rPr>
          <w:sz w:val="26"/>
          <w:szCs w:val="26"/>
        </w:rPr>
        <w:t>П.А.Герцена</w:t>
      </w:r>
      <w:proofErr w:type="spellEnd"/>
      <w:r w:rsidRPr="001952F4">
        <w:rPr>
          <w:sz w:val="26"/>
          <w:szCs w:val="26"/>
        </w:rPr>
        <w:t>» М</w:t>
      </w:r>
      <w:r>
        <w:rPr>
          <w:sz w:val="26"/>
          <w:szCs w:val="26"/>
        </w:rPr>
        <w:t>З</w:t>
      </w:r>
      <w:r w:rsidRPr="001952F4">
        <w:rPr>
          <w:sz w:val="26"/>
          <w:szCs w:val="26"/>
        </w:rPr>
        <w:t xml:space="preserve"> Р</w:t>
      </w:r>
      <w:r>
        <w:rPr>
          <w:sz w:val="26"/>
          <w:szCs w:val="26"/>
        </w:rPr>
        <w:t>Ф</w:t>
      </w:r>
      <w:proofErr w:type="gramStart"/>
      <w:r>
        <w:rPr>
          <w:sz w:val="26"/>
          <w:szCs w:val="26"/>
        </w:rPr>
        <w:t xml:space="preserve"> ,</w:t>
      </w:r>
      <w:proofErr w:type="gramEnd"/>
      <w:r>
        <w:rPr>
          <w:sz w:val="26"/>
          <w:szCs w:val="26"/>
        </w:rPr>
        <w:t xml:space="preserve"> </w:t>
      </w:r>
      <w:r w:rsidRPr="008430A8">
        <w:rPr>
          <w:sz w:val="26"/>
          <w:szCs w:val="26"/>
        </w:rPr>
        <w:t>ФГУ «Детский психоневрологический санаторий «Калуга-Бор» и ФГУЗ «Клиническая больница №8</w:t>
      </w:r>
      <w:r>
        <w:rPr>
          <w:sz w:val="26"/>
          <w:szCs w:val="26"/>
        </w:rPr>
        <w:t>»</w:t>
      </w:r>
      <w:r w:rsidRPr="008430A8">
        <w:rPr>
          <w:sz w:val="26"/>
          <w:szCs w:val="26"/>
        </w:rPr>
        <w:t xml:space="preserve"> ФМБА России, а также учреждения здравоохранения УФСИН, МВД, ФСБ и медицинские учреждения министерства обороны;</w:t>
      </w:r>
    </w:p>
    <w:p w:rsidR="00C34F2F" w:rsidRPr="007F60B7" w:rsidRDefault="00C34F2F" w:rsidP="00C34F2F">
      <w:pPr>
        <w:pStyle w:val="a3"/>
        <w:spacing w:before="200" w:after="0"/>
        <w:ind w:firstLine="709"/>
        <w:jc w:val="both"/>
        <w:rPr>
          <w:sz w:val="26"/>
          <w:szCs w:val="26"/>
        </w:rPr>
      </w:pPr>
      <w:r>
        <w:rPr>
          <w:sz w:val="26"/>
          <w:szCs w:val="26"/>
        </w:rPr>
        <w:t>53</w:t>
      </w:r>
      <w:r w:rsidRPr="007F60B7">
        <w:rPr>
          <w:sz w:val="26"/>
          <w:szCs w:val="26"/>
        </w:rPr>
        <w:t xml:space="preserve"> </w:t>
      </w:r>
      <w:r>
        <w:rPr>
          <w:sz w:val="26"/>
          <w:szCs w:val="26"/>
        </w:rPr>
        <w:t xml:space="preserve">медицинские </w:t>
      </w:r>
      <w:r w:rsidRPr="007F60B7">
        <w:rPr>
          <w:sz w:val="26"/>
          <w:szCs w:val="26"/>
        </w:rPr>
        <w:t xml:space="preserve">организации областного уровня, </w:t>
      </w:r>
      <w:r>
        <w:rPr>
          <w:sz w:val="26"/>
          <w:szCs w:val="26"/>
        </w:rPr>
        <w:t>из которых 28 расположены в</w:t>
      </w:r>
      <w:r w:rsidRPr="007F60B7">
        <w:rPr>
          <w:sz w:val="26"/>
          <w:szCs w:val="26"/>
        </w:rPr>
        <w:t xml:space="preserve"> </w:t>
      </w:r>
      <w:r>
        <w:rPr>
          <w:sz w:val="26"/>
          <w:szCs w:val="26"/>
        </w:rPr>
        <w:t>областном центре,</w:t>
      </w:r>
      <w:r w:rsidRPr="007F60B7">
        <w:rPr>
          <w:sz w:val="26"/>
          <w:szCs w:val="26"/>
        </w:rPr>
        <w:t xml:space="preserve"> в том числе областная и детская областная</w:t>
      </w:r>
      <w:r>
        <w:rPr>
          <w:sz w:val="26"/>
          <w:szCs w:val="26"/>
        </w:rPr>
        <w:t xml:space="preserve"> клинические больницы</w:t>
      </w:r>
      <w:r w:rsidRPr="007F60B7">
        <w:rPr>
          <w:sz w:val="26"/>
          <w:szCs w:val="26"/>
        </w:rPr>
        <w:t xml:space="preserve">, психиатрическая, туберкулёзная больницы; </w:t>
      </w:r>
      <w:proofErr w:type="gramStart"/>
      <w:r w:rsidRPr="007F60B7">
        <w:rPr>
          <w:sz w:val="26"/>
          <w:szCs w:val="26"/>
        </w:rPr>
        <w:t>кожно-венерологический, наркологический, онкологический, врачебно-физкультурный диспансеры, специализированный центр инфекционных заболеваний и СПИД, областная взрослая и детская стоматологические поликлиники, 1 санаторий для детей и специализированный дом ребенка для детей с органическим поражением ЦНС с нарушением психики, 2 санатория для взрослых, станция переливания крови, 2</w:t>
      </w:r>
      <w:r>
        <w:rPr>
          <w:sz w:val="26"/>
          <w:szCs w:val="26"/>
        </w:rPr>
        <w:t>5</w:t>
      </w:r>
      <w:r w:rsidRPr="007F60B7">
        <w:rPr>
          <w:sz w:val="26"/>
          <w:szCs w:val="26"/>
        </w:rPr>
        <w:t xml:space="preserve"> районных </w:t>
      </w:r>
      <w:r>
        <w:rPr>
          <w:sz w:val="26"/>
          <w:szCs w:val="26"/>
        </w:rPr>
        <w:t>медицинских организаций, медицинские организации</w:t>
      </w:r>
      <w:r w:rsidRPr="007F60B7">
        <w:rPr>
          <w:sz w:val="26"/>
          <w:szCs w:val="26"/>
        </w:rPr>
        <w:t xml:space="preserve"> особого типа – </w:t>
      </w:r>
      <w:r>
        <w:rPr>
          <w:sz w:val="26"/>
          <w:szCs w:val="26"/>
        </w:rPr>
        <w:t xml:space="preserve">центр скорой медицинской помощи и медицины катастроф, </w:t>
      </w:r>
      <w:r w:rsidRPr="007F60B7">
        <w:rPr>
          <w:sz w:val="26"/>
          <w:szCs w:val="26"/>
        </w:rPr>
        <w:t>центр медицинской профилактики, медицинский</w:t>
      </w:r>
      <w:proofErr w:type="gramEnd"/>
      <w:r w:rsidRPr="007F60B7">
        <w:rPr>
          <w:sz w:val="26"/>
          <w:szCs w:val="26"/>
        </w:rPr>
        <w:t xml:space="preserve"> информационно-аналитический центр,</w:t>
      </w:r>
      <w:r>
        <w:rPr>
          <w:sz w:val="26"/>
          <w:szCs w:val="26"/>
        </w:rPr>
        <w:t xml:space="preserve"> </w:t>
      </w:r>
      <w:r w:rsidRPr="007F60B7">
        <w:rPr>
          <w:sz w:val="26"/>
          <w:szCs w:val="26"/>
        </w:rPr>
        <w:t>бюро судебно-медицинской экспертизы</w:t>
      </w:r>
      <w:r>
        <w:rPr>
          <w:sz w:val="26"/>
          <w:szCs w:val="26"/>
        </w:rPr>
        <w:t>,</w:t>
      </w:r>
      <w:r w:rsidRPr="007F60B7">
        <w:rPr>
          <w:sz w:val="26"/>
          <w:szCs w:val="26"/>
        </w:rPr>
        <w:t xml:space="preserve"> </w:t>
      </w:r>
      <w:r>
        <w:rPr>
          <w:sz w:val="26"/>
          <w:szCs w:val="26"/>
        </w:rPr>
        <w:t>центр «Резерв»</w:t>
      </w:r>
      <w:r w:rsidRPr="007F60B7">
        <w:rPr>
          <w:sz w:val="26"/>
          <w:szCs w:val="26"/>
        </w:rPr>
        <w:t>.</w:t>
      </w:r>
    </w:p>
    <w:p w:rsidR="00C34F2F" w:rsidRPr="00C34F2F" w:rsidRDefault="00C34F2F" w:rsidP="00C34F2F">
      <w:pPr>
        <w:pStyle w:val="a3"/>
        <w:spacing w:before="200" w:after="0"/>
        <w:ind w:firstLine="709"/>
        <w:jc w:val="both"/>
        <w:rPr>
          <w:sz w:val="26"/>
          <w:szCs w:val="26"/>
        </w:rPr>
      </w:pPr>
      <w:r w:rsidRPr="007F60B7">
        <w:rPr>
          <w:sz w:val="26"/>
          <w:szCs w:val="26"/>
        </w:rPr>
        <w:t xml:space="preserve">- </w:t>
      </w:r>
      <w:r w:rsidRPr="00C34F2F">
        <w:rPr>
          <w:sz w:val="26"/>
          <w:szCs w:val="26"/>
        </w:rPr>
        <w:t xml:space="preserve">негосударственные и иных форм собственности, </w:t>
      </w:r>
      <w:r w:rsidRPr="007F60B7">
        <w:rPr>
          <w:sz w:val="26"/>
          <w:szCs w:val="26"/>
        </w:rPr>
        <w:t>в том числе учреждения</w:t>
      </w:r>
      <w:r w:rsidRPr="002C7B8E">
        <w:rPr>
          <w:sz w:val="26"/>
          <w:szCs w:val="26"/>
        </w:rPr>
        <w:t xml:space="preserve"> здравоохранения ОАО РЖД</w:t>
      </w:r>
      <w:r>
        <w:rPr>
          <w:sz w:val="26"/>
          <w:szCs w:val="26"/>
        </w:rPr>
        <w:t xml:space="preserve"> и</w:t>
      </w:r>
      <w:r w:rsidRPr="002C7B8E">
        <w:rPr>
          <w:sz w:val="26"/>
          <w:szCs w:val="26"/>
        </w:rPr>
        <w:t xml:space="preserve"> частные </w:t>
      </w:r>
      <w:r>
        <w:rPr>
          <w:sz w:val="26"/>
          <w:szCs w:val="26"/>
        </w:rPr>
        <w:t>практики</w:t>
      </w:r>
      <w:r w:rsidRPr="002C7B8E">
        <w:rPr>
          <w:sz w:val="26"/>
          <w:szCs w:val="26"/>
        </w:rPr>
        <w:t>.</w:t>
      </w:r>
    </w:p>
    <w:p w:rsidR="00C34F2F" w:rsidRPr="002C7B8E" w:rsidRDefault="00C34F2F" w:rsidP="00C34F2F">
      <w:pPr>
        <w:pStyle w:val="a3"/>
        <w:spacing w:before="200" w:after="0"/>
        <w:ind w:firstLine="709"/>
        <w:jc w:val="both"/>
        <w:rPr>
          <w:sz w:val="26"/>
          <w:szCs w:val="26"/>
        </w:rPr>
      </w:pPr>
      <w:r w:rsidRPr="002C7B8E">
        <w:rPr>
          <w:sz w:val="26"/>
          <w:szCs w:val="26"/>
        </w:rPr>
        <w:t xml:space="preserve">Частные учреждения здравоохранения области оказывают, в основном, специализированные медицинские услуги (преимущественно: стоматологического, гинекологического, наркологического, психотерапевтического, физиотерапевтического, а </w:t>
      </w:r>
      <w:r w:rsidRPr="002C7B8E">
        <w:rPr>
          <w:sz w:val="26"/>
          <w:szCs w:val="26"/>
        </w:rPr>
        <w:lastRenderedPageBreak/>
        <w:t xml:space="preserve">также косметологического, гомеопатического, диагностического, </w:t>
      </w:r>
      <w:proofErr w:type="spellStart"/>
      <w:r w:rsidRPr="002C7B8E">
        <w:rPr>
          <w:sz w:val="26"/>
          <w:szCs w:val="26"/>
        </w:rPr>
        <w:t>парамедицинского</w:t>
      </w:r>
      <w:proofErr w:type="spellEnd"/>
      <w:r w:rsidRPr="002C7B8E">
        <w:rPr>
          <w:sz w:val="26"/>
          <w:szCs w:val="26"/>
        </w:rPr>
        <w:t xml:space="preserve"> и </w:t>
      </w:r>
      <w:proofErr w:type="spellStart"/>
      <w:r w:rsidRPr="002C7B8E">
        <w:rPr>
          <w:sz w:val="26"/>
          <w:szCs w:val="26"/>
        </w:rPr>
        <w:t>т.п</w:t>
      </w:r>
      <w:proofErr w:type="gramStart"/>
      <w:r w:rsidRPr="002C7B8E">
        <w:rPr>
          <w:sz w:val="26"/>
          <w:szCs w:val="26"/>
        </w:rPr>
        <w:t>.п</w:t>
      </w:r>
      <w:proofErr w:type="gramEnd"/>
      <w:r w:rsidRPr="002C7B8E">
        <w:rPr>
          <w:sz w:val="26"/>
          <w:szCs w:val="26"/>
        </w:rPr>
        <w:t>рофилей</w:t>
      </w:r>
      <w:proofErr w:type="spellEnd"/>
      <w:r w:rsidRPr="002C7B8E">
        <w:rPr>
          <w:sz w:val="26"/>
          <w:szCs w:val="26"/>
        </w:rPr>
        <w:t>).</w:t>
      </w:r>
    </w:p>
    <w:p w:rsidR="00C34F2F" w:rsidRPr="007C46D1" w:rsidRDefault="00C34F2F" w:rsidP="00C34F2F">
      <w:pPr>
        <w:pStyle w:val="a3"/>
        <w:spacing w:before="200" w:after="0"/>
        <w:ind w:firstLine="709"/>
        <w:jc w:val="both"/>
        <w:rPr>
          <w:b/>
          <w:sz w:val="26"/>
          <w:szCs w:val="26"/>
        </w:rPr>
      </w:pPr>
      <w:bookmarkStart w:id="80" w:name="_Toc506882017"/>
      <w:r w:rsidRPr="007C46D1">
        <w:rPr>
          <w:b/>
          <w:sz w:val="26"/>
          <w:szCs w:val="26"/>
        </w:rPr>
        <w:t>4.2. Амбулаторно-поликлиническая служба</w:t>
      </w:r>
      <w:bookmarkEnd w:id="78"/>
      <w:bookmarkEnd w:id="80"/>
    </w:p>
    <w:p w:rsidR="00C34F2F" w:rsidRPr="00C90577" w:rsidRDefault="00C34F2F" w:rsidP="00C34F2F">
      <w:pPr>
        <w:pStyle w:val="a3"/>
        <w:spacing w:before="200" w:after="0"/>
        <w:ind w:firstLine="709"/>
        <w:jc w:val="both"/>
        <w:rPr>
          <w:sz w:val="26"/>
          <w:szCs w:val="26"/>
        </w:rPr>
      </w:pPr>
      <w:bookmarkStart w:id="81" w:name="_Toc357439878"/>
      <w:r w:rsidRPr="00C90577">
        <w:rPr>
          <w:sz w:val="26"/>
          <w:szCs w:val="26"/>
        </w:rPr>
        <w:t xml:space="preserve">В Калужской области продолжаются мероприятия по совершенствованию первичной медико-санитарной помощи, направленные на укрепление материально-технической базы амбулаторно-поликлинической сети, формирование приоритета профилактической направленности в поликлиническом звене, развитие </w:t>
      </w:r>
      <w:proofErr w:type="spellStart"/>
      <w:r w:rsidRPr="00C90577">
        <w:rPr>
          <w:sz w:val="26"/>
          <w:szCs w:val="26"/>
        </w:rPr>
        <w:t>стационарзамещающих</w:t>
      </w:r>
      <w:proofErr w:type="spellEnd"/>
      <w:r w:rsidRPr="00C90577">
        <w:rPr>
          <w:sz w:val="26"/>
          <w:szCs w:val="26"/>
        </w:rPr>
        <w:t xml:space="preserve"> технологий. </w:t>
      </w:r>
    </w:p>
    <w:p w:rsidR="00C34F2F" w:rsidRPr="00C90577" w:rsidRDefault="00C34F2F" w:rsidP="00C34F2F">
      <w:pPr>
        <w:pStyle w:val="a3"/>
        <w:spacing w:before="200" w:after="0"/>
        <w:ind w:firstLine="709"/>
        <w:jc w:val="both"/>
        <w:rPr>
          <w:sz w:val="26"/>
          <w:szCs w:val="26"/>
        </w:rPr>
      </w:pPr>
      <w:proofErr w:type="gramStart"/>
      <w:r w:rsidRPr="00C90577">
        <w:rPr>
          <w:sz w:val="26"/>
          <w:szCs w:val="26"/>
        </w:rPr>
        <w:t xml:space="preserve">Амбулаторно-поликлиническая помощь оказывается в </w:t>
      </w:r>
      <w:r>
        <w:rPr>
          <w:sz w:val="26"/>
          <w:szCs w:val="26"/>
        </w:rPr>
        <w:t>5</w:t>
      </w:r>
      <w:r w:rsidRPr="00C90577">
        <w:rPr>
          <w:sz w:val="26"/>
          <w:szCs w:val="26"/>
        </w:rPr>
        <w:t xml:space="preserve"> самостоятельных </w:t>
      </w:r>
      <w:r w:rsidRPr="00D009D0">
        <w:rPr>
          <w:sz w:val="26"/>
          <w:szCs w:val="26"/>
        </w:rPr>
        <w:t>амбулаторно-поликлинических учреждениях и 111 поликлиниках, входящих в состав</w:t>
      </w:r>
      <w:r w:rsidRPr="00C90577">
        <w:rPr>
          <w:sz w:val="26"/>
          <w:szCs w:val="26"/>
        </w:rPr>
        <w:t xml:space="preserve"> медицинских организаций, в том числе 24 центральных районных больниц.</w:t>
      </w:r>
      <w:proofErr w:type="gramEnd"/>
    </w:p>
    <w:p w:rsidR="00C34F2F" w:rsidRPr="00807C55" w:rsidRDefault="00C34F2F" w:rsidP="00C34F2F">
      <w:pPr>
        <w:pStyle w:val="a3"/>
        <w:spacing w:before="200" w:after="0"/>
        <w:ind w:firstLine="709"/>
        <w:jc w:val="both"/>
        <w:rPr>
          <w:sz w:val="26"/>
          <w:szCs w:val="26"/>
        </w:rPr>
      </w:pPr>
      <w:proofErr w:type="gramStart"/>
      <w:r w:rsidRPr="00807C55">
        <w:rPr>
          <w:sz w:val="26"/>
          <w:szCs w:val="26"/>
        </w:rPr>
        <w:t>Укомплектованность врачами-терапевтами участковыми составила в отчетном году 8</w:t>
      </w:r>
      <w:r>
        <w:rPr>
          <w:sz w:val="26"/>
          <w:szCs w:val="26"/>
        </w:rPr>
        <w:t>5,8</w:t>
      </w:r>
      <w:r w:rsidRPr="00807C55">
        <w:rPr>
          <w:sz w:val="26"/>
          <w:szCs w:val="26"/>
        </w:rPr>
        <w:t>% (201</w:t>
      </w:r>
      <w:r>
        <w:rPr>
          <w:sz w:val="26"/>
          <w:szCs w:val="26"/>
        </w:rPr>
        <w:t>6</w:t>
      </w:r>
      <w:r w:rsidRPr="00807C55">
        <w:rPr>
          <w:sz w:val="26"/>
          <w:szCs w:val="26"/>
        </w:rPr>
        <w:t xml:space="preserve">г. – </w:t>
      </w:r>
      <w:r>
        <w:rPr>
          <w:sz w:val="26"/>
          <w:szCs w:val="26"/>
        </w:rPr>
        <w:t>80,6</w:t>
      </w:r>
      <w:r w:rsidRPr="00807C55">
        <w:rPr>
          <w:sz w:val="26"/>
          <w:szCs w:val="26"/>
        </w:rPr>
        <w:t>%; 201</w:t>
      </w:r>
      <w:r>
        <w:rPr>
          <w:sz w:val="26"/>
          <w:szCs w:val="26"/>
        </w:rPr>
        <w:t>5</w:t>
      </w:r>
      <w:r w:rsidRPr="00807C55">
        <w:rPr>
          <w:sz w:val="26"/>
          <w:szCs w:val="26"/>
        </w:rPr>
        <w:t>г. – 7</w:t>
      </w:r>
      <w:r>
        <w:rPr>
          <w:sz w:val="26"/>
          <w:szCs w:val="26"/>
        </w:rPr>
        <w:t>6,1</w:t>
      </w:r>
      <w:r w:rsidRPr="00807C55">
        <w:rPr>
          <w:sz w:val="26"/>
          <w:szCs w:val="26"/>
        </w:rPr>
        <w:t xml:space="preserve">%), врачами общей практики – </w:t>
      </w:r>
      <w:r>
        <w:rPr>
          <w:sz w:val="26"/>
          <w:szCs w:val="26"/>
        </w:rPr>
        <w:t>81,5</w:t>
      </w:r>
      <w:r w:rsidRPr="00807C55">
        <w:rPr>
          <w:sz w:val="26"/>
          <w:szCs w:val="26"/>
        </w:rPr>
        <w:t>% (201</w:t>
      </w:r>
      <w:r>
        <w:rPr>
          <w:sz w:val="26"/>
          <w:szCs w:val="26"/>
        </w:rPr>
        <w:t>6</w:t>
      </w:r>
      <w:r w:rsidRPr="00807C55">
        <w:rPr>
          <w:sz w:val="26"/>
          <w:szCs w:val="26"/>
        </w:rPr>
        <w:t>г. – 7</w:t>
      </w:r>
      <w:r>
        <w:rPr>
          <w:sz w:val="26"/>
          <w:szCs w:val="26"/>
        </w:rPr>
        <w:t>4,4</w:t>
      </w:r>
      <w:r w:rsidRPr="00807C55">
        <w:rPr>
          <w:sz w:val="26"/>
          <w:szCs w:val="26"/>
        </w:rPr>
        <w:t>%; 201</w:t>
      </w:r>
      <w:r>
        <w:rPr>
          <w:sz w:val="26"/>
          <w:szCs w:val="26"/>
        </w:rPr>
        <w:t>5</w:t>
      </w:r>
      <w:r w:rsidRPr="00807C55">
        <w:rPr>
          <w:sz w:val="26"/>
          <w:szCs w:val="26"/>
        </w:rPr>
        <w:t>г. – 7</w:t>
      </w:r>
      <w:r>
        <w:rPr>
          <w:sz w:val="26"/>
          <w:szCs w:val="26"/>
        </w:rPr>
        <w:t>1,9</w:t>
      </w:r>
      <w:r w:rsidRPr="00807C55">
        <w:rPr>
          <w:sz w:val="26"/>
          <w:szCs w:val="26"/>
        </w:rPr>
        <w:t>%).</w:t>
      </w:r>
      <w:proofErr w:type="gramEnd"/>
    </w:p>
    <w:p w:rsidR="00C34F2F" w:rsidRPr="00807C55" w:rsidRDefault="00C34F2F" w:rsidP="00C34F2F">
      <w:pPr>
        <w:pStyle w:val="a3"/>
        <w:spacing w:before="200" w:after="0"/>
        <w:ind w:firstLine="709"/>
        <w:jc w:val="both"/>
        <w:rPr>
          <w:sz w:val="26"/>
          <w:szCs w:val="26"/>
        </w:rPr>
      </w:pPr>
      <w:r w:rsidRPr="00807C55">
        <w:rPr>
          <w:sz w:val="26"/>
          <w:szCs w:val="26"/>
        </w:rPr>
        <w:t>Доступность оказания жителям районов медицинской помощи обеспечивается сетью ФАП, врачебных амбулаторий, центральных районных больниц (первичная медико-санитар</w:t>
      </w:r>
      <w:r>
        <w:rPr>
          <w:sz w:val="26"/>
          <w:szCs w:val="26"/>
        </w:rPr>
        <w:t>ная помощь, скорая помощь). С</w:t>
      </w:r>
      <w:r w:rsidRPr="00807C55">
        <w:rPr>
          <w:sz w:val="26"/>
          <w:szCs w:val="26"/>
        </w:rPr>
        <w:t xml:space="preserve">еть фельдшерско-акушерских пунктов приведена в соответствие с численностью обслуживаемого населения, размещение </w:t>
      </w:r>
      <w:proofErr w:type="spellStart"/>
      <w:r w:rsidRPr="00807C55">
        <w:rPr>
          <w:sz w:val="26"/>
          <w:szCs w:val="26"/>
        </w:rPr>
        <w:t>ФАПов</w:t>
      </w:r>
      <w:proofErr w:type="spellEnd"/>
      <w:r w:rsidRPr="00807C55">
        <w:rPr>
          <w:sz w:val="26"/>
          <w:szCs w:val="26"/>
        </w:rPr>
        <w:t xml:space="preserve"> основано на принципе обеспечения доступности для населения первичной медико-санитарной помощи. </w:t>
      </w:r>
      <w:proofErr w:type="spellStart"/>
      <w:r w:rsidRPr="00807C55">
        <w:rPr>
          <w:sz w:val="26"/>
          <w:szCs w:val="26"/>
        </w:rPr>
        <w:t>ФАПы</w:t>
      </w:r>
      <w:proofErr w:type="spellEnd"/>
      <w:r w:rsidRPr="00807C55">
        <w:rPr>
          <w:sz w:val="26"/>
          <w:szCs w:val="26"/>
        </w:rPr>
        <w:t xml:space="preserve"> Калужской области обслуживают около 13% населения области. Число их варьирует от 8 до 22 в </w:t>
      </w:r>
      <w:proofErr w:type="gramStart"/>
      <w:r w:rsidRPr="00807C55">
        <w:rPr>
          <w:sz w:val="26"/>
          <w:szCs w:val="26"/>
        </w:rPr>
        <w:t>районе</w:t>
      </w:r>
      <w:proofErr w:type="gramEnd"/>
      <w:r w:rsidRPr="00807C55">
        <w:rPr>
          <w:sz w:val="26"/>
          <w:szCs w:val="26"/>
        </w:rPr>
        <w:t xml:space="preserve"> в зависимости от численности и плотности населения, радиуса обслуживания и удаленности от ЦРБ (удаленность до 75 км, радиус – до 31 км</w:t>
      </w:r>
      <w:r w:rsidRPr="008D46B7">
        <w:rPr>
          <w:sz w:val="26"/>
          <w:szCs w:val="26"/>
        </w:rPr>
        <w:t xml:space="preserve">.). Осуществлено укрупнение, при этом доступность оказания медицинской помощи не ухудшилась, укрупненные </w:t>
      </w:r>
      <w:proofErr w:type="spellStart"/>
      <w:r w:rsidRPr="008D46B7">
        <w:rPr>
          <w:sz w:val="26"/>
          <w:szCs w:val="26"/>
        </w:rPr>
        <w:t>ФАПы</w:t>
      </w:r>
      <w:proofErr w:type="spellEnd"/>
      <w:r w:rsidRPr="008D46B7">
        <w:rPr>
          <w:sz w:val="26"/>
          <w:szCs w:val="26"/>
        </w:rPr>
        <w:t xml:space="preserve"> </w:t>
      </w:r>
      <w:proofErr w:type="gramStart"/>
      <w:r w:rsidRPr="008D46B7">
        <w:rPr>
          <w:sz w:val="26"/>
          <w:szCs w:val="26"/>
        </w:rPr>
        <w:t>обеспечены транспортными средствами и охвачены</w:t>
      </w:r>
      <w:proofErr w:type="gramEnd"/>
      <w:r w:rsidRPr="008D46B7">
        <w:rPr>
          <w:sz w:val="26"/>
          <w:szCs w:val="26"/>
        </w:rPr>
        <w:t xml:space="preserve"> выездными формами работы как медицинскими учреждениями в зоне обслуживания, так и областными (специализированными) учреждениями. Проведена работа по телефонизации </w:t>
      </w:r>
      <w:proofErr w:type="spellStart"/>
      <w:r w:rsidRPr="008D46B7">
        <w:rPr>
          <w:sz w:val="26"/>
          <w:szCs w:val="26"/>
        </w:rPr>
        <w:t>ФАПов</w:t>
      </w:r>
      <w:proofErr w:type="spellEnd"/>
      <w:r w:rsidRPr="008D46B7">
        <w:rPr>
          <w:sz w:val="26"/>
          <w:szCs w:val="26"/>
        </w:rPr>
        <w:t xml:space="preserve"> и улучшению их материально-технического состояния.</w:t>
      </w:r>
      <w:r w:rsidRPr="00807C55">
        <w:rPr>
          <w:sz w:val="26"/>
          <w:szCs w:val="26"/>
        </w:rPr>
        <w:t xml:space="preserve"> </w:t>
      </w:r>
      <w:proofErr w:type="spellStart"/>
      <w:proofErr w:type="gramStart"/>
      <w:r w:rsidRPr="00807C55">
        <w:rPr>
          <w:sz w:val="26"/>
          <w:szCs w:val="26"/>
        </w:rPr>
        <w:t>ФАПы</w:t>
      </w:r>
      <w:proofErr w:type="spellEnd"/>
      <w:r w:rsidRPr="00807C55">
        <w:rPr>
          <w:sz w:val="26"/>
          <w:szCs w:val="26"/>
        </w:rPr>
        <w:t xml:space="preserve"> оснащены </w:t>
      </w:r>
      <w:proofErr w:type="spellStart"/>
      <w:r w:rsidRPr="00807C55">
        <w:rPr>
          <w:sz w:val="26"/>
          <w:szCs w:val="26"/>
        </w:rPr>
        <w:t>кардиоджетами</w:t>
      </w:r>
      <w:proofErr w:type="spellEnd"/>
      <w:r w:rsidRPr="00807C55">
        <w:rPr>
          <w:sz w:val="26"/>
          <w:szCs w:val="26"/>
        </w:rPr>
        <w:t xml:space="preserve"> для дистанционной передачи ЭКГ в первичные сосудистые отделения, региональный сосудистый центр (в соответствии с маршрутизацией пациентов) с целью ранней диагностики острого коронарного синдрома и своевременного проведения лечебных мероприятий при сердечно-сосудистых заболеваниях.</w:t>
      </w:r>
      <w:proofErr w:type="gramEnd"/>
    </w:p>
    <w:p w:rsidR="00C34F2F" w:rsidRDefault="00C34F2F" w:rsidP="00C34F2F">
      <w:pPr>
        <w:pStyle w:val="a3"/>
        <w:spacing w:before="200" w:after="0"/>
        <w:ind w:firstLine="709"/>
        <w:jc w:val="both"/>
        <w:rPr>
          <w:sz w:val="26"/>
          <w:szCs w:val="26"/>
        </w:rPr>
      </w:pPr>
      <w:proofErr w:type="gramStart"/>
      <w:r w:rsidRPr="0010159F">
        <w:rPr>
          <w:sz w:val="26"/>
          <w:szCs w:val="26"/>
        </w:rPr>
        <w:t>С целью приближения квалифицированной медицинской помощи для населения функционируют 2</w:t>
      </w:r>
      <w:r>
        <w:rPr>
          <w:sz w:val="26"/>
          <w:szCs w:val="26"/>
        </w:rPr>
        <w:t>4</w:t>
      </w:r>
      <w:r w:rsidRPr="0010159F">
        <w:rPr>
          <w:sz w:val="26"/>
          <w:szCs w:val="26"/>
        </w:rPr>
        <w:t xml:space="preserve"> офиса общей врачебной практики и 5 центров здоровья</w:t>
      </w:r>
      <w:r>
        <w:rPr>
          <w:sz w:val="26"/>
          <w:szCs w:val="26"/>
        </w:rPr>
        <w:t xml:space="preserve"> - п</w:t>
      </w:r>
      <w:r w:rsidRPr="0010159F">
        <w:rPr>
          <w:sz w:val="26"/>
          <w:szCs w:val="26"/>
        </w:rPr>
        <w:t xml:space="preserve">ри </w:t>
      </w:r>
      <w:r>
        <w:rPr>
          <w:sz w:val="26"/>
          <w:szCs w:val="26"/>
        </w:rPr>
        <w:t>ЦРБ</w:t>
      </w:r>
      <w:r w:rsidRPr="0010159F">
        <w:rPr>
          <w:sz w:val="26"/>
          <w:szCs w:val="26"/>
        </w:rPr>
        <w:t xml:space="preserve"> </w:t>
      </w:r>
      <w:proofErr w:type="spellStart"/>
      <w:r w:rsidRPr="0010159F">
        <w:rPr>
          <w:sz w:val="26"/>
          <w:szCs w:val="26"/>
        </w:rPr>
        <w:t>Людиновского</w:t>
      </w:r>
      <w:proofErr w:type="spellEnd"/>
      <w:r>
        <w:rPr>
          <w:sz w:val="26"/>
          <w:szCs w:val="26"/>
        </w:rPr>
        <w:t xml:space="preserve"> и</w:t>
      </w:r>
      <w:r w:rsidRPr="0010159F">
        <w:rPr>
          <w:sz w:val="26"/>
          <w:szCs w:val="26"/>
        </w:rPr>
        <w:t xml:space="preserve"> Боровского районов, </w:t>
      </w:r>
      <w:r>
        <w:rPr>
          <w:sz w:val="26"/>
          <w:szCs w:val="26"/>
        </w:rPr>
        <w:t>Городской больнице №5</w:t>
      </w:r>
      <w:r w:rsidRPr="0010159F">
        <w:rPr>
          <w:sz w:val="26"/>
          <w:szCs w:val="26"/>
        </w:rPr>
        <w:t xml:space="preserve"> г. Калуги и Калужской городской больницы №4 имени </w:t>
      </w:r>
      <w:proofErr w:type="spellStart"/>
      <w:r w:rsidRPr="0010159F">
        <w:rPr>
          <w:sz w:val="26"/>
          <w:szCs w:val="26"/>
        </w:rPr>
        <w:t>Хлюстина</w:t>
      </w:r>
      <w:proofErr w:type="spellEnd"/>
      <w:r w:rsidRPr="0010159F">
        <w:rPr>
          <w:sz w:val="26"/>
          <w:szCs w:val="26"/>
        </w:rPr>
        <w:t xml:space="preserve"> Антона Семёновича функционируют центры здоровья для взрослых, на базе </w:t>
      </w:r>
      <w:r>
        <w:rPr>
          <w:sz w:val="26"/>
          <w:szCs w:val="26"/>
        </w:rPr>
        <w:t>д</w:t>
      </w:r>
      <w:r w:rsidRPr="0010159F">
        <w:rPr>
          <w:sz w:val="26"/>
          <w:szCs w:val="26"/>
        </w:rPr>
        <w:t xml:space="preserve">етской городской больницы г. Калуги центр здоровья детский. </w:t>
      </w:r>
      <w:proofErr w:type="gramEnd"/>
    </w:p>
    <w:p w:rsidR="00C34F2F" w:rsidRPr="004B228C" w:rsidRDefault="00C34F2F" w:rsidP="00C34F2F">
      <w:pPr>
        <w:pStyle w:val="a3"/>
        <w:spacing w:before="200" w:after="0"/>
        <w:ind w:firstLine="709"/>
        <w:jc w:val="both"/>
        <w:rPr>
          <w:sz w:val="26"/>
          <w:szCs w:val="26"/>
        </w:rPr>
      </w:pPr>
      <w:r w:rsidRPr="0010159F">
        <w:rPr>
          <w:sz w:val="26"/>
          <w:szCs w:val="26"/>
        </w:rPr>
        <w:t xml:space="preserve">Число посещений к врачам в амбулаторно-поликлинических </w:t>
      </w:r>
      <w:proofErr w:type="gramStart"/>
      <w:r w:rsidRPr="0010159F">
        <w:rPr>
          <w:sz w:val="26"/>
          <w:szCs w:val="26"/>
        </w:rPr>
        <w:t>учреждениях</w:t>
      </w:r>
      <w:proofErr w:type="gramEnd"/>
      <w:r w:rsidRPr="0010159F">
        <w:rPr>
          <w:sz w:val="26"/>
          <w:szCs w:val="26"/>
        </w:rPr>
        <w:t xml:space="preserve"> составило 7 млн. </w:t>
      </w:r>
      <w:r>
        <w:rPr>
          <w:sz w:val="26"/>
          <w:szCs w:val="26"/>
        </w:rPr>
        <w:t>7</w:t>
      </w:r>
      <w:r w:rsidRPr="0010159F">
        <w:rPr>
          <w:sz w:val="26"/>
          <w:szCs w:val="26"/>
        </w:rPr>
        <w:t xml:space="preserve"> тыс. (201</w:t>
      </w:r>
      <w:r>
        <w:rPr>
          <w:sz w:val="26"/>
          <w:szCs w:val="26"/>
        </w:rPr>
        <w:t>6</w:t>
      </w:r>
      <w:r w:rsidRPr="0010159F">
        <w:rPr>
          <w:sz w:val="26"/>
          <w:szCs w:val="26"/>
        </w:rPr>
        <w:t xml:space="preserve">г. – </w:t>
      </w:r>
      <w:r>
        <w:rPr>
          <w:sz w:val="26"/>
          <w:szCs w:val="26"/>
        </w:rPr>
        <w:t>7,</w:t>
      </w:r>
      <w:r w:rsidRPr="0010159F">
        <w:rPr>
          <w:sz w:val="26"/>
          <w:szCs w:val="26"/>
        </w:rPr>
        <w:t>8 млн.; 201</w:t>
      </w:r>
      <w:r>
        <w:rPr>
          <w:sz w:val="26"/>
          <w:szCs w:val="26"/>
        </w:rPr>
        <w:t>5</w:t>
      </w:r>
      <w:r w:rsidRPr="0010159F">
        <w:rPr>
          <w:sz w:val="26"/>
          <w:szCs w:val="26"/>
        </w:rPr>
        <w:t>г. – 8,</w:t>
      </w:r>
      <w:r>
        <w:rPr>
          <w:sz w:val="26"/>
          <w:szCs w:val="26"/>
        </w:rPr>
        <w:t>4</w:t>
      </w:r>
      <w:r w:rsidRPr="0010159F">
        <w:rPr>
          <w:sz w:val="26"/>
          <w:szCs w:val="26"/>
        </w:rPr>
        <w:t xml:space="preserve"> млн.). Показатель числа </w:t>
      </w:r>
      <w:r w:rsidRPr="004B228C">
        <w:rPr>
          <w:sz w:val="26"/>
          <w:szCs w:val="26"/>
        </w:rPr>
        <w:t xml:space="preserve">посещений врачей в </w:t>
      </w:r>
      <w:proofErr w:type="gramStart"/>
      <w:r w:rsidRPr="004B228C">
        <w:rPr>
          <w:sz w:val="26"/>
          <w:szCs w:val="26"/>
        </w:rPr>
        <w:t>расчете</w:t>
      </w:r>
      <w:proofErr w:type="gramEnd"/>
      <w:r w:rsidRPr="004B228C">
        <w:rPr>
          <w:sz w:val="26"/>
          <w:szCs w:val="26"/>
        </w:rPr>
        <w:t xml:space="preserve"> на 1 жителя в 201</w:t>
      </w:r>
      <w:r>
        <w:rPr>
          <w:sz w:val="26"/>
          <w:szCs w:val="26"/>
        </w:rPr>
        <w:t>7</w:t>
      </w:r>
      <w:r w:rsidRPr="004B228C">
        <w:rPr>
          <w:sz w:val="26"/>
          <w:szCs w:val="26"/>
        </w:rPr>
        <w:t>г. составил 7,</w:t>
      </w:r>
      <w:r>
        <w:rPr>
          <w:sz w:val="26"/>
          <w:szCs w:val="26"/>
        </w:rPr>
        <w:t>6</w:t>
      </w:r>
      <w:r w:rsidRPr="004B228C">
        <w:rPr>
          <w:sz w:val="26"/>
          <w:szCs w:val="26"/>
        </w:rPr>
        <w:t xml:space="preserve"> (201</w:t>
      </w:r>
      <w:r>
        <w:rPr>
          <w:sz w:val="26"/>
          <w:szCs w:val="26"/>
        </w:rPr>
        <w:t>6</w:t>
      </w:r>
      <w:r w:rsidRPr="004B228C">
        <w:rPr>
          <w:sz w:val="26"/>
          <w:szCs w:val="26"/>
        </w:rPr>
        <w:t xml:space="preserve">г. – </w:t>
      </w:r>
      <w:r>
        <w:rPr>
          <w:sz w:val="26"/>
          <w:szCs w:val="26"/>
        </w:rPr>
        <w:t>7,</w:t>
      </w:r>
      <w:r w:rsidRPr="004B228C">
        <w:rPr>
          <w:sz w:val="26"/>
          <w:szCs w:val="26"/>
        </w:rPr>
        <w:t>8; 201</w:t>
      </w:r>
      <w:r>
        <w:rPr>
          <w:sz w:val="26"/>
          <w:szCs w:val="26"/>
        </w:rPr>
        <w:t>5</w:t>
      </w:r>
      <w:r w:rsidRPr="004B228C">
        <w:rPr>
          <w:sz w:val="26"/>
          <w:szCs w:val="26"/>
        </w:rPr>
        <w:t>г. – 8,0).</w:t>
      </w:r>
    </w:p>
    <w:p w:rsidR="00C34F2F" w:rsidRPr="004B228C" w:rsidRDefault="00C34F2F" w:rsidP="00C34F2F">
      <w:pPr>
        <w:pStyle w:val="a3"/>
        <w:spacing w:before="200" w:after="0"/>
        <w:ind w:firstLine="709"/>
        <w:jc w:val="both"/>
        <w:rPr>
          <w:sz w:val="26"/>
          <w:szCs w:val="26"/>
        </w:rPr>
      </w:pPr>
      <w:r w:rsidRPr="004B228C">
        <w:rPr>
          <w:sz w:val="26"/>
          <w:szCs w:val="26"/>
        </w:rPr>
        <w:t xml:space="preserve">Число посещений на ФАП (к среднему медицинскому персоналу) в динамике по годам </w:t>
      </w:r>
      <w:proofErr w:type="gramStart"/>
      <w:r w:rsidRPr="004B228C">
        <w:rPr>
          <w:sz w:val="26"/>
          <w:szCs w:val="26"/>
        </w:rPr>
        <w:t>имеет тенденцию к снижению и составило</w:t>
      </w:r>
      <w:proofErr w:type="gramEnd"/>
      <w:r w:rsidRPr="004B228C">
        <w:rPr>
          <w:sz w:val="26"/>
          <w:szCs w:val="26"/>
        </w:rPr>
        <w:t xml:space="preserve"> в 201</w:t>
      </w:r>
      <w:r>
        <w:rPr>
          <w:sz w:val="26"/>
          <w:szCs w:val="26"/>
        </w:rPr>
        <w:t>7</w:t>
      </w:r>
      <w:r w:rsidRPr="004B228C">
        <w:rPr>
          <w:sz w:val="26"/>
          <w:szCs w:val="26"/>
        </w:rPr>
        <w:t xml:space="preserve"> году </w:t>
      </w:r>
      <w:r>
        <w:rPr>
          <w:sz w:val="26"/>
          <w:szCs w:val="26"/>
        </w:rPr>
        <w:t>464,4</w:t>
      </w:r>
      <w:r w:rsidRPr="004B228C">
        <w:rPr>
          <w:sz w:val="26"/>
          <w:szCs w:val="26"/>
        </w:rPr>
        <w:t xml:space="preserve"> тыс. (201</w:t>
      </w:r>
      <w:r>
        <w:rPr>
          <w:sz w:val="26"/>
          <w:szCs w:val="26"/>
        </w:rPr>
        <w:t>6</w:t>
      </w:r>
      <w:r w:rsidRPr="004B228C">
        <w:rPr>
          <w:sz w:val="26"/>
          <w:szCs w:val="26"/>
        </w:rPr>
        <w:t xml:space="preserve">г. – </w:t>
      </w:r>
      <w:r>
        <w:rPr>
          <w:sz w:val="26"/>
          <w:szCs w:val="26"/>
        </w:rPr>
        <w:t>540,9</w:t>
      </w:r>
      <w:r w:rsidRPr="004B228C">
        <w:rPr>
          <w:sz w:val="26"/>
          <w:szCs w:val="26"/>
        </w:rPr>
        <w:t xml:space="preserve"> </w:t>
      </w:r>
      <w:r w:rsidRPr="004B228C">
        <w:rPr>
          <w:sz w:val="26"/>
          <w:szCs w:val="26"/>
        </w:rPr>
        <w:lastRenderedPageBreak/>
        <w:t>тыс.; 201</w:t>
      </w:r>
      <w:r>
        <w:rPr>
          <w:sz w:val="26"/>
          <w:szCs w:val="26"/>
        </w:rPr>
        <w:t>5</w:t>
      </w:r>
      <w:r w:rsidRPr="004B228C">
        <w:rPr>
          <w:sz w:val="26"/>
          <w:szCs w:val="26"/>
        </w:rPr>
        <w:t xml:space="preserve">г. </w:t>
      </w:r>
      <w:r>
        <w:rPr>
          <w:sz w:val="26"/>
          <w:szCs w:val="26"/>
        </w:rPr>
        <w:t>– 631,6</w:t>
      </w:r>
      <w:r w:rsidRPr="004B228C">
        <w:rPr>
          <w:sz w:val="26"/>
          <w:szCs w:val="26"/>
        </w:rPr>
        <w:t xml:space="preserve"> тыс.). Численность работающих на </w:t>
      </w:r>
      <w:proofErr w:type="spellStart"/>
      <w:r w:rsidRPr="004B228C">
        <w:rPr>
          <w:sz w:val="26"/>
          <w:szCs w:val="26"/>
        </w:rPr>
        <w:t>ФАПах</w:t>
      </w:r>
      <w:proofErr w:type="spellEnd"/>
      <w:r w:rsidRPr="004B228C">
        <w:rPr>
          <w:sz w:val="26"/>
          <w:szCs w:val="26"/>
        </w:rPr>
        <w:t xml:space="preserve"> на конец отчётного года составила 2</w:t>
      </w:r>
      <w:r>
        <w:rPr>
          <w:sz w:val="26"/>
          <w:szCs w:val="26"/>
        </w:rPr>
        <w:t>7</w:t>
      </w:r>
      <w:r w:rsidRPr="004B228C">
        <w:rPr>
          <w:sz w:val="26"/>
          <w:szCs w:val="26"/>
        </w:rPr>
        <w:t xml:space="preserve">1 специалист (2015г. – </w:t>
      </w:r>
      <w:r>
        <w:rPr>
          <w:sz w:val="26"/>
          <w:szCs w:val="26"/>
        </w:rPr>
        <w:t>291</w:t>
      </w:r>
      <w:r w:rsidRPr="004B228C">
        <w:rPr>
          <w:sz w:val="26"/>
          <w:szCs w:val="26"/>
        </w:rPr>
        <w:t>; 201</w:t>
      </w:r>
      <w:r>
        <w:rPr>
          <w:sz w:val="26"/>
          <w:szCs w:val="26"/>
        </w:rPr>
        <w:t>5</w:t>
      </w:r>
      <w:r w:rsidRPr="004B228C">
        <w:rPr>
          <w:sz w:val="26"/>
          <w:szCs w:val="26"/>
        </w:rPr>
        <w:t>г. – 30</w:t>
      </w:r>
      <w:r>
        <w:rPr>
          <w:sz w:val="26"/>
          <w:szCs w:val="26"/>
        </w:rPr>
        <w:t>3</w:t>
      </w:r>
      <w:r w:rsidRPr="004B228C">
        <w:rPr>
          <w:sz w:val="26"/>
          <w:szCs w:val="26"/>
        </w:rPr>
        <w:t>), в том числе фельдшеров – 2</w:t>
      </w:r>
      <w:r>
        <w:rPr>
          <w:sz w:val="26"/>
          <w:szCs w:val="26"/>
        </w:rPr>
        <w:t>04</w:t>
      </w:r>
      <w:r w:rsidRPr="004B228C">
        <w:rPr>
          <w:sz w:val="26"/>
          <w:szCs w:val="26"/>
        </w:rPr>
        <w:t xml:space="preserve"> (201</w:t>
      </w:r>
      <w:r>
        <w:rPr>
          <w:sz w:val="26"/>
          <w:szCs w:val="26"/>
        </w:rPr>
        <w:t>6</w:t>
      </w:r>
      <w:r w:rsidRPr="004B228C">
        <w:rPr>
          <w:sz w:val="26"/>
          <w:szCs w:val="26"/>
        </w:rPr>
        <w:t>г. – 2</w:t>
      </w:r>
      <w:r>
        <w:rPr>
          <w:sz w:val="26"/>
          <w:szCs w:val="26"/>
        </w:rPr>
        <w:t>2</w:t>
      </w:r>
      <w:r w:rsidRPr="004B228C">
        <w:rPr>
          <w:sz w:val="26"/>
          <w:szCs w:val="26"/>
        </w:rPr>
        <w:t>2; 201</w:t>
      </w:r>
      <w:r>
        <w:rPr>
          <w:sz w:val="26"/>
          <w:szCs w:val="26"/>
        </w:rPr>
        <w:t>5</w:t>
      </w:r>
      <w:r w:rsidRPr="004B228C">
        <w:rPr>
          <w:sz w:val="26"/>
          <w:szCs w:val="26"/>
        </w:rPr>
        <w:t>г. – 2</w:t>
      </w:r>
      <w:r>
        <w:rPr>
          <w:sz w:val="26"/>
          <w:szCs w:val="26"/>
        </w:rPr>
        <w:t>20</w:t>
      </w:r>
      <w:r w:rsidRPr="004B228C">
        <w:rPr>
          <w:sz w:val="26"/>
          <w:szCs w:val="26"/>
        </w:rPr>
        <w:t>).</w:t>
      </w:r>
    </w:p>
    <w:p w:rsidR="00C34F2F" w:rsidRPr="008D46B7" w:rsidRDefault="00C34F2F" w:rsidP="00C34F2F">
      <w:pPr>
        <w:pStyle w:val="a3"/>
        <w:spacing w:before="200" w:after="0"/>
        <w:ind w:firstLine="709"/>
        <w:jc w:val="both"/>
        <w:rPr>
          <w:sz w:val="26"/>
          <w:szCs w:val="26"/>
        </w:rPr>
      </w:pPr>
      <w:r w:rsidRPr="00A2104D">
        <w:rPr>
          <w:sz w:val="26"/>
          <w:szCs w:val="26"/>
        </w:rPr>
        <w:t>Большое внимание в 201</w:t>
      </w:r>
      <w:r>
        <w:rPr>
          <w:sz w:val="26"/>
          <w:szCs w:val="26"/>
        </w:rPr>
        <w:t>7</w:t>
      </w:r>
      <w:r w:rsidRPr="00A2104D">
        <w:rPr>
          <w:sz w:val="26"/>
          <w:szCs w:val="26"/>
        </w:rPr>
        <w:t xml:space="preserve"> году уделялось профилактическому направлению (диспансеризации, профилактическим медицинским осмотрам) с целью раннего выявления заболеваний (в том числе социально-значимых), факторов риска их развития, определения группы здоровья, формирования профилактических, лечебных, реабилитационных мероприятий. В соответствии с нормативными документами пров</w:t>
      </w:r>
      <w:r>
        <w:rPr>
          <w:sz w:val="26"/>
          <w:szCs w:val="26"/>
        </w:rPr>
        <w:t>одится</w:t>
      </w:r>
      <w:r w:rsidRPr="00A2104D">
        <w:rPr>
          <w:sz w:val="26"/>
          <w:szCs w:val="26"/>
        </w:rPr>
        <w:t xml:space="preserve"> диспансеризация определенных гру</w:t>
      </w:r>
      <w:proofErr w:type="gramStart"/>
      <w:r w:rsidRPr="00A2104D">
        <w:rPr>
          <w:sz w:val="26"/>
          <w:szCs w:val="26"/>
        </w:rPr>
        <w:t>пп взр</w:t>
      </w:r>
      <w:proofErr w:type="gramEnd"/>
      <w:r w:rsidRPr="00A2104D">
        <w:rPr>
          <w:sz w:val="26"/>
          <w:szCs w:val="26"/>
        </w:rPr>
        <w:t xml:space="preserve">ослого населения, </w:t>
      </w:r>
      <w:r w:rsidRPr="008D46B7">
        <w:rPr>
          <w:sz w:val="26"/>
          <w:szCs w:val="26"/>
        </w:rPr>
        <w:t xml:space="preserve">осмотрено 98 649 человек (2016г. – 97 091; 2015г. – 109 406). На 2 этап для </w:t>
      </w:r>
      <w:proofErr w:type="spellStart"/>
      <w:r w:rsidRPr="008D46B7">
        <w:rPr>
          <w:sz w:val="26"/>
          <w:szCs w:val="26"/>
        </w:rPr>
        <w:t>дообследования</w:t>
      </w:r>
      <w:proofErr w:type="spellEnd"/>
      <w:r w:rsidRPr="008D46B7">
        <w:rPr>
          <w:sz w:val="26"/>
          <w:szCs w:val="26"/>
        </w:rPr>
        <w:t xml:space="preserve"> в целях уточнения диагноза направлено 33% (2016г. – 30%; 2015г. – 15%) населения. </w:t>
      </w:r>
    </w:p>
    <w:p w:rsidR="00C34F2F" w:rsidRPr="008D46B7" w:rsidRDefault="00C34F2F" w:rsidP="00C34F2F">
      <w:pPr>
        <w:pStyle w:val="a3"/>
        <w:spacing w:before="200" w:after="0"/>
        <w:ind w:firstLine="709"/>
        <w:jc w:val="both"/>
        <w:rPr>
          <w:sz w:val="26"/>
          <w:szCs w:val="26"/>
        </w:rPr>
      </w:pPr>
      <w:r w:rsidRPr="008D46B7">
        <w:rPr>
          <w:sz w:val="26"/>
          <w:szCs w:val="26"/>
        </w:rPr>
        <w:t>По итогам диспансеризации текущего года:</w:t>
      </w:r>
    </w:p>
    <w:p w:rsidR="00C34F2F" w:rsidRPr="008D46B7" w:rsidRDefault="00C34F2F" w:rsidP="00C34F2F">
      <w:pPr>
        <w:pStyle w:val="a3"/>
        <w:spacing w:before="200" w:after="0"/>
        <w:ind w:firstLine="709"/>
        <w:jc w:val="both"/>
        <w:rPr>
          <w:sz w:val="26"/>
          <w:szCs w:val="26"/>
        </w:rPr>
      </w:pPr>
      <w:r w:rsidRPr="008D46B7">
        <w:rPr>
          <w:sz w:val="26"/>
          <w:szCs w:val="26"/>
        </w:rPr>
        <w:t>1 группа здоровья составила 21,1% (2016г. – 21,3%; 2015г. – 25,4%);</w:t>
      </w:r>
    </w:p>
    <w:p w:rsidR="00C34F2F" w:rsidRPr="008D46B7" w:rsidRDefault="00C34F2F" w:rsidP="00C34F2F">
      <w:pPr>
        <w:pStyle w:val="a3"/>
        <w:spacing w:before="200" w:after="0"/>
        <w:ind w:firstLine="709"/>
        <w:jc w:val="both"/>
        <w:rPr>
          <w:sz w:val="26"/>
          <w:szCs w:val="26"/>
        </w:rPr>
      </w:pPr>
      <w:r w:rsidRPr="008D46B7">
        <w:rPr>
          <w:sz w:val="26"/>
          <w:szCs w:val="26"/>
        </w:rPr>
        <w:t>2 группа здоровья составила 21,3% (2016г. – 23,5%; 2015г. – 24,6%);</w:t>
      </w:r>
    </w:p>
    <w:p w:rsidR="00C34F2F" w:rsidRPr="00C34F2F" w:rsidRDefault="00C34F2F" w:rsidP="00C34F2F">
      <w:pPr>
        <w:pStyle w:val="a3"/>
        <w:spacing w:before="200" w:after="0"/>
        <w:ind w:firstLine="709"/>
        <w:jc w:val="both"/>
        <w:rPr>
          <w:sz w:val="26"/>
          <w:szCs w:val="26"/>
        </w:rPr>
      </w:pPr>
      <w:r w:rsidRPr="008D46B7">
        <w:rPr>
          <w:sz w:val="26"/>
          <w:szCs w:val="26"/>
        </w:rPr>
        <w:t>3 группа здоровья составила 57,6% (2016г. – 55,1%; 2015г. – 50,0%).</w:t>
      </w:r>
    </w:p>
    <w:p w:rsidR="00C34F2F" w:rsidRPr="00963692" w:rsidRDefault="00C34F2F" w:rsidP="00C34F2F">
      <w:pPr>
        <w:pStyle w:val="a3"/>
        <w:spacing w:before="200" w:after="0"/>
        <w:ind w:firstLine="709"/>
        <w:jc w:val="both"/>
        <w:rPr>
          <w:sz w:val="26"/>
          <w:szCs w:val="26"/>
        </w:rPr>
      </w:pPr>
      <w:r w:rsidRPr="00CB7DE2">
        <w:rPr>
          <w:sz w:val="26"/>
          <w:szCs w:val="26"/>
        </w:rPr>
        <w:t>Назначено лечение пациентам в 1</w:t>
      </w:r>
      <w:r>
        <w:rPr>
          <w:sz w:val="26"/>
          <w:szCs w:val="26"/>
        </w:rPr>
        <w:t>5</w:t>
      </w:r>
      <w:r w:rsidRPr="00CB7DE2">
        <w:rPr>
          <w:sz w:val="26"/>
          <w:szCs w:val="26"/>
        </w:rPr>
        <w:t> </w:t>
      </w:r>
      <w:r>
        <w:rPr>
          <w:sz w:val="26"/>
          <w:szCs w:val="26"/>
        </w:rPr>
        <w:t>5</w:t>
      </w:r>
      <w:r w:rsidRPr="00CB7DE2">
        <w:rPr>
          <w:sz w:val="26"/>
          <w:szCs w:val="26"/>
        </w:rPr>
        <w:t>7</w:t>
      </w:r>
      <w:r>
        <w:rPr>
          <w:sz w:val="26"/>
          <w:szCs w:val="26"/>
        </w:rPr>
        <w:t>5</w:t>
      </w:r>
      <w:r w:rsidRPr="00CB7DE2">
        <w:rPr>
          <w:sz w:val="26"/>
          <w:szCs w:val="26"/>
        </w:rPr>
        <w:t xml:space="preserve"> (201</w:t>
      </w:r>
      <w:r>
        <w:rPr>
          <w:sz w:val="26"/>
          <w:szCs w:val="26"/>
        </w:rPr>
        <w:t>6</w:t>
      </w:r>
      <w:r w:rsidRPr="00CB7DE2">
        <w:rPr>
          <w:sz w:val="26"/>
          <w:szCs w:val="26"/>
        </w:rPr>
        <w:t xml:space="preserve">г. – </w:t>
      </w:r>
      <w:r>
        <w:rPr>
          <w:sz w:val="26"/>
          <w:szCs w:val="26"/>
        </w:rPr>
        <w:t>16</w:t>
      </w:r>
      <w:r w:rsidRPr="00CB7DE2">
        <w:rPr>
          <w:sz w:val="26"/>
          <w:szCs w:val="26"/>
        </w:rPr>
        <w:t> 7</w:t>
      </w:r>
      <w:r>
        <w:rPr>
          <w:sz w:val="26"/>
          <w:szCs w:val="26"/>
        </w:rPr>
        <w:t>43</w:t>
      </w:r>
      <w:r w:rsidRPr="00CB7DE2">
        <w:rPr>
          <w:sz w:val="26"/>
          <w:szCs w:val="26"/>
        </w:rPr>
        <w:t>; 201</w:t>
      </w:r>
      <w:r>
        <w:rPr>
          <w:sz w:val="26"/>
          <w:szCs w:val="26"/>
        </w:rPr>
        <w:t>5</w:t>
      </w:r>
      <w:r w:rsidRPr="00CB7DE2">
        <w:rPr>
          <w:sz w:val="26"/>
          <w:szCs w:val="26"/>
        </w:rPr>
        <w:t>г. – 20 </w:t>
      </w:r>
      <w:r>
        <w:rPr>
          <w:sz w:val="26"/>
          <w:szCs w:val="26"/>
        </w:rPr>
        <w:t>8</w:t>
      </w:r>
      <w:r w:rsidRPr="00CB7DE2">
        <w:rPr>
          <w:sz w:val="26"/>
          <w:szCs w:val="26"/>
        </w:rPr>
        <w:t>75) случаях,</w:t>
      </w:r>
      <w:r w:rsidRPr="00963692">
        <w:rPr>
          <w:sz w:val="26"/>
          <w:szCs w:val="26"/>
        </w:rPr>
        <w:t xml:space="preserve"> </w:t>
      </w:r>
      <w:proofErr w:type="gramStart"/>
      <w:r w:rsidRPr="00963692">
        <w:rPr>
          <w:sz w:val="26"/>
          <w:szCs w:val="26"/>
        </w:rPr>
        <w:t>направлены</w:t>
      </w:r>
      <w:proofErr w:type="gramEnd"/>
      <w:r w:rsidRPr="00963692">
        <w:rPr>
          <w:sz w:val="26"/>
          <w:szCs w:val="26"/>
        </w:rPr>
        <w:t xml:space="preserve"> на санаторно-курортное лечение </w:t>
      </w:r>
      <w:r>
        <w:rPr>
          <w:sz w:val="26"/>
          <w:szCs w:val="26"/>
        </w:rPr>
        <w:t xml:space="preserve">915 </w:t>
      </w:r>
      <w:r w:rsidRPr="00963692">
        <w:rPr>
          <w:sz w:val="26"/>
          <w:szCs w:val="26"/>
        </w:rPr>
        <w:t>лиц (201</w:t>
      </w:r>
      <w:r>
        <w:rPr>
          <w:sz w:val="26"/>
          <w:szCs w:val="26"/>
        </w:rPr>
        <w:t>6</w:t>
      </w:r>
      <w:r w:rsidRPr="00963692">
        <w:rPr>
          <w:sz w:val="26"/>
          <w:szCs w:val="26"/>
        </w:rPr>
        <w:t>г. – 1 </w:t>
      </w:r>
      <w:r>
        <w:rPr>
          <w:sz w:val="26"/>
          <w:szCs w:val="26"/>
        </w:rPr>
        <w:t>403</w:t>
      </w:r>
      <w:r w:rsidRPr="00963692">
        <w:rPr>
          <w:sz w:val="26"/>
          <w:szCs w:val="26"/>
        </w:rPr>
        <w:t>; 201</w:t>
      </w:r>
      <w:r>
        <w:rPr>
          <w:sz w:val="26"/>
          <w:szCs w:val="26"/>
        </w:rPr>
        <w:t>5</w:t>
      </w:r>
      <w:r w:rsidRPr="00963692">
        <w:rPr>
          <w:sz w:val="26"/>
          <w:szCs w:val="26"/>
        </w:rPr>
        <w:t>г. – 1 1</w:t>
      </w:r>
      <w:r>
        <w:rPr>
          <w:sz w:val="26"/>
          <w:szCs w:val="26"/>
        </w:rPr>
        <w:t>05</w:t>
      </w:r>
      <w:r w:rsidRPr="00963692">
        <w:rPr>
          <w:sz w:val="26"/>
          <w:szCs w:val="26"/>
        </w:rPr>
        <w:t>).</w:t>
      </w:r>
    </w:p>
    <w:p w:rsidR="00C34F2F" w:rsidRPr="004B228C" w:rsidRDefault="00C34F2F" w:rsidP="00C34F2F">
      <w:pPr>
        <w:pStyle w:val="a3"/>
        <w:spacing w:before="200" w:after="0"/>
        <w:ind w:firstLine="709"/>
        <w:jc w:val="both"/>
        <w:rPr>
          <w:sz w:val="26"/>
          <w:szCs w:val="26"/>
        </w:rPr>
      </w:pPr>
      <w:proofErr w:type="gramStart"/>
      <w:r w:rsidRPr="004B228C">
        <w:rPr>
          <w:sz w:val="26"/>
          <w:szCs w:val="26"/>
        </w:rPr>
        <w:t xml:space="preserve">Преобладающими факторами риска развития хронических неинфекционных заболеваний в регионе являются: высокий уровень стресса, низкая физическая активность, нерациональное питание, курение табака, повышенный уровень артериального давления, </w:t>
      </w:r>
      <w:proofErr w:type="spellStart"/>
      <w:r w:rsidRPr="004B228C">
        <w:rPr>
          <w:sz w:val="26"/>
          <w:szCs w:val="26"/>
        </w:rPr>
        <w:t>дислипидемия</w:t>
      </w:r>
      <w:proofErr w:type="spellEnd"/>
      <w:r w:rsidRPr="004B228C">
        <w:rPr>
          <w:sz w:val="26"/>
          <w:szCs w:val="26"/>
        </w:rPr>
        <w:t>, что неизбежно влияет на смертность от болезней системы кровообращения, которая является главной причиной в структуре</w:t>
      </w:r>
      <w:r>
        <w:rPr>
          <w:sz w:val="26"/>
          <w:szCs w:val="26"/>
        </w:rPr>
        <w:t xml:space="preserve"> смертности  населения области.</w:t>
      </w:r>
      <w:proofErr w:type="gramEnd"/>
    </w:p>
    <w:p w:rsidR="00C34F2F" w:rsidRPr="004B228C" w:rsidRDefault="00C34F2F" w:rsidP="00C34F2F">
      <w:pPr>
        <w:pStyle w:val="a3"/>
        <w:spacing w:before="200" w:after="0"/>
        <w:ind w:firstLine="709"/>
        <w:jc w:val="both"/>
        <w:rPr>
          <w:sz w:val="26"/>
          <w:szCs w:val="26"/>
        </w:rPr>
      </w:pPr>
      <w:r w:rsidRPr="004B228C">
        <w:rPr>
          <w:sz w:val="26"/>
          <w:szCs w:val="26"/>
        </w:rPr>
        <w:t xml:space="preserve">Проблемы в работе амбулаторно-поликлинической службы обусловлены дефицитом специалистов, работающих в поликлинике, их возрастным составом, большим объемом отчетной </w:t>
      </w:r>
      <w:r>
        <w:rPr>
          <w:sz w:val="26"/>
          <w:szCs w:val="26"/>
        </w:rPr>
        <w:t>документации.</w:t>
      </w:r>
    </w:p>
    <w:p w:rsidR="00C34F2F" w:rsidRPr="00C048B7" w:rsidRDefault="00C34F2F" w:rsidP="00C34F2F">
      <w:pPr>
        <w:pStyle w:val="a3"/>
        <w:spacing w:before="200" w:after="0"/>
        <w:ind w:firstLine="709"/>
        <w:jc w:val="both"/>
        <w:rPr>
          <w:sz w:val="26"/>
          <w:szCs w:val="26"/>
        </w:rPr>
      </w:pPr>
      <w:r w:rsidRPr="004B228C">
        <w:rPr>
          <w:sz w:val="26"/>
          <w:szCs w:val="26"/>
        </w:rPr>
        <w:t xml:space="preserve">Кроме этого, в Калужской области велика прослойка льготных категорий граждан, населения пожилого возраста, нуждающихся в социальной и психологической помощи и требующих повышенного внимания, что увеличивает нагрузку на отрасль, и особенно на </w:t>
      </w:r>
      <w:proofErr w:type="spellStart"/>
      <w:r w:rsidRPr="004B228C">
        <w:rPr>
          <w:sz w:val="26"/>
          <w:szCs w:val="26"/>
        </w:rPr>
        <w:t>догоспитальное</w:t>
      </w:r>
      <w:proofErr w:type="spellEnd"/>
      <w:r w:rsidRPr="004B228C">
        <w:rPr>
          <w:sz w:val="26"/>
          <w:szCs w:val="26"/>
        </w:rPr>
        <w:t xml:space="preserve"> звено.</w:t>
      </w:r>
    </w:p>
    <w:p w:rsidR="00C34F2F" w:rsidRPr="007C46D1" w:rsidRDefault="00C34F2F" w:rsidP="00C34F2F">
      <w:pPr>
        <w:pStyle w:val="a3"/>
        <w:spacing w:before="200" w:after="0"/>
        <w:ind w:firstLine="709"/>
        <w:jc w:val="both"/>
        <w:rPr>
          <w:b/>
          <w:sz w:val="26"/>
          <w:szCs w:val="26"/>
        </w:rPr>
      </w:pPr>
      <w:bookmarkStart w:id="82" w:name="_Toc506882018"/>
      <w:r w:rsidRPr="007C46D1">
        <w:rPr>
          <w:b/>
          <w:sz w:val="26"/>
          <w:szCs w:val="26"/>
        </w:rPr>
        <w:t>4.3. Скорая и неотложная помощь</w:t>
      </w:r>
      <w:bookmarkEnd w:id="81"/>
      <w:bookmarkEnd w:id="82"/>
    </w:p>
    <w:p w:rsidR="00C34F2F" w:rsidRDefault="00C34F2F" w:rsidP="00C34F2F">
      <w:pPr>
        <w:pStyle w:val="a3"/>
        <w:spacing w:before="200" w:after="0"/>
        <w:ind w:firstLine="709"/>
        <w:jc w:val="both"/>
        <w:rPr>
          <w:sz w:val="26"/>
          <w:szCs w:val="26"/>
        </w:rPr>
      </w:pPr>
      <w:r w:rsidRPr="00510F0C">
        <w:rPr>
          <w:sz w:val="26"/>
          <w:szCs w:val="26"/>
        </w:rPr>
        <w:t>В Калужской области функционирует 1 самостоятельный Региональный центр скорой медицинской помощи медицины катастроф и 25 отделений скорой медицинской помощи (СМП), которые территориально размещены на 40 пунктах, что обеспечивает полное покрытие территории региона в оказании скорой медицинской помощи с учётом географических и климатических условий.</w:t>
      </w:r>
    </w:p>
    <w:p w:rsidR="007C46D1" w:rsidRDefault="007C46D1" w:rsidP="007C46D1">
      <w:pPr>
        <w:pStyle w:val="a3"/>
        <w:spacing w:before="200" w:after="0"/>
        <w:ind w:firstLine="709"/>
        <w:jc w:val="right"/>
        <w:rPr>
          <w:b/>
          <w:sz w:val="26"/>
          <w:szCs w:val="26"/>
        </w:rPr>
      </w:pPr>
    </w:p>
    <w:p w:rsidR="007C46D1" w:rsidRDefault="007C46D1" w:rsidP="007C46D1">
      <w:pPr>
        <w:pStyle w:val="a3"/>
        <w:spacing w:before="200" w:after="0"/>
        <w:ind w:firstLine="709"/>
        <w:jc w:val="right"/>
        <w:rPr>
          <w:b/>
          <w:sz w:val="26"/>
          <w:szCs w:val="26"/>
        </w:rPr>
      </w:pPr>
    </w:p>
    <w:p w:rsidR="007C46D1" w:rsidRDefault="007C46D1" w:rsidP="007C46D1">
      <w:pPr>
        <w:pStyle w:val="a3"/>
        <w:spacing w:before="200" w:after="0"/>
        <w:ind w:firstLine="709"/>
        <w:jc w:val="right"/>
        <w:rPr>
          <w:b/>
          <w:sz w:val="26"/>
          <w:szCs w:val="26"/>
        </w:rPr>
      </w:pPr>
    </w:p>
    <w:p w:rsidR="00C34F2F" w:rsidRPr="007C46D1" w:rsidRDefault="00C34F2F" w:rsidP="007C46D1">
      <w:pPr>
        <w:pStyle w:val="a3"/>
        <w:spacing w:before="200" w:after="0"/>
        <w:ind w:firstLine="709"/>
        <w:jc w:val="right"/>
        <w:rPr>
          <w:b/>
          <w:sz w:val="26"/>
          <w:szCs w:val="26"/>
        </w:rPr>
      </w:pPr>
      <w:r w:rsidRPr="007C46D1">
        <w:rPr>
          <w:b/>
          <w:sz w:val="26"/>
          <w:szCs w:val="26"/>
        </w:rPr>
        <w:lastRenderedPageBreak/>
        <w:t>Таблица 35</w:t>
      </w:r>
    </w:p>
    <w:p w:rsidR="00C34F2F" w:rsidRPr="007C46D1" w:rsidRDefault="00C34F2F" w:rsidP="007C46D1">
      <w:pPr>
        <w:pStyle w:val="a3"/>
        <w:spacing w:before="200" w:after="0"/>
        <w:ind w:firstLine="709"/>
        <w:jc w:val="center"/>
        <w:rPr>
          <w:b/>
          <w:sz w:val="26"/>
          <w:szCs w:val="26"/>
        </w:rPr>
      </w:pPr>
      <w:r w:rsidRPr="007C46D1">
        <w:rPr>
          <w:b/>
          <w:sz w:val="26"/>
          <w:szCs w:val="26"/>
        </w:rPr>
        <w:t>Персонал скорой медицинской помощи Калужской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4"/>
        <w:gridCol w:w="1366"/>
        <w:gridCol w:w="1260"/>
        <w:gridCol w:w="1705"/>
        <w:gridCol w:w="1705"/>
        <w:gridCol w:w="1231"/>
      </w:tblGrid>
      <w:tr w:rsidR="00C34F2F" w:rsidRPr="00C34F2F" w:rsidTr="00C34F2F">
        <w:trPr>
          <w:trHeight w:val="316"/>
        </w:trPr>
        <w:tc>
          <w:tcPr>
            <w:tcW w:w="3369" w:type="dxa"/>
            <w:vMerge w:val="restart"/>
            <w:vAlign w:val="center"/>
          </w:tcPr>
          <w:p w:rsidR="00C34F2F" w:rsidRPr="00C34F2F" w:rsidRDefault="00C34F2F" w:rsidP="007C46D1">
            <w:pPr>
              <w:pStyle w:val="a3"/>
              <w:spacing w:after="0"/>
              <w:jc w:val="both"/>
              <w:rPr>
                <w:sz w:val="26"/>
                <w:szCs w:val="26"/>
              </w:rPr>
            </w:pPr>
            <w:r w:rsidRPr="00C34F2F">
              <w:rPr>
                <w:sz w:val="26"/>
                <w:szCs w:val="26"/>
              </w:rPr>
              <w:t>Персонал скорой медицинской помощи</w:t>
            </w:r>
          </w:p>
        </w:tc>
        <w:tc>
          <w:tcPr>
            <w:tcW w:w="1559" w:type="dxa"/>
            <w:vMerge w:val="restart"/>
            <w:vAlign w:val="center"/>
          </w:tcPr>
          <w:p w:rsidR="00C34F2F" w:rsidRPr="00C34F2F" w:rsidRDefault="00C34F2F" w:rsidP="007C46D1">
            <w:pPr>
              <w:pStyle w:val="a3"/>
              <w:spacing w:after="0"/>
              <w:jc w:val="both"/>
              <w:rPr>
                <w:sz w:val="26"/>
                <w:szCs w:val="26"/>
              </w:rPr>
            </w:pPr>
            <w:r w:rsidRPr="00C34F2F">
              <w:rPr>
                <w:sz w:val="26"/>
                <w:szCs w:val="26"/>
              </w:rPr>
              <w:t>Всего</w:t>
            </w:r>
          </w:p>
        </w:tc>
        <w:tc>
          <w:tcPr>
            <w:tcW w:w="5353" w:type="dxa"/>
            <w:gridSpan w:val="4"/>
            <w:vAlign w:val="center"/>
          </w:tcPr>
          <w:p w:rsidR="00C34F2F" w:rsidRPr="00C34F2F" w:rsidRDefault="00C34F2F" w:rsidP="007C46D1">
            <w:pPr>
              <w:pStyle w:val="a3"/>
              <w:spacing w:after="0"/>
              <w:jc w:val="both"/>
              <w:rPr>
                <w:sz w:val="26"/>
                <w:szCs w:val="26"/>
              </w:rPr>
            </w:pPr>
            <w:r w:rsidRPr="00C34F2F">
              <w:rPr>
                <w:sz w:val="26"/>
                <w:szCs w:val="26"/>
              </w:rPr>
              <w:t>из них:</w:t>
            </w:r>
          </w:p>
        </w:tc>
      </w:tr>
      <w:tr w:rsidR="00C34F2F" w:rsidRPr="00C34F2F" w:rsidTr="00C34F2F">
        <w:trPr>
          <w:trHeight w:val="479"/>
        </w:trPr>
        <w:tc>
          <w:tcPr>
            <w:tcW w:w="3369" w:type="dxa"/>
            <w:vMerge/>
            <w:vAlign w:val="center"/>
          </w:tcPr>
          <w:p w:rsidR="00C34F2F" w:rsidRPr="00C34F2F" w:rsidRDefault="00C34F2F" w:rsidP="007C46D1">
            <w:pPr>
              <w:pStyle w:val="a3"/>
              <w:spacing w:after="0"/>
              <w:jc w:val="both"/>
              <w:rPr>
                <w:sz w:val="26"/>
                <w:szCs w:val="26"/>
              </w:rPr>
            </w:pPr>
          </w:p>
        </w:tc>
        <w:tc>
          <w:tcPr>
            <w:tcW w:w="1559" w:type="dxa"/>
            <w:vMerge/>
            <w:vAlign w:val="center"/>
          </w:tcPr>
          <w:p w:rsidR="00C34F2F" w:rsidRPr="00C34F2F" w:rsidRDefault="00C34F2F" w:rsidP="007C46D1">
            <w:pPr>
              <w:pStyle w:val="a3"/>
              <w:spacing w:after="0"/>
              <w:jc w:val="both"/>
              <w:rPr>
                <w:sz w:val="26"/>
                <w:szCs w:val="26"/>
              </w:rPr>
            </w:pP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врачи</w:t>
            </w:r>
          </w:p>
        </w:tc>
        <w:tc>
          <w:tcPr>
            <w:tcW w:w="1418" w:type="dxa"/>
            <w:vAlign w:val="center"/>
          </w:tcPr>
          <w:p w:rsidR="00C34F2F" w:rsidRPr="00C34F2F" w:rsidRDefault="00C34F2F" w:rsidP="007C46D1">
            <w:pPr>
              <w:pStyle w:val="a3"/>
              <w:spacing w:after="0"/>
              <w:jc w:val="both"/>
              <w:rPr>
                <w:sz w:val="26"/>
                <w:szCs w:val="26"/>
              </w:rPr>
            </w:pPr>
            <w:r w:rsidRPr="00C34F2F">
              <w:rPr>
                <w:sz w:val="26"/>
                <w:szCs w:val="26"/>
              </w:rPr>
              <w:t>средний медицинский персонал</w:t>
            </w:r>
          </w:p>
        </w:tc>
        <w:tc>
          <w:tcPr>
            <w:tcW w:w="1417" w:type="dxa"/>
            <w:vAlign w:val="center"/>
          </w:tcPr>
          <w:p w:rsidR="00C34F2F" w:rsidRPr="00C34F2F" w:rsidRDefault="00C34F2F" w:rsidP="007C46D1">
            <w:pPr>
              <w:pStyle w:val="a3"/>
              <w:spacing w:after="0"/>
              <w:jc w:val="both"/>
              <w:rPr>
                <w:sz w:val="26"/>
                <w:szCs w:val="26"/>
              </w:rPr>
            </w:pPr>
            <w:r w:rsidRPr="00C34F2F">
              <w:rPr>
                <w:sz w:val="26"/>
                <w:szCs w:val="26"/>
              </w:rPr>
              <w:t>младший медицинский персонал</w:t>
            </w:r>
          </w:p>
        </w:tc>
        <w:tc>
          <w:tcPr>
            <w:tcW w:w="959" w:type="dxa"/>
            <w:vAlign w:val="center"/>
          </w:tcPr>
          <w:p w:rsidR="00C34F2F" w:rsidRPr="00C34F2F" w:rsidRDefault="00C34F2F" w:rsidP="007C46D1">
            <w:pPr>
              <w:pStyle w:val="a3"/>
              <w:spacing w:after="0"/>
              <w:jc w:val="both"/>
              <w:rPr>
                <w:sz w:val="26"/>
                <w:szCs w:val="26"/>
              </w:rPr>
            </w:pPr>
            <w:r w:rsidRPr="00C34F2F">
              <w:rPr>
                <w:sz w:val="26"/>
                <w:szCs w:val="26"/>
              </w:rPr>
              <w:t>прочий персонал</w:t>
            </w:r>
          </w:p>
        </w:tc>
      </w:tr>
      <w:tr w:rsidR="00C34F2F" w:rsidRPr="00C34F2F" w:rsidTr="00C34F2F">
        <w:trPr>
          <w:trHeight w:val="132"/>
        </w:trPr>
        <w:tc>
          <w:tcPr>
            <w:tcW w:w="0" w:type="auto"/>
            <w:gridSpan w:val="6"/>
            <w:vAlign w:val="center"/>
          </w:tcPr>
          <w:p w:rsidR="00C34F2F" w:rsidRPr="00C34F2F" w:rsidRDefault="00C34F2F" w:rsidP="007C46D1">
            <w:pPr>
              <w:pStyle w:val="a3"/>
              <w:spacing w:after="0"/>
              <w:jc w:val="both"/>
              <w:rPr>
                <w:sz w:val="26"/>
                <w:szCs w:val="26"/>
              </w:rPr>
            </w:pPr>
            <w:r w:rsidRPr="00C34F2F">
              <w:rPr>
                <w:sz w:val="26"/>
                <w:szCs w:val="26"/>
              </w:rPr>
              <w:t>2014 год</w:t>
            </w:r>
          </w:p>
        </w:tc>
      </w:tr>
      <w:tr w:rsidR="00C34F2F" w:rsidRPr="00C34F2F" w:rsidTr="00C34F2F">
        <w:trPr>
          <w:trHeight w:val="192"/>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Из общего числа должностей: штатных</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1 555,75</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83,25</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847,25</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107,25</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518</w:t>
            </w:r>
          </w:p>
        </w:tc>
      </w:tr>
      <w:tr w:rsidR="00C34F2F" w:rsidRPr="00C34F2F" w:rsidTr="00C34F2F">
        <w:trPr>
          <w:trHeight w:val="110"/>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занятых</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1 479,75</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62,25</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821,25</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104,75</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491,5</w:t>
            </w:r>
          </w:p>
        </w:tc>
      </w:tr>
      <w:tr w:rsidR="00C34F2F" w:rsidRPr="00C34F2F" w:rsidTr="00C34F2F">
        <w:trPr>
          <w:trHeight w:val="156"/>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физических лиц основных работников</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1 112</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45</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607</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43</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417</w:t>
            </w:r>
          </w:p>
        </w:tc>
      </w:tr>
      <w:tr w:rsidR="00C34F2F" w:rsidRPr="00C34F2F" w:rsidTr="00C34F2F">
        <w:trPr>
          <w:trHeight w:val="316"/>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 xml:space="preserve">Укомплектованность </w:t>
            </w:r>
            <w:proofErr w:type="gramStart"/>
            <w:r w:rsidRPr="00C34F2F">
              <w:rPr>
                <w:sz w:val="26"/>
                <w:szCs w:val="26"/>
              </w:rPr>
              <w:t>штатных</w:t>
            </w:r>
            <w:proofErr w:type="gramEnd"/>
            <w:r w:rsidRPr="00C34F2F">
              <w:rPr>
                <w:sz w:val="26"/>
                <w:szCs w:val="26"/>
              </w:rPr>
              <w:t xml:space="preserve"> к физическим лицам</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71%</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54%</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72%</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40%</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81%</w:t>
            </w:r>
          </w:p>
        </w:tc>
      </w:tr>
      <w:tr w:rsidR="00C34F2F" w:rsidRPr="00C34F2F" w:rsidTr="00C34F2F">
        <w:trPr>
          <w:trHeight w:val="66"/>
        </w:trPr>
        <w:tc>
          <w:tcPr>
            <w:tcW w:w="0" w:type="auto"/>
            <w:gridSpan w:val="6"/>
            <w:vAlign w:val="center"/>
          </w:tcPr>
          <w:p w:rsidR="00C34F2F" w:rsidRPr="00C34F2F" w:rsidRDefault="00C34F2F" w:rsidP="007C46D1">
            <w:pPr>
              <w:pStyle w:val="a3"/>
              <w:spacing w:after="0"/>
              <w:jc w:val="both"/>
              <w:rPr>
                <w:sz w:val="26"/>
                <w:szCs w:val="26"/>
              </w:rPr>
            </w:pPr>
            <w:r w:rsidRPr="00C34F2F">
              <w:rPr>
                <w:sz w:val="26"/>
                <w:szCs w:val="26"/>
              </w:rPr>
              <w:t>2015 год</w:t>
            </w:r>
          </w:p>
        </w:tc>
      </w:tr>
      <w:tr w:rsidR="00C34F2F" w:rsidRPr="00C34F2F" w:rsidTr="00C34F2F">
        <w:trPr>
          <w:trHeight w:val="126"/>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Из общего числа должностей: штатных</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1 497,50</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85,50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845,75</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566,25</w:t>
            </w:r>
          </w:p>
        </w:tc>
      </w:tr>
      <w:tr w:rsidR="00C34F2F" w:rsidRPr="00C34F2F" w:rsidTr="00C34F2F">
        <w:trPr>
          <w:trHeight w:val="182"/>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занятых</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1 439,50</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60,75</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825,25</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553,50</w:t>
            </w:r>
          </w:p>
        </w:tc>
      </w:tr>
      <w:tr w:rsidR="00C34F2F" w:rsidRPr="00C34F2F" w:rsidTr="00C34F2F">
        <w:trPr>
          <w:trHeight w:val="103"/>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физических лиц основных работников</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1 089,00</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40,00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618,00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431,00</w:t>
            </w:r>
          </w:p>
        </w:tc>
      </w:tr>
      <w:tr w:rsidR="00C34F2F" w:rsidRPr="00C34F2F" w:rsidTr="00C34F2F">
        <w:trPr>
          <w:trHeight w:val="316"/>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 xml:space="preserve">Укомплектованность </w:t>
            </w:r>
            <w:proofErr w:type="gramStart"/>
            <w:r w:rsidRPr="00C34F2F">
              <w:rPr>
                <w:sz w:val="26"/>
                <w:szCs w:val="26"/>
              </w:rPr>
              <w:t>штатных</w:t>
            </w:r>
            <w:proofErr w:type="gramEnd"/>
            <w:r w:rsidRPr="00C34F2F">
              <w:rPr>
                <w:sz w:val="26"/>
                <w:szCs w:val="26"/>
              </w:rPr>
              <w:t xml:space="preserve"> к физическим лицам</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72,7%</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46,8%</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73,1%</w:t>
            </w:r>
          </w:p>
        </w:tc>
        <w:tc>
          <w:tcPr>
            <w:tcW w:w="0" w:type="auto"/>
            <w:vAlign w:val="center"/>
          </w:tcPr>
          <w:p w:rsidR="00C34F2F" w:rsidRPr="00C34F2F" w:rsidRDefault="00C34F2F" w:rsidP="007C46D1">
            <w:pPr>
              <w:pStyle w:val="a3"/>
              <w:spacing w:after="0"/>
              <w:jc w:val="both"/>
              <w:rPr>
                <w:sz w:val="26"/>
                <w:szCs w:val="26"/>
              </w:rPr>
            </w:pP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76,1%</w:t>
            </w:r>
          </w:p>
        </w:tc>
      </w:tr>
      <w:tr w:rsidR="00C34F2F" w:rsidRPr="00C34F2F" w:rsidTr="00C34F2F">
        <w:trPr>
          <w:trHeight w:val="169"/>
        </w:trPr>
        <w:tc>
          <w:tcPr>
            <w:tcW w:w="0" w:type="auto"/>
            <w:gridSpan w:val="6"/>
            <w:vAlign w:val="center"/>
          </w:tcPr>
          <w:p w:rsidR="00C34F2F" w:rsidRPr="00C34F2F" w:rsidRDefault="00C34F2F" w:rsidP="007C46D1">
            <w:pPr>
              <w:pStyle w:val="a3"/>
              <w:spacing w:after="0"/>
              <w:jc w:val="both"/>
              <w:rPr>
                <w:sz w:val="26"/>
                <w:szCs w:val="26"/>
              </w:rPr>
            </w:pPr>
            <w:r w:rsidRPr="00C34F2F">
              <w:rPr>
                <w:sz w:val="26"/>
                <w:szCs w:val="26"/>
              </w:rPr>
              <w:t>2016 год</w:t>
            </w:r>
          </w:p>
        </w:tc>
      </w:tr>
      <w:tr w:rsidR="00C34F2F" w:rsidRPr="00C34F2F" w:rsidTr="00C34F2F">
        <w:trPr>
          <w:trHeight w:val="216"/>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Из общего числа должностей: штатных</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1 514,50</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86,00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880,50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20,00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528,00</w:t>
            </w:r>
          </w:p>
        </w:tc>
      </w:tr>
      <w:tr w:rsidR="00C34F2F" w:rsidRPr="00C34F2F" w:rsidTr="00C34F2F">
        <w:trPr>
          <w:trHeight w:val="129"/>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занятых</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1 330,75</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53,00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781,50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20,00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476,25</w:t>
            </w:r>
          </w:p>
        </w:tc>
      </w:tr>
      <w:tr w:rsidR="00C34F2F" w:rsidRPr="00C34F2F" w:rsidTr="00C34F2F">
        <w:trPr>
          <w:trHeight w:val="194"/>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физических лиц основных работников</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1 060,00</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37,00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610,00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5,00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408,00</w:t>
            </w:r>
          </w:p>
        </w:tc>
      </w:tr>
      <w:tr w:rsidR="00C34F2F" w:rsidRPr="00C34F2F" w:rsidTr="00C34F2F">
        <w:trPr>
          <w:trHeight w:val="316"/>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 xml:space="preserve">Укомплектованность </w:t>
            </w:r>
            <w:proofErr w:type="gramStart"/>
            <w:r w:rsidRPr="00C34F2F">
              <w:rPr>
                <w:sz w:val="26"/>
                <w:szCs w:val="26"/>
              </w:rPr>
              <w:t>штатных</w:t>
            </w:r>
            <w:proofErr w:type="gramEnd"/>
            <w:r w:rsidRPr="00C34F2F">
              <w:rPr>
                <w:sz w:val="26"/>
                <w:szCs w:val="26"/>
              </w:rPr>
              <w:t xml:space="preserve"> к физическим лицам</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70%</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43%</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69,3%</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25%</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77,3%</w:t>
            </w:r>
          </w:p>
        </w:tc>
      </w:tr>
      <w:tr w:rsidR="00C34F2F" w:rsidRPr="00C34F2F" w:rsidTr="00C34F2F">
        <w:trPr>
          <w:trHeight w:val="104"/>
        </w:trPr>
        <w:tc>
          <w:tcPr>
            <w:tcW w:w="0" w:type="auto"/>
            <w:gridSpan w:val="6"/>
            <w:vAlign w:val="center"/>
          </w:tcPr>
          <w:p w:rsidR="00C34F2F" w:rsidRPr="00C34F2F" w:rsidRDefault="00C34F2F" w:rsidP="007C46D1">
            <w:pPr>
              <w:pStyle w:val="a3"/>
              <w:spacing w:after="0"/>
              <w:jc w:val="both"/>
              <w:rPr>
                <w:sz w:val="26"/>
                <w:szCs w:val="26"/>
              </w:rPr>
            </w:pPr>
            <w:r w:rsidRPr="00C34F2F">
              <w:rPr>
                <w:sz w:val="26"/>
                <w:szCs w:val="26"/>
              </w:rPr>
              <w:t>2017 год</w:t>
            </w:r>
          </w:p>
        </w:tc>
      </w:tr>
      <w:tr w:rsidR="00C34F2F" w:rsidRPr="00C34F2F" w:rsidTr="00C34F2F">
        <w:trPr>
          <w:trHeight w:val="163"/>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Из общего числа должностей: штатных</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1 499</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83,5</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871,5</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20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524</w:t>
            </w:r>
          </w:p>
        </w:tc>
      </w:tr>
      <w:tr w:rsidR="00C34F2F" w:rsidRPr="00C34F2F" w:rsidTr="00C34F2F">
        <w:trPr>
          <w:trHeight w:val="92"/>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занятых</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1 327,25</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49,25</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776,75</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20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481,25</w:t>
            </w:r>
          </w:p>
        </w:tc>
      </w:tr>
      <w:tr w:rsidR="00C34F2F" w:rsidRPr="00C34F2F" w:rsidTr="00C34F2F">
        <w:trPr>
          <w:trHeight w:val="142"/>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физических лиц основных работников</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1 016</w:t>
            </w:r>
          </w:p>
        </w:tc>
        <w:tc>
          <w:tcPr>
            <w:tcW w:w="1559" w:type="dxa"/>
            <w:vAlign w:val="bottom"/>
          </w:tcPr>
          <w:p w:rsidR="00C34F2F" w:rsidRPr="00C34F2F" w:rsidRDefault="00C34F2F" w:rsidP="007C46D1">
            <w:pPr>
              <w:pStyle w:val="a3"/>
              <w:spacing w:after="0"/>
              <w:jc w:val="both"/>
              <w:rPr>
                <w:sz w:val="26"/>
                <w:szCs w:val="26"/>
              </w:rPr>
            </w:pPr>
            <w:r w:rsidRPr="00C34F2F">
              <w:rPr>
                <w:sz w:val="26"/>
                <w:szCs w:val="26"/>
              </w:rPr>
              <w:t>32</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570</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6</w:t>
            </w:r>
          </w:p>
        </w:tc>
        <w:tc>
          <w:tcPr>
            <w:tcW w:w="0" w:type="auto"/>
            <w:vAlign w:val="bottom"/>
          </w:tcPr>
          <w:p w:rsidR="00C34F2F" w:rsidRPr="00C34F2F" w:rsidRDefault="00C34F2F" w:rsidP="007C46D1">
            <w:pPr>
              <w:pStyle w:val="a3"/>
              <w:spacing w:after="0"/>
              <w:jc w:val="both"/>
              <w:rPr>
                <w:sz w:val="26"/>
                <w:szCs w:val="26"/>
              </w:rPr>
            </w:pPr>
            <w:r w:rsidRPr="00C34F2F">
              <w:rPr>
                <w:sz w:val="26"/>
                <w:szCs w:val="26"/>
              </w:rPr>
              <w:t>408</w:t>
            </w:r>
          </w:p>
        </w:tc>
      </w:tr>
      <w:tr w:rsidR="00C34F2F" w:rsidRPr="00C34F2F" w:rsidTr="00C34F2F">
        <w:trPr>
          <w:trHeight w:val="316"/>
        </w:trPr>
        <w:tc>
          <w:tcPr>
            <w:tcW w:w="3369" w:type="dxa"/>
            <w:vAlign w:val="center"/>
          </w:tcPr>
          <w:p w:rsidR="00C34F2F" w:rsidRPr="00C34F2F" w:rsidRDefault="00C34F2F" w:rsidP="007C46D1">
            <w:pPr>
              <w:pStyle w:val="a3"/>
              <w:spacing w:after="0"/>
              <w:jc w:val="both"/>
              <w:rPr>
                <w:sz w:val="26"/>
                <w:szCs w:val="26"/>
              </w:rPr>
            </w:pPr>
            <w:r w:rsidRPr="00C34F2F">
              <w:rPr>
                <w:sz w:val="26"/>
                <w:szCs w:val="26"/>
              </w:rPr>
              <w:t xml:space="preserve">Укомплектованность </w:t>
            </w:r>
            <w:proofErr w:type="gramStart"/>
            <w:r w:rsidRPr="00C34F2F">
              <w:rPr>
                <w:sz w:val="26"/>
                <w:szCs w:val="26"/>
              </w:rPr>
              <w:t>штатных</w:t>
            </w:r>
            <w:proofErr w:type="gramEnd"/>
            <w:r w:rsidRPr="00C34F2F">
              <w:rPr>
                <w:sz w:val="26"/>
                <w:szCs w:val="26"/>
              </w:rPr>
              <w:t xml:space="preserve"> к физическим лицам</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67,8%</w:t>
            </w:r>
          </w:p>
        </w:tc>
        <w:tc>
          <w:tcPr>
            <w:tcW w:w="1559" w:type="dxa"/>
            <w:vAlign w:val="center"/>
          </w:tcPr>
          <w:p w:rsidR="00C34F2F" w:rsidRPr="00C34F2F" w:rsidRDefault="00C34F2F" w:rsidP="007C46D1">
            <w:pPr>
              <w:pStyle w:val="a3"/>
              <w:spacing w:after="0"/>
              <w:jc w:val="both"/>
              <w:rPr>
                <w:sz w:val="26"/>
                <w:szCs w:val="26"/>
              </w:rPr>
            </w:pPr>
            <w:r w:rsidRPr="00C34F2F">
              <w:rPr>
                <w:sz w:val="26"/>
                <w:szCs w:val="26"/>
              </w:rPr>
              <w:t>38,3%</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65,4%</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30%</w:t>
            </w:r>
          </w:p>
        </w:tc>
        <w:tc>
          <w:tcPr>
            <w:tcW w:w="0" w:type="auto"/>
            <w:vAlign w:val="center"/>
          </w:tcPr>
          <w:p w:rsidR="00C34F2F" w:rsidRPr="00C34F2F" w:rsidRDefault="00C34F2F" w:rsidP="007C46D1">
            <w:pPr>
              <w:pStyle w:val="a3"/>
              <w:spacing w:after="0"/>
              <w:jc w:val="both"/>
              <w:rPr>
                <w:sz w:val="26"/>
                <w:szCs w:val="26"/>
              </w:rPr>
            </w:pPr>
            <w:r w:rsidRPr="00C34F2F">
              <w:rPr>
                <w:sz w:val="26"/>
                <w:szCs w:val="26"/>
              </w:rPr>
              <w:t>77,9%</w:t>
            </w:r>
          </w:p>
        </w:tc>
      </w:tr>
    </w:tbl>
    <w:p w:rsidR="00C34F2F" w:rsidRPr="00510F0C" w:rsidRDefault="00C34F2F" w:rsidP="00C34F2F">
      <w:pPr>
        <w:pStyle w:val="a3"/>
        <w:spacing w:before="200" w:after="0"/>
        <w:ind w:firstLine="709"/>
        <w:jc w:val="both"/>
        <w:rPr>
          <w:sz w:val="26"/>
          <w:szCs w:val="26"/>
        </w:rPr>
      </w:pPr>
      <w:r w:rsidRPr="0013149E">
        <w:rPr>
          <w:sz w:val="26"/>
          <w:szCs w:val="26"/>
        </w:rPr>
        <w:t xml:space="preserve">В службе СМП </w:t>
      </w:r>
      <w:r>
        <w:rPr>
          <w:sz w:val="26"/>
          <w:szCs w:val="26"/>
        </w:rPr>
        <w:t xml:space="preserve">в 2014 году </w:t>
      </w:r>
      <w:r w:rsidRPr="0013149E">
        <w:rPr>
          <w:sz w:val="26"/>
          <w:szCs w:val="26"/>
        </w:rPr>
        <w:t>работа</w:t>
      </w:r>
      <w:r>
        <w:rPr>
          <w:sz w:val="26"/>
          <w:szCs w:val="26"/>
        </w:rPr>
        <w:t>ло</w:t>
      </w:r>
      <w:r w:rsidRPr="0013149E">
        <w:rPr>
          <w:sz w:val="26"/>
          <w:szCs w:val="26"/>
        </w:rPr>
        <w:t xml:space="preserve"> </w:t>
      </w:r>
      <w:r>
        <w:rPr>
          <w:sz w:val="26"/>
          <w:szCs w:val="26"/>
        </w:rPr>
        <w:t xml:space="preserve">119 </w:t>
      </w:r>
      <w:r w:rsidRPr="0013149E">
        <w:rPr>
          <w:sz w:val="26"/>
          <w:szCs w:val="26"/>
        </w:rPr>
        <w:t>водителей санитарного транспорта</w:t>
      </w:r>
      <w:r>
        <w:rPr>
          <w:sz w:val="26"/>
          <w:szCs w:val="26"/>
        </w:rPr>
        <w:t>, в 2015 - 333, в 2016 - 318, в 2017- 321 (что составило 76,8% от штатного количества должностей).</w:t>
      </w:r>
    </w:p>
    <w:p w:rsidR="00C34F2F" w:rsidRPr="007C46D1" w:rsidRDefault="00C34F2F" w:rsidP="007C46D1">
      <w:pPr>
        <w:pStyle w:val="a3"/>
        <w:spacing w:before="200" w:after="0"/>
        <w:ind w:firstLine="709"/>
        <w:jc w:val="right"/>
        <w:rPr>
          <w:b/>
          <w:sz w:val="26"/>
          <w:szCs w:val="26"/>
        </w:rPr>
      </w:pPr>
      <w:r w:rsidRPr="007C46D1">
        <w:rPr>
          <w:b/>
          <w:sz w:val="26"/>
          <w:szCs w:val="26"/>
        </w:rPr>
        <w:lastRenderedPageBreak/>
        <w:t>Таблица 36</w:t>
      </w:r>
    </w:p>
    <w:p w:rsidR="00C34F2F" w:rsidRPr="007C46D1" w:rsidRDefault="00C34F2F" w:rsidP="007C46D1">
      <w:pPr>
        <w:pStyle w:val="a3"/>
        <w:spacing w:before="200" w:after="0"/>
        <w:ind w:firstLine="709"/>
        <w:jc w:val="center"/>
        <w:rPr>
          <w:b/>
          <w:sz w:val="26"/>
          <w:szCs w:val="26"/>
        </w:rPr>
      </w:pPr>
      <w:r w:rsidRPr="007C46D1">
        <w:rPr>
          <w:b/>
          <w:sz w:val="26"/>
          <w:szCs w:val="26"/>
        </w:rPr>
        <w:t>Сведения о числе выездных бригадах (сменах) в Калужской области</w:t>
      </w:r>
    </w:p>
    <w:tbl>
      <w:tblPr>
        <w:tblW w:w="10346" w:type="dxa"/>
        <w:tblInd w:w="-5" w:type="dxa"/>
        <w:tblLook w:val="00A0" w:firstRow="1" w:lastRow="0" w:firstColumn="1" w:lastColumn="0" w:noHBand="0" w:noVBand="0"/>
      </w:tblPr>
      <w:tblGrid>
        <w:gridCol w:w="2615"/>
        <w:gridCol w:w="2135"/>
        <w:gridCol w:w="1918"/>
        <w:gridCol w:w="1918"/>
        <w:gridCol w:w="1760"/>
      </w:tblGrid>
      <w:tr w:rsidR="00C34F2F" w:rsidRPr="00C34F2F" w:rsidTr="00C34F2F">
        <w:trPr>
          <w:trHeight w:val="288"/>
        </w:trPr>
        <w:tc>
          <w:tcPr>
            <w:tcW w:w="2615" w:type="dxa"/>
            <w:tcBorders>
              <w:top w:val="single" w:sz="4" w:space="0" w:color="auto"/>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Профиль бригад</w:t>
            </w:r>
          </w:p>
        </w:tc>
        <w:tc>
          <w:tcPr>
            <w:tcW w:w="2135" w:type="dxa"/>
            <w:tcBorders>
              <w:top w:val="single" w:sz="4" w:space="0" w:color="auto"/>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2014г.</w:t>
            </w:r>
          </w:p>
        </w:tc>
        <w:tc>
          <w:tcPr>
            <w:tcW w:w="1918" w:type="dxa"/>
            <w:tcBorders>
              <w:top w:val="single" w:sz="4" w:space="0" w:color="auto"/>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2015г.</w:t>
            </w:r>
          </w:p>
        </w:tc>
        <w:tc>
          <w:tcPr>
            <w:tcW w:w="1918" w:type="dxa"/>
            <w:tcBorders>
              <w:top w:val="single" w:sz="4" w:space="0" w:color="auto"/>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2016г.</w:t>
            </w:r>
          </w:p>
        </w:tc>
        <w:tc>
          <w:tcPr>
            <w:tcW w:w="1760" w:type="dxa"/>
            <w:tcBorders>
              <w:top w:val="single" w:sz="4" w:space="0" w:color="auto"/>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2017г.</w:t>
            </w:r>
          </w:p>
        </w:tc>
      </w:tr>
      <w:tr w:rsidR="00C34F2F" w:rsidRPr="00C34F2F" w:rsidTr="00C34F2F">
        <w:trPr>
          <w:trHeight w:val="490"/>
        </w:trPr>
        <w:tc>
          <w:tcPr>
            <w:tcW w:w="2615" w:type="dxa"/>
            <w:tcBorders>
              <w:top w:val="nil"/>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 xml:space="preserve">Врачебные </w:t>
            </w:r>
            <w:proofErr w:type="spellStart"/>
            <w:r w:rsidRPr="00C34F2F">
              <w:rPr>
                <w:sz w:val="26"/>
                <w:szCs w:val="26"/>
              </w:rPr>
              <w:t>общепрофильные</w:t>
            </w:r>
            <w:proofErr w:type="spellEnd"/>
          </w:p>
        </w:tc>
        <w:tc>
          <w:tcPr>
            <w:tcW w:w="213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32 </w:t>
            </w:r>
          </w:p>
        </w:tc>
        <w:tc>
          <w:tcPr>
            <w:tcW w:w="1918"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34</w:t>
            </w:r>
          </w:p>
        </w:tc>
        <w:tc>
          <w:tcPr>
            <w:tcW w:w="1918"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31</w:t>
            </w:r>
          </w:p>
        </w:tc>
        <w:tc>
          <w:tcPr>
            <w:tcW w:w="1760"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22</w:t>
            </w:r>
          </w:p>
        </w:tc>
      </w:tr>
      <w:tr w:rsidR="00C34F2F" w:rsidRPr="00C34F2F" w:rsidTr="00C34F2F">
        <w:trPr>
          <w:trHeight w:val="288"/>
        </w:trPr>
        <w:tc>
          <w:tcPr>
            <w:tcW w:w="2615" w:type="dxa"/>
            <w:tcBorders>
              <w:top w:val="nil"/>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Фельдшерские</w:t>
            </w:r>
          </w:p>
        </w:tc>
        <w:tc>
          <w:tcPr>
            <w:tcW w:w="213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262</w:t>
            </w:r>
          </w:p>
        </w:tc>
        <w:tc>
          <w:tcPr>
            <w:tcW w:w="1918"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276</w:t>
            </w:r>
          </w:p>
        </w:tc>
        <w:tc>
          <w:tcPr>
            <w:tcW w:w="1918"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255</w:t>
            </w:r>
          </w:p>
        </w:tc>
        <w:tc>
          <w:tcPr>
            <w:tcW w:w="1760"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262</w:t>
            </w:r>
          </w:p>
        </w:tc>
      </w:tr>
      <w:tr w:rsidR="00C34F2F" w:rsidRPr="00C34F2F" w:rsidTr="00C34F2F">
        <w:trPr>
          <w:trHeight w:val="490"/>
        </w:trPr>
        <w:tc>
          <w:tcPr>
            <w:tcW w:w="2615" w:type="dxa"/>
            <w:tcBorders>
              <w:top w:val="nil"/>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proofErr w:type="gramStart"/>
            <w:r w:rsidRPr="00C34F2F">
              <w:rPr>
                <w:sz w:val="26"/>
                <w:szCs w:val="26"/>
              </w:rPr>
              <w:t>Специализированные</w:t>
            </w:r>
            <w:proofErr w:type="gramEnd"/>
            <w:r w:rsidRPr="00C34F2F">
              <w:rPr>
                <w:sz w:val="26"/>
                <w:szCs w:val="26"/>
              </w:rPr>
              <w:t xml:space="preserve"> – всего</w:t>
            </w:r>
          </w:p>
        </w:tc>
        <w:tc>
          <w:tcPr>
            <w:tcW w:w="213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8</w:t>
            </w:r>
          </w:p>
        </w:tc>
        <w:tc>
          <w:tcPr>
            <w:tcW w:w="1918"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6</w:t>
            </w:r>
          </w:p>
        </w:tc>
        <w:tc>
          <w:tcPr>
            <w:tcW w:w="1918"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12</w:t>
            </w:r>
          </w:p>
        </w:tc>
        <w:tc>
          <w:tcPr>
            <w:tcW w:w="1760"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
              <w:jc w:val="both"/>
              <w:rPr>
                <w:sz w:val="26"/>
                <w:szCs w:val="26"/>
              </w:rPr>
            </w:pPr>
            <w:r w:rsidRPr="00C34F2F">
              <w:rPr>
                <w:sz w:val="26"/>
                <w:szCs w:val="26"/>
              </w:rPr>
              <w:t>4</w:t>
            </w:r>
          </w:p>
        </w:tc>
      </w:tr>
    </w:tbl>
    <w:p w:rsidR="00C34F2F" w:rsidRPr="00EB4F51" w:rsidRDefault="00C34F2F" w:rsidP="00C34F2F">
      <w:pPr>
        <w:pStyle w:val="a3"/>
        <w:spacing w:before="200" w:after="0"/>
        <w:ind w:firstLine="709"/>
        <w:jc w:val="both"/>
        <w:rPr>
          <w:sz w:val="26"/>
          <w:szCs w:val="26"/>
        </w:rPr>
      </w:pPr>
      <w:r w:rsidRPr="00EB4F51">
        <w:rPr>
          <w:sz w:val="26"/>
          <w:szCs w:val="26"/>
        </w:rPr>
        <w:t xml:space="preserve">Обращаемость в службу СМП в </w:t>
      </w:r>
      <w:proofErr w:type="gramStart"/>
      <w:r w:rsidRPr="00EB4F51">
        <w:rPr>
          <w:sz w:val="26"/>
          <w:szCs w:val="26"/>
        </w:rPr>
        <w:t>расчёте</w:t>
      </w:r>
      <w:proofErr w:type="gramEnd"/>
      <w:r w:rsidRPr="00EB4F51">
        <w:rPr>
          <w:sz w:val="26"/>
          <w:szCs w:val="26"/>
        </w:rPr>
        <w:t xml:space="preserve"> на 1 тыс. населения по области </w:t>
      </w:r>
      <w:r>
        <w:rPr>
          <w:sz w:val="26"/>
          <w:szCs w:val="26"/>
        </w:rPr>
        <w:t xml:space="preserve">в 2017 году </w:t>
      </w:r>
      <w:r w:rsidRPr="00EB4F51">
        <w:rPr>
          <w:sz w:val="26"/>
          <w:szCs w:val="26"/>
        </w:rPr>
        <w:t xml:space="preserve">составила </w:t>
      </w:r>
      <w:r>
        <w:rPr>
          <w:sz w:val="26"/>
          <w:szCs w:val="26"/>
        </w:rPr>
        <w:t>301,6</w:t>
      </w:r>
      <w:r w:rsidRPr="00EB4F51">
        <w:rPr>
          <w:sz w:val="26"/>
          <w:szCs w:val="26"/>
        </w:rPr>
        <w:t xml:space="preserve"> (</w:t>
      </w:r>
      <w:r>
        <w:rPr>
          <w:sz w:val="26"/>
          <w:szCs w:val="26"/>
        </w:rPr>
        <w:t xml:space="preserve">2016г. – 321,4; 2015г. - 382,5; </w:t>
      </w:r>
      <w:r w:rsidRPr="00EB4F51">
        <w:rPr>
          <w:sz w:val="26"/>
          <w:szCs w:val="26"/>
        </w:rPr>
        <w:t xml:space="preserve">2014г. - 372,6). Количество вызовов скорой медицинской помощи в расчете на 1 жителя </w:t>
      </w:r>
      <w:r>
        <w:rPr>
          <w:sz w:val="26"/>
          <w:szCs w:val="26"/>
        </w:rPr>
        <w:t xml:space="preserve">в 2017 году </w:t>
      </w:r>
      <w:r w:rsidRPr="00EB4F51">
        <w:rPr>
          <w:sz w:val="26"/>
          <w:szCs w:val="26"/>
        </w:rPr>
        <w:t>составило 0,3</w:t>
      </w:r>
      <w:r>
        <w:rPr>
          <w:sz w:val="26"/>
          <w:szCs w:val="26"/>
        </w:rPr>
        <w:t>2</w:t>
      </w:r>
      <w:r w:rsidRPr="00EB4F51">
        <w:rPr>
          <w:sz w:val="26"/>
          <w:szCs w:val="26"/>
        </w:rPr>
        <w:t>.</w:t>
      </w:r>
    </w:p>
    <w:p w:rsidR="00C34F2F" w:rsidRDefault="00C34F2F" w:rsidP="00C34F2F">
      <w:pPr>
        <w:pStyle w:val="a3"/>
        <w:spacing w:before="200" w:after="0"/>
        <w:ind w:firstLine="709"/>
        <w:jc w:val="both"/>
        <w:rPr>
          <w:sz w:val="26"/>
          <w:szCs w:val="26"/>
        </w:rPr>
      </w:pPr>
      <w:r w:rsidRPr="00F17617">
        <w:rPr>
          <w:sz w:val="26"/>
          <w:szCs w:val="26"/>
        </w:rPr>
        <w:t xml:space="preserve">В структуре обращаемости несчастные случаи составили </w:t>
      </w:r>
      <w:r>
        <w:rPr>
          <w:sz w:val="26"/>
          <w:szCs w:val="26"/>
        </w:rPr>
        <w:t>7,9</w:t>
      </w:r>
      <w:r w:rsidRPr="00F17617">
        <w:rPr>
          <w:sz w:val="26"/>
          <w:szCs w:val="26"/>
        </w:rPr>
        <w:t>%, внезапные заболевания –</w:t>
      </w:r>
      <w:r>
        <w:rPr>
          <w:sz w:val="26"/>
          <w:szCs w:val="26"/>
        </w:rPr>
        <w:t xml:space="preserve"> </w:t>
      </w:r>
      <w:r w:rsidRPr="00F17617">
        <w:rPr>
          <w:sz w:val="26"/>
          <w:szCs w:val="26"/>
        </w:rPr>
        <w:t>6</w:t>
      </w:r>
      <w:r>
        <w:rPr>
          <w:sz w:val="26"/>
          <w:szCs w:val="26"/>
        </w:rPr>
        <w:t>3</w:t>
      </w:r>
      <w:r w:rsidRPr="00F17617">
        <w:rPr>
          <w:sz w:val="26"/>
          <w:szCs w:val="26"/>
        </w:rPr>
        <w:t>,</w:t>
      </w:r>
      <w:r>
        <w:rPr>
          <w:sz w:val="26"/>
          <w:szCs w:val="26"/>
        </w:rPr>
        <w:t>6</w:t>
      </w:r>
      <w:r w:rsidRPr="00F17617">
        <w:rPr>
          <w:sz w:val="26"/>
          <w:szCs w:val="26"/>
        </w:rPr>
        <w:t>%, роды и патология беременности – 1,6%, перевозки –</w:t>
      </w:r>
      <w:r>
        <w:rPr>
          <w:sz w:val="26"/>
          <w:szCs w:val="26"/>
        </w:rPr>
        <w:t>9,</w:t>
      </w:r>
      <w:r w:rsidRPr="00F17617">
        <w:rPr>
          <w:sz w:val="26"/>
          <w:szCs w:val="26"/>
        </w:rPr>
        <w:t>8%, хронические заболевания –</w:t>
      </w:r>
      <w:r>
        <w:rPr>
          <w:sz w:val="26"/>
          <w:szCs w:val="26"/>
        </w:rPr>
        <w:t>17,1</w:t>
      </w:r>
      <w:r w:rsidRPr="00F17617">
        <w:rPr>
          <w:sz w:val="26"/>
          <w:szCs w:val="26"/>
        </w:rPr>
        <w:t>%.</w:t>
      </w:r>
    </w:p>
    <w:p w:rsidR="00C34F2F" w:rsidRPr="007C46D1" w:rsidRDefault="00C34F2F" w:rsidP="007C46D1">
      <w:pPr>
        <w:pStyle w:val="a3"/>
        <w:spacing w:before="200" w:after="0"/>
        <w:ind w:firstLine="709"/>
        <w:jc w:val="right"/>
        <w:rPr>
          <w:b/>
          <w:sz w:val="26"/>
          <w:szCs w:val="26"/>
        </w:rPr>
      </w:pPr>
      <w:r w:rsidRPr="007C46D1">
        <w:rPr>
          <w:b/>
          <w:sz w:val="26"/>
          <w:szCs w:val="26"/>
        </w:rPr>
        <w:t>Таблица 37</w:t>
      </w:r>
    </w:p>
    <w:p w:rsidR="00C34F2F" w:rsidRPr="007C46D1" w:rsidRDefault="00C34F2F" w:rsidP="007C46D1">
      <w:pPr>
        <w:pStyle w:val="a3"/>
        <w:spacing w:before="200" w:after="0"/>
        <w:ind w:firstLine="709"/>
        <w:jc w:val="center"/>
        <w:rPr>
          <w:b/>
          <w:sz w:val="26"/>
          <w:szCs w:val="26"/>
        </w:rPr>
      </w:pPr>
      <w:r w:rsidRPr="007C46D1">
        <w:rPr>
          <w:b/>
          <w:sz w:val="26"/>
          <w:szCs w:val="26"/>
        </w:rPr>
        <w:t>Медицинская помощь, оказанная бригадами при выездах Калужская область</w:t>
      </w:r>
    </w:p>
    <w:tbl>
      <w:tblPr>
        <w:tblW w:w="103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969"/>
        <w:gridCol w:w="1237"/>
        <w:gridCol w:w="1309"/>
        <w:gridCol w:w="1438"/>
        <w:gridCol w:w="1160"/>
        <w:gridCol w:w="1424"/>
        <w:gridCol w:w="1282"/>
        <w:gridCol w:w="35"/>
      </w:tblGrid>
      <w:tr w:rsidR="00C34F2F" w:rsidRPr="00C34F2F" w:rsidTr="00C34F2F">
        <w:trPr>
          <w:trHeight w:val="427"/>
        </w:trPr>
        <w:tc>
          <w:tcPr>
            <w:tcW w:w="1495" w:type="dxa"/>
            <w:vMerge w:val="restart"/>
            <w:vAlign w:val="center"/>
          </w:tcPr>
          <w:p w:rsidR="00C34F2F" w:rsidRPr="00C34F2F" w:rsidRDefault="00C34F2F" w:rsidP="007C46D1">
            <w:pPr>
              <w:pStyle w:val="a3"/>
              <w:spacing w:after="0"/>
              <w:jc w:val="both"/>
              <w:rPr>
                <w:sz w:val="26"/>
                <w:szCs w:val="26"/>
              </w:rPr>
            </w:pPr>
            <w:r w:rsidRPr="00C34F2F">
              <w:rPr>
                <w:sz w:val="26"/>
                <w:szCs w:val="26"/>
              </w:rPr>
              <w:t>Наименование</w:t>
            </w:r>
          </w:p>
        </w:tc>
        <w:tc>
          <w:tcPr>
            <w:tcW w:w="969" w:type="dxa"/>
            <w:vMerge w:val="restart"/>
            <w:vAlign w:val="center"/>
          </w:tcPr>
          <w:p w:rsidR="00C34F2F" w:rsidRPr="00C34F2F" w:rsidRDefault="00C34F2F" w:rsidP="007C46D1">
            <w:pPr>
              <w:pStyle w:val="a3"/>
              <w:spacing w:after="0"/>
              <w:jc w:val="both"/>
              <w:rPr>
                <w:sz w:val="26"/>
                <w:szCs w:val="26"/>
              </w:rPr>
            </w:pPr>
            <w:r w:rsidRPr="00C34F2F">
              <w:rPr>
                <w:sz w:val="26"/>
                <w:szCs w:val="26"/>
              </w:rPr>
              <w:t>Всего</w:t>
            </w:r>
          </w:p>
        </w:tc>
        <w:tc>
          <w:tcPr>
            <w:tcW w:w="6568" w:type="dxa"/>
            <w:gridSpan w:val="5"/>
            <w:vAlign w:val="center"/>
          </w:tcPr>
          <w:p w:rsidR="00C34F2F" w:rsidRPr="00C34F2F" w:rsidRDefault="00C34F2F" w:rsidP="007C46D1">
            <w:pPr>
              <w:pStyle w:val="a3"/>
              <w:spacing w:after="0"/>
              <w:jc w:val="both"/>
              <w:rPr>
                <w:sz w:val="26"/>
                <w:szCs w:val="26"/>
              </w:rPr>
            </w:pPr>
            <w:r w:rsidRPr="00C34F2F">
              <w:rPr>
                <w:sz w:val="26"/>
                <w:szCs w:val="26"/>
              </w:rPr>
              <w:t>из них:</w:t>
            </w:r>
          </w:p>
        </w:tc>
        <w:tc>
          <w:tcPr>
            <w:tcW w:w="1317" w:type="dxa"/>
            <w:gridSpan w:val="2"/>
            <w:vMerge w:val="restart"/>
            <w:vAlign w:val="center"/>
          </w:tcPr>
          <w:p w:rsidR="00C34F2F" w:rsidRPr="00C34F2F" w:rsidRDefault="00C34F2F" w:rsidP="007C46D1">
            <w:pPr>
              <w:pStyle w:val="a3"/>
              <w:spacing w:after="0"/>
              <w:jc w:val="both"/>
              <w:rPr>
                <w:sz w:val="26"/>
                <w:szCs w:val="26"/>
              </w:rPr>
            </w:pPr>
            <w:r w:rsidRPr="00C34F2F">
              <w:rPr>
                <w:sz w:val="26"/>
                <w:szCs w:val="26"/>
              </w:rPr>
              <w:t xml:space="preserve">Число </w:t>
            </w:r>
            <w:proofErr w:type="gramStart"/>
            <w:r w:rsidRPr="00C34F2F">
              <w:rPr>
                <w:sz w:val="26"/>
                <w:szCs w:val="26"/>
              </w:rPr>
              <w:t>госпитализированных</w:t>
            </w:r>
            <w:proofErr w:type="gramEnd"/>
            <w:r w:rsidRPr="00C34F2F">
              <w:rPr>
                <w:sz w:val="26"/>
                <w:szCs w:val="26"/>
              </w:rPr>
              <w:t xml:space="preserve"> (из гр. всего)</w:t>
            </w:r>
          </w:p>
        </w:tc>
      </w:tr>
      <w:tr w:rsidR="00C34F2F" w:rsidRPr="00C34F2F" w:rsidTr="00C34F2F">
        <w:trPr>
          <w:trHeight w:val="427"/>
        </w:trPr>
        <w:tc>
          <w:tcPr>
            <w:tcW w:w="1495" w:type="dxa"/>
            <w:vMerge/>
            <w:vAlign w:val="center"/>
          </w:tcPr>
          <w:p w:rsidR="00C34F2F" w:rsidRPr="00C34F2F" w:rsidRDefault="00C34F2F" w:rsidP="007C46D1">
            <w:pPr>
              <w:pStyle w:val="a3"/>
              <w:spacing w:after="0"/>
              <w:jc w:val="both"/>
              <w:rPr>
                <w:sz w:val="26"/>
                <w:szCs w:val="26"/>
              </w:rPr>
            </w:pPr>
          </w:p>
        </w:tc>
        <w:tc>
          <w:tcPr>
            <w:tcW w:w="969" w:type="dxa"/>
            <w:vMerge/>
            <w:vAlign w:val="center"/>
          </w:tcPr>
          <w:p w:rsidR="00C34F2F" w:rsidRPr="00C34F2F" w:rsidRDefault="00C34F2F" w:rsidP="007C46D1">
            <w:pPr>
              <w:pStyle w:val="a3"/>
              <w:spacing w:after="0"/>
              <w:jc w:val="both"/>
              <w:rPr>
                <w:sz w:val="26"/>
                <w:szCs w:val="26"/>
              </w:rPr>
            </w:pPr>
          </w:p>
        </w:tc>
        <w:tc>
          <w:tcPr>
            <w:tcW w:w="3984" w:type="dxa"/>
            <w:gridSpan w:val="3"/>
            <w:vAlign w:val="center"/>
          </w:tcPr>
          <w:p w:rsidR="00C34F2F" w:rsidRPr="00C34F2F" w:rsidRDefault="00C34F2F" w:rsidP="007C46D1">
            <w:pPr>
              <w:pStyle w:val="a3"/>
              <w:spacing w:after="0"/>
              <w:jc w:val="both"/>
              <w:rPr>
                <w:sz w:val="26"/>
                <w:szCs w:val="26"/>
              </w:rPr>
            </w:pPr>
            <w:r w:rsidRPr="00C34F2F">
              <w:rPr>
                <w:sz w:val="26"/>
                <w:szCs w:val="26"/>
              </w:rPr>
              <w:t>оказание скорой медицинской помощи по поводу:</w:t>
            </w:r>
          </w:p>
        </w:tc>
        <w:tc>
          <w:tcPr>
            <w:tcW w:w="2584" w:type="dxa"/>
            <w:gridSpan w:val="2"/>
            <w:vAlign w:val="center"/>
          </w:tcPr>
          <w:p w:rsidR="00C34F2F" w:rsidRPr="00C34F2F" w:rsidRDefault="00C34F2F" w:rsidP="007C46D1">
            <w:pPr>
              <w:pStyle w:val="a3"/>
              <w:spacing w:after="0"/>
              <w:jc w:val="both"/>
              <w:rPr>
                <w:sz w:val="26"/>
                <w:szCs w:val="26"/>
              </w:rPr>
            </w:pPr>
            <w:r w:rsidRPr="00C34F2F">
              <w:rPr>
                <w:sz w:val="26"/>
                <w:szCs w:val="26"/>
              </w:rPr>
              <w:t>Перевозка</w:t>
            </w:r>
          </w:p>
        </w:tc>
        <w:tc>
          <w:tcPr>
            <w:tcW w:w="1317" w:type="dxa"/>
            <w:gridSpan w:val="2"/>
            <w:vMerge/>
            <w:vAlign w:val="center"/>
          </w:tcPr>
          <w:p w:rsidR="00C34F2F" w:rsidRPr="00C34F2F" w:rsidRDefault="00C34F2F" w:rsidP="007C46D1">
            <w:pPr>
              <w:pStyle w:val="a3"/>
              <w:spacing w:after="0"/>
              <w:jc w:val="both"/>
              <w:rPr>
                <w:sz w:val="26"/>
                <w:szCs w:val="26"/>
              </w:rPr>
            </w:pPr>
          </w:p>
        </w:tc>
      </w:tr>
      <w:tr w:rsidR="00C34F2F" w:rsidRPr="00C34F2F" w:rsidTr="00C34F2F">
        <w:trPr>
          <w:trHeight w:val="427"/>
        </w:trPr>
        <w:tc>
          <w:tcPr>
            <w:tcW w:w="1495" w:type="dxa"/>
            <w:vMerge/>
            <w:vAlign w:val="center"/>
          </w:tcPr>
          <w:p w:rsidR="00C34F2F" w:rsidRPr="00C34F2F" w:rsidRDefault="00C34F2F" w:rsidP="007C46D1">
            <w:pPr>
              <w:pStyle w:val="a3"/>
              <w:spacing w:after="0"/>
              <w:jc w:val="both"/>
              <w:rPr>
                <w:sz w:val="26"/>
                <w:szCs w:val="26"/>
              </w:rPr>
            </w:pPr>
          </w:p>
        </w:tc>
        <w:tc>
          <w:tcPr>
            <w:tcW w:w="969" w:type="dxa"/>
            <w:vMerge/>
            <w:vAlign w:val="center"/>
          </w:tcPr>
          <w:p w:rsidR="00C34F2F" w:rsidRPr="00C34F2F" w:rsidRDefault="00C34F2F" w:rsidP="007C46D1">
            <w:pPr>
              <w:pStyle w:val="a3"/>
              <w:spacing w:after="0"/>
              <w:jc w:val="both"/>
              <w:rPr>
                <w:sz w:val="26"/>
                <w:szCs w:val="26"/>
              </w:rPr>
            </w:pP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несчастных случаев</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внезапных заболеваний и состояний</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родов и патологии беременности</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всего</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из них больных, рожениц и родильниц</w:t>
            </w:r>
          </w:p>
        </w:tc>
        <w:tc>
          <w:tcPr>
            <w:tcW w:w="1317" w:type="dxa"/>
            <w:gridSpan w:val="2"/>
            <w:vMerge/>
            <w:vAlign w:val="center"/>
          </w:tcPr>
          <w:p w:rsidR="00C34F2F" w:rsidRPr="00C34F2F" w:rsidRDefault="00C34F2F" w:rsidP="007C46D1">
            <w:pPr>
              <w:pStyle w:val="a3"/>
              <w:spacing w:after="0"/>
              <w:jc w:val="both"/>
              <w:rPr>
                <w:sz w:val="26"/>
                <w:szCs w:val="26"/>
              </w:rPr>
            </w:pPr>
          </w:p>
        </w:tc>
      </w:tr>
      <w:tr w:rsidR="00C34F2F" w:rsidRPr="00C34F2F" w:rsidTr="00C34F2F">
        <w:trPr>
          <w:gridAfter w:val="1"/>
          <w:wAfter w:w="35" w:type="dxa"/>
          <w:trHeight w:val="250"/>
        </w:trPr>
        <w:tc>
          <w:tcPr>
            <w:tcW w:w="10314" w:type="dxa"/>
            <w:gridSpan w:val="8"/>
            <w:vAlign w:val="center"/>
          </w:tcPr>
          <w:p w:rsidR="00C34F2F" w:rsidRPr="00C34F2F" w:rsidRDefault="00C34F2F" w:rsidP="007C46D1">
            <w:pPr>
              <w:pStyle w:val="a3"/>
              <w:spacing w:after="0"/>
              <w:jc w:val="both"/>
              <w:rPr>
                <w:sz w:val="26"/>
                <w:szCs w:val="26"/>
              </w:rPr>
            </w:pPr>
            <w:r w:rsidRPr="00C34F2F">
              <w:rPr>
                <w:sz w:val="26"/>
                <w:szCs w:val="26"/>
              </w:rPr>
              <w:t>2014 год</w:t>
            </w:r>
          </w:p>
        </w:tc>
      </w:tr>
      <w:tr w:rsidR="00C34F2F" w:rsidRPr="00C34F2F" w:rsidTr="00C34F2F">
        <w:trPr>
          <w:trHeight w:val="427"/>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Выполнено выездов</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308 317</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26 140</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223 325</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3 120</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22 084</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5 161</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59 766</w:t>
            </w:r>
          </w:p>
        </w:tc>
      </w:tr>
      <w:tr w:rsidR="00C34F2F" w:rsidRPr="00C34F2F" w:rsidTr="00C34F2F">
        <w:trPr>
          <w:trHeight w:val="170"/>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из них: к детям</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43 988</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3 386</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36 745</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53</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2 092</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790</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9 967</w:t>
            </w:r>
          </w:p>
        </w:tc>
      </w:tr>
      <w:tr w:rsidR="00C34F2F" w:rsidRPr="00C34F2F" w:rsidTr="00C34F2F">
        <w:trPr>
          <w:trHeight w:val="513"/>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 xml:space="preserve">Число лиц, которым оказана помощь </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312 220</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27 343</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225 186</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3 120</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22 667</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5 161</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60 257</w:t>
            </w:r>
          </w:p>
        </w:tc>
      </w:tr>
      <w:tr w:rsidR="00C34F2F" w:rsidRPr="00C34F2F" w:rsidTr="00C34F2F">
        <w:trPr>
          <w:trHeight w:val="843"/>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 xml:space="preserve">из них: в сельских населенных </w:t>
            </w:r>
            <w:proofErr w:type="gramStart"/>
            <w:r w:rsidRPr="00C34F2F">
              <w:rPr>
                <w:sz w:val="26"/>
                <w:szCs w:val="26"/>
              </w:rPr>
              <w:t>пунктах</w:t>
            </w:r>
            <w:proofErr w:type="gramEnd"/>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65 932</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5 173</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50 264</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503</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4 226</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935</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8 638</w:t>
            </w:r>
          </w:p>
        </w:tc>
      </w:tr>
      <w:tr w:rsidR="00C34F2F" w:rsidRPr="00C34F2F" w:rsidTr="00C34F2F">
        <w:trPr>
          <w:gridAfter w:val="1"/>
          <w:wAfter w:w="35" w:type="dxa"/>
          <w:trHeight w:val="250"/>
        </w:trPr>
        <w:tc>
          <w:tcPr>
            <w:tcW w:w="10314" w:type="dxa"/>
            <w:gridSpan w:val="8"/>
            <w:vAlign w:val="center"/>
          </w:tcPr>
          <w:p w:rsidR="00C34F2F" w:rsidRPr="00C34F2F" w:rsidRDefault="00C34F2F" w:rsidP="007C46D1">
            <w:pPr>
              <w:pStyle w:val="a3"/>
              <w:spacing w:after="0"/>
              <w:jc w:val="both"/>
              <w:rPr>
                <w:sz w:val="26"/>
                <w:szCs w:val="26"/>
              </w:rPr>
            </w:pPr>
            <w:r w:rsidRPr="00C34F2F">
              <w:rPr>
                <w:sz w:val="26"/>
                <w:szCs w:val="26"/>
              </w:rPr>
              <w:t>2015 год</w:t>
            </w:r>
          </w:p>
        </w:tc>
      </w:tr>
      <w:tr w:rsidR="00C34F2F" w:rsidRPr="00C34F2F" w:rsidTr="00C34F2F">
        <w:trPr>
          <w:trHeight w:val="427"/>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Выполнено выездов</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303 710</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23 010</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198 062</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3 217</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25 702</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6 392</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57 974</w:t>
            </w:r>
          </w:p>
        </w:tc>
      </w:tr>
      <w:tr w:rsidR="00C34F2F" w:rsidRPr="00C34F2F" w:rsidTr="00C34F2F">
        <w:trPr>
          <w:trHeight w:val="134"/>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из них: к детям</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43 634</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3 686</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37 120</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59</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2 378</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638</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9 138</w:t>
            </w:r>
          </w:p>
        </w:tc>
      </w:tr>
      <w:tr w:rsidR="00C34F2F" w:rsidRPr="00C34F2F" w:rsidTr="00C34F2F">
        <w:trPr>
          <w:trHeight w:val="463"/>
        </w:trPr>
        <w:tc>
          <w:tcPr>
            <w:tcW w:w="1495" w:type="dxa"/>
            <w:vAlign w:val="center"/>
          </w:tcPr>
          <w:p w:rsidR="00C34F2F" w:rsidRPr="00C34F2F" w:rsidRDefault="00C34F2F" w:rsidP="007C46D1">
            <w:pPr>
              <w:pStyle w:val="a3"/>
              <w:spacing w:after="0"/>
              <w:jc w:val="both"/>
              <w:rPr>
                <w:sz w:val="26"/>
                <w:szCs w:val="26"/>
              </w:rPr>
            </w:pPr>
            <w:r w:rsidRPr="00C34F2F">
              <w:rPr>
                <w:sz w:val="26"/>
                <w:szCs w:val="26"/>
              </w:rPr>
              <w:lastRenderedPageBreak/>
              <w:t xml:space="preserve">Число лиц, которым оказана помощь </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306 936</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23 749</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199 706</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3 234</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26 176</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6 415</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58 448</w:t>
            </w:r>
          </w:p>
        </w:tc>
      </w:tr>
      <w:tr w:rsidR="00C34F2F" w:rsidRPr="00C34F2F" w:rsidTr="00C34F2F">
        <w:trPr>
          <w:trHeight w:val="843"/>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 xml:space="preserve">из них: в сельских населенных </w:t>
            </w:r>
            <w:proofErr w:type="gramStart"/>
            <w:r w:rsidRPr="00C34F2F">
              <w:rPr>
                <w:sz w:val="26"/>
                <w:szCs w:val="26"/>
              </w:rPr>
              <w:t>пунктах</w:t>
            </w:r>
            <w:proofErr w:type="gramEnd"/>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61 277</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4 179</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43 300</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428</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3 892</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1 582</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7 214</w:t>
            </w:r>
          </w:p>
        </w:tc>
      </w:tr>
      <w:tr w:rsidR="00C34F2F" w:rsidRPr="00C34F2F" w:rsidTr="00C34F2F">
        <w:trPr>
          <w:gridAfter w:val="1"/>
          <w:wAfter w:w="35" w:type="dxa"/>
          <w:trHeight w:val="250"/>
        </w:trPr>
        <w:tc>
          <w:tcPr>
            <w:tcW w:w="10314" w:type="dxa"/>
            <w:gridSpan w:val="8"/>
            <w:vAlign w:val="center"/>
          </w:tcPr>
          <w:p w:rsidR="00C34F2F" w:rsidRPr="00C34F2F" w:rsidRDefault="00C34F2F" w:rsidP="007C46D1">
            <w:pPr>
              <w:pStyle w:val="a3"/>
              <w:spacing w:after="0"/>
              <w:jc w:val="both"/>
              <w:rPr>
                <w:sz w:val="26"/>
                <w:szCs w:val="26"/>
              </w:rPr>
            </w:pPr>
            <w:r w:rsidRPr="00C34F2F">
              <w:rPr>
                <w:sz w:val="26"/>
                <w:szCs w:val="26"/>
              </w:rPr>
              <w:t>2016 год</w:t>
            </w:r>
          </w:p>
        </w:tc>
      </w:tr>
      <w:tr w:rsidR="00C34F2F" w:rsidRPr="00C34F2F" w:rsidTr="00C34F2F">
        <w:trPr>
          <w:trHeight w:val="427"/>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Выполнено выездов</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294 118</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23 338</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198 725</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4 575</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24 754</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7 111</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56 305</w:t>
            </w:r>
          </w:p>
        </w:tc>
      </w:tr>
      <w:tr w:rsidR="00C34F2F" w:rsidRPr="00C34F2F" w:rsidTr="00C34F2F">
        <w:trPr>
          <w:trHeight w:val="83"/>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из них: к детям</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44 652</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3 605</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37 188</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57</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2 168</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375</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9 785</w:t>
            </w:r>
          </w:p>
        </w:tc>
      </w:tr>
      <w:tr w:rsidR="00C34F2F" w:rsidRPr="00C34F2F" w:rsidTr="00C34F2F">
        <w:trPr>
          <w:trHeight w:val="569"/>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 xml:space="preserve">Число лиц, которым оказана помощь </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297 219</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23 911</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200 325</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4 605</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25 143</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7 154</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56 831</w:t>
            </w:r>
          </w:p>
        </w:tc>
      </w:tr>
      <w:tr w:rsidR="00C34F2F" w:rsidRPr="00C34F2F" w:rsidTr="00C34F2F">
        <w:trPr>
          <w:trHeight w:val="843"/>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 xml:space="preserve">из них: в сельских населенных </w:t>
            </w:r>
            <w:proofErr w:type="gramStart"/>
            <w:r w:rsidRPr="00C34F2F">
              <w:rPr>
                <w:sz w:val="26"/>
                <w:szCs w:val="26"/>
              </w:rPr>
              <w:t>пунктах</w:t>
            </w:r>
            <w:proofErr w:type="gramEnd"/>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56 192</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4 075</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36 927</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501</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3 630</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616</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6 789</w:t>
            </w:r>
          </w:p>
        </w:tc>
      </w:tr>
      <w:tr w:rsidR="00C34F2F" w:rsidRPr="00C34F2F" w:rsidTr="00C34F2F">
        <w:trPr>
          <w:gridAfter w:val="1"/>
          <w:wAfter w:w="35" w:type="dxa"/>
          <w:trHeight w:val="250"/>
        </w:trPr>
        <w:tc>
          <w:tcPr>
            <w:tcW w:w="10314" w:type="dxa"/>
            <w:gridSpan w:val="8"/>
            <w:vAlign w:val="center"/>
          </w:tcPr>
          <w:p w:rsidR="00C34F2F" w:rsidRPr="00C34F2F" w:rsidRDefault="00C34F2F" w:rsidP="007C46D1">
            <w:pPr>
              <w:pStyle w:val="a3"/>
              <w:spacing w:after="0"/>
              <w:jc w:val="both"/>
              <w:rPr>
                <w:sz w:val="26"/>
                <w:szCs w:val="26"/>
              </w:rPr>
            </w:pPr>
            <w:r w:rsidRPr="00C34F2F">
              <w:rPr>
                <w:sz w:val="26"/>
                <w:szCs w:val="26"/>
              </w:rPr>
              <w:t>2017 год</w:t>
            </w:r>
          </w:p>
        </w:tc>
      </w:tr>
      <w:tr w:rsidR="00C34F2F" w:rsidRPr="00C34F2F" w:rsidTr="00C34F2F">
        <w:trPr>
          <w:trHeight w:val="427"/>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Выполнено выездов</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283 023</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22 256</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180 092</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4 654</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27 699</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6 287</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51 749</w:t>
            </w:r>
          </w:p>
        </w:tc>
      </w:tr>
      <w:tr w:rsidR="00C34F2F" w:rsidRPr="00C34F2F" w:rsidTr="00C34F2F">
        <w:trPr>
          <w:trHeight w:val="190"/>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из них: к детям</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47 181</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3 694</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36 804</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36</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3 108</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195</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9 102</w:t>
            </w:r>
          </w:p>
        </w:tc>
      </w:tr>
      <w:tr w:rsidR="00C34F2F" w:rsidRPr="00C34F2F" w:rsidTr="00C34F2F">
        <w:trPr>
          <w:trHeight w:val="391"/>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 xml:space="preserve">Число лиц, которым оказана помощь </w:t>
            </w:r>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285 765</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22 948</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181 920</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4 667</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28 561</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6 325</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52 055</w:t>
            </w:r>
          </w:p>
        </w:tc>
      </w:tr>
      <w:tr w:rsidR="00C34F2F" w:rsidRPr="00C34F2F" w:rsidTr="00C34F2F">
        <w:trPr>
          <w:trHeight w:val="843"/>
        </w:trPr>
        <w:tc>
          <w:tcPr>
            <w:tcW w:w="1495" w:type="dxa"/>
            <w:vAlign w:val="center"/>
          </w:tcPr>
          <w:p w:rsidR="00C34F2F" w:rsidRPr="00C34F2F" w:rsidRDefault="00C34F2F" w:rsidP="007C46D1">
            <w:pPr>
              <w:pStyle w:val="a3"/>
              <w:spacing w:after="0"/>
              <w:jc w:val="both"/>
              <w:rPr>
                <w:sz w:val="26"/>
                <w:szCs w:val="26"/>
              </w:rPr>
            </w:pPr>
            <w:r w:rsidRPr="00C34F2F">
              <w:rPr>
                <w:sz w:val="26"/>
                <w:szCs w:val="26"/>
              </w:rPr>
              <w:t xml:space="preserve">из них: в сельских населенных </w:t>
            </w:r>
            <w:proofErr w:type="gramStart"/>
            <w:r w:rsidRPr="00C34F2F">
              <w:rPr>
                <w:sz w:val="26"/>
                <w:szCs w:val="26"/>
              </w:rPr>
              <w:t>пунктах</w:t>
            </w:r>
            <w:proofErr w:type="gramEnd"/>
          </w:p>
        </w:tc>
        <w:tc>
          <w:tcPr>
            <w:tcW w:w="969" w:type="dxa"/>
            <w:vAlign w:val="center"/>
          </w:tcPr>
          <w:p w:rsidR="00C34F2F" w:rsidRPr="00C34F2F" w:rsidRDefault="00C34F2F" w:rsidP="007C46D1">
            <w:pPr>
              <w:pStyle w:val="a3"/>
              <w:spacing w:after="0"/>
              <w:jc w:val="both"/>
              <w:rPr>
                <w:sz w:val="26"/>
                <w:szCs w:val="26"/>
              </w:rPr>
            </w:pPr>
            <w:r w:rsidRPr="00C34F2F">
              <w:rPr>
                <w:sz w:val="26"/>
                <w:szCs w:val="26"/>
              </w:rPr>
              <w:t>56 945</w:t>
            </w:r>
          </w:p>
        </w:tc>
        <w:tc>
          <w:tcPr>
            <w:tcW w:w="1237" w:type="dxa"/>
            <w:vAlign w:val="center"/>
          </w:tcPr>
          <w:p w:rsidR="00C34F2F" w:rsidRPr="00C34F2F" w:rsidRDefault="00C34F2F" w:rsidP="007C46D1">
            <w:pPr>
              <w:pStyle w:val="a3"/>
              <w:spacing w:after="0"/>
              <w:jc w:val="both"/>
              <w:rPr>
                <w:sz w:val="26"/>
                <w:szCs w:val="26"/>
              </w:rPr>
            </w:pPr>
            <w:r w:rsidRPr="00C34F2F">
              <w:rPr>
                <w:sz w:val="26"/>
                <w:szCs w:val="26"/>
              </w:rPr>
              <w:t>5 053</w:t>
            </w:r>
          </w:p>
        </w:tc>
        <w:tc>
          <w:tcPr>
            <w:tcW w:w="1309" w:type="dxa"/>
            <w:vAlign w:val="center"/>
          </w:tcPr>
          <w:p w:rsidR="00C34F2F" w:rsidRPr="00C34F2F" w:rsidRDefault="00C34F2F" w:rsidP="007C46D1">
            <w:pPr>
              <w:pStyle w:val="a3"/>
              <w:spacing w:after="0"/>
              <w:jc w:val="both"/>
              <w:rPr>
                <w:sz w:val="26"/>
                <w:szCs w:val="26"/>
              </w:rPr>
            </w:pPr>
            <w:r w:rsidRPr="00C34F2F">
              <w:rPr>
                <w:sz w:val="26"/>
                <w:szCs w:val="26"/>
              </w:rPr>
              <w:t>36 111</w:t>
            </w:r>
          </w:p>
        </w:tc>
        <w:tc>
          <w:tcPr>
            <w:tcW w:w="1438" w:type="dxa"/>
            <w:vAlign w:val="center"/>
          </w:tcPr>
          <w:p w:rsidR="00C34F2F" w:rsidRPr="00C34F2F" w:rsidRDefault="00C34F2F" w:rsidP="007C46D1">
            <w:pPr>
              <w:pStyle w:val="a3"/>
              <w:spacing w:after="0"/>
              <w:jc w:val="both"/>
              <w:rPr>
                <w:sz w:val="26"/>
                <w:szCs w:val="26"/>
              </w:rPr>
            </w:pPr>
            <w:r w:rsidRPr="00C34F2F">
              <w:rPr>
                <w:sz w:val="26"/>
                <w:szCs w:val="26"/>
              </w:rPr>
              <w:t>605</w:t>
            </w:r>
          </w:p>
        </w:tc>
        <w:tc>
          <w:tcPr>
            <w:tcW w:w="1160" w:type="dxa"/>
            <w:vAlign w:val="center"/>
          </w:tcPr>
          <w:p w:rsidR="00C34F2F" w:rsidRPr="00C34F2F" w:rsidRDefault="00C34F2F" w:rsidP="007C46D1">
            <w:pPr>
              <w:pStyle w:val="a3"/>
              <w:spacing w:after="0"/>
              <w:jc w:val="both"/>
              <w:rPr>
                <w:sz w:val="26"/>
                <w:szCs w:val="26"/>
              </w:rPr>
            </w:pPr>
            <w:r w:rsidRPr="00C34F2F">
              <w:rPr>
                <w:sz w:val="26"/>
                <w:szCs w:val="26"/>
              </w:rPr>
              <w:t>4 650</w:t>
            </w:r>
          </w:p>
        </w:tc>
        <w:tc>
          <w:tcPr>
            <w:tcW w:w="1424" w:type="dxa"/>
            <w:vAlign w:val="center"/>
          </w:tcPr>
          <w:p w:rsidR="00C34F2F" w:rsidRPr="00C34F2F" w:rsidRDefault="00C34F2F" w:rsidP="007C46D1">
            <w:pPr>
              <w:pStyle w:val="a3"/>
              <w:spacing w:after="0"/>
              <w:jc w:val="both"/>
              <w:rPr>
                <w:sz w:val="26"/>
                <w:szCs w:val="26"/>
              </w:rPr>
            </w:pPr>
            <w:r w:rsidRPr="00C34F2F">
              <w:rPr>
                <w:sz w:val="26"/>
                <w:szCs w:val="26"/>
              </w:rPr>
              <w:t>528</w:t>
            </w:r>
          </w:p>
        </w:tc>
        <w:tc>
          <w:tcPr>
            <w:tcW w:w="1317" w:type="dxa"/>
            <w:gridSpan w:val="2"/>
            <w:vAlign w:val="center"/>
          </w:tcPr>
          <w:p w:rsidR="00C34F2F" w:rsidRPr="00C34F2F" w:rsidRDefault="00C34F2F" w:rsidP="007C46D1">
            <w:pPr>
              <w:pStyle w:val="a3"/>
              <w:spacing w:after="0"/>
              <w:jc w:val="both"/>
              <w:rPr>
                <w:sz w:val="26"/>
                <w:szCs w:val="26"/>
              </w:rPr>
            </w:pPr>
            <w:r w:rsidRPr="00C34F2F">
              <w:rPr>
                <w:sz w:val="26"/>
                <w:szCs w:val="26"/>
              </w:rPr>
              <w:t>6 143</w:t>
            </w:r>
          </w:p>
        </w:tc>
      </w:tr>
    </w:tbl>
    <w:p w:rsidR="00C34F2F" w:rsidRPr="00F17617" w:rsidRDefault="00C34F2F" w:rsidP="00C34F2F">
      <w:pPr>
        <w:pStyle w:val="a3"/>
        <w:spacing w:before="200" w:after="0"/>
        <w:ind w:firstLine="709"/>
        <w:jc w:val="both"/>
        <w:rPr>
          <w:sz w:val="26"/>
          <w:szCs w:val="26"/>
        </w:rPr>
      </w:pPr>
      <w:r w:rsidRPr="00F17617">
        <w:rPr>
          <w:sz w:val="26"/>
          <w:szCs w:val="26"/>
        </w:rPr>
        <w:t>Амбулаторно службой СМП в 2017 году принято 23</w:t>
      </w:r>
      <w:r>
        <w:rPr>
          <w:sz w:val="26"/>
          <w:szCs w:val="26"/>
        </w:rPr>
        <w:t> </w:t>
      </w:r>
      <w:r w:rsidRPr="00F17617">
        <w:rPr>
          <w:sz w:val="26"/>
          <w:szCs w:val="26"/>
        </w:rPr>
        <w:t>021 больных (2016г.</w:t>
      </w:r>
      <w:r>
        <w:rPr>
          <w:sz w:val="26"/>
          <w:szCs w:val="26"/>
        </w:rPr>
        <w:t xml:space="preserve"> </w:t>
      </w:r>
      <w:r w:rsidRPr="00F17617">
        <w:rPr>
          <w:sz w:val="26"/>
          <w:szCs w:val="26"/>
        </w:rPr>
        <w:t>- 30</w:t>
      </w:r>
      <w:r>
        <w:rPr>
          <w:sz w:val="26"/>
          <w:szCs w:val="26"/>
        </w:rPr>
        <w:t> </w:t>
      </w:r>
      <w:r w:rsidRPr="00F17617">
        <w:rPr>
          <w:sz w:val="26"/>
          <w:szCs w:val="26"/>
        </w:rPr>
        <w:t>409, 2015г.</w:t>
      </w:r>
      <w:r>
        <w:rPr>
          <w:sz w:val="26"/>
          <w:szCs w:val="26"/>
        </w:rPr>
        <w:t xml:space="preserve"> –</w:t>
      </w:r>
      <w:r w:rsidRPr="00F17617">
        <w:rPr>
          <w:sz w:val="26"/>
          <w:szCs w:val="26"/>
        </w:rPr>
        <w:t xml:space="preserve"> 33</w:t>
      </w:r>
      <w:r>
        <w:rPr>
          <w:sz w:val="26"/>
          <w:szCs w:val="26"/>
        </w:rPr>
        <w:t> </w:t>
      </w:r>
      <w:r w:rsidRPr="00F17617">
        <w:rPr>
          <w:sz w:val="26"/>
          <w:szCs w:val="26"/>
        </w:rPr>
        <w:t xml:space="preserve">391). При выездах в 89,4% случаев помощь оказывалась фельдшерскими бригадами. Всего госпитализировано от числа обслуженных </w:t>
      </w:r>
      <w:r>
        <w:rPr>
          <w:sz w:val="26"/>
          <w:szCs w:val="26"/>
        </w:rPr>
        <w:t>в 2017г. – 52 055</w:t>
      </w:r>
      <w:r w:rsidRPr="00F17617">
        <w:rPr>
          <w:sz w:val="26"/>
          <w:szCs w:val="26"/>
        </w:rPr>
        <w:t xml:space="preserve"> (1</w:t>
      </w:r>
      <w:r>
        <w:rPr>
          <w:sz w:val="26"/>
          <w:szCs w:val="26"/>
        </w:rPr>
        <w:t>8,2</w:t>
      </w:r>
      <w:r w:rsidRPr="00F17617">
        <w:rPr>
          <w:sz w:val="26"/>
          <w:szCs w:val="26"/>
        </w:rPr>
        <w:t>%) больных</w:t>
      </w:r>
      <w:r>
        <w:rPr>
          <w:sz w:val="26"/>
          <w:szCs w:val="26"/>
        </w:rPr>
        <w:t>; в 2016г. – 56 831 (19,1%); в 2015г. – 58 448 (19%)</w:t>
      </w:r>
      <w:r w:rsidRPr="00F17617">
        <w:rPr>
          <w:sz w:val="26"/>
          <w:szCs w:val="26"/>
        </w:rPr>
        <w:t>.</w:t>
      </w:r>
    </w:p>
    <w:p w:rsidR="00C34F2F" w:rsidRPr="007C46D1" w:rsidRDefault="00C34F2F" w:rsidP="007C46D1">
      <w:pPr>
        <w:pStyle w:val="a3"/>
        <w:spacing w:before="200" w:after="0"/>
        <w:ind w:firstLine="709"/>
        <w:jc w:val="right"/>
        <w:rPr>
          <w:b/>
          <w:sz w:val="26"/>
          <w:szCs w:val="26"/>
        </w:rPr>
      </w:pPr>
      <w:r w:rsidRPr="007C46D1">
        <w:rPr>
          <w:b/>
          <w:sz w:val="26"/>
          <w:szCs w:val="26"/>
        </w:rPr>
        <w:t>Таблица 38</w:t>
      </w:r>
    </w:p>
    <w:p w:rsidR="00C34F2F" w:rsidRPr="007C46D1" w:rsidRDefault="00C34F2F" w:rsidP="007C46D1">
      <w:pPr>
        <w:pStyle w:val="a3"/>
        <w:spacing w:before="200" w:after="0"/>
        <w:ind w:firstLine="709"/>
        <w:jc w:val="center"/>
        <w:rPr>
          <w:b/>
          <w:sz w:val="26"/>
          <w:szCs w:val="26"/>
        </w:rPr>
      </w:pPr>
      <w:r w:rsidRPr="007C46D1">
        <w:rPr>
          <w:b/>
          <w:sz w:val="26"/>
          <w:szCs w:val="26"/>
        </w:rPr>
        <w:t xml:space="preserve">Время </w:t>
      </w:r>
      <w:proofErr w:type="spellStart"/>
      <w:r w:rsidRPr="007C46D1">
        <w:rPr>
          <w:b/>
          <w:sz w:val="26"/>
          <w:szCs w:val="26"/>
        </w:rPr>
        <w:t>доезда</w:t>
      </w:r>
      <w:proofErr w:type="spellEnd"/>
      <w:r w:rsidRPr="007C46D1">
        <w:rPr>
          <w:b/>
          <w:sz w:val="26"/>
          <w:szCs w:val="26"/>
        </w:rPr>
        <w:t xml:space="preserve"> бригад скорой помощи Калужская область</w:t>
      </w:r>
    </w:p>
    <w:tbl>
      <w:tblPr>
        <w:tblW w:w="10150"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1"/>
        <w:gridCol w:w="1060"/>
        <w:gridCol w:w="914"/>
        <w:gridCol w:w="1082"/>
        <w:gridCol w:w="1052"/>
        <w:gridCol w:w="1082"/>
        <w:gridCol w:w="1053"/>
        <w:gridCol w:w="985"/>
        <w:gridCol w:w="1041"/>
      </w:tblGrid>
      <w:tr w:rsidR="00C34F2F" w:rsidRPr="00C34F2F" w:rsidTr="00C34F2F">
        <w:trPr>
          <w:trHeight w:val="737"/>
          <w:jc w:val="center"/>
        </w:trPr>
        <w:tc>
          <w:tcPr>
            <w:tcW w:w="1881" w:type="dxa"/>
            <w:vMerge w:val="restart"/>
            <w:vAlign w:val="center"/>
          </w:tcPr>
          <w:p w:rsidR="00C34F2F" w:rsidRPr="00C34F2F" w:rsidRDefault="00C34F2F" w:rsidP="007C46D1">
            <w:pPr>
              <w:pStyle w:val="a3"/>
              <w:spacing w:after="0"/>
              <w:jc w:val="both"/>
              <w:rPr>
                <w:sz w:val="26"/>
                <w:szCs w:val="26"/>
              </w:rPr>
            </w:pPr>
            <w:r w:rsidRPr="00C34F2F">
              <w:rPr>
                <w:sz w:val="26"/>
                <w:szCs w:val="26"/>
              </w:rPr>
              <w:t>Наименование</w:t>
            </w:r>
          </w:p>
        </w:tc>
        <w:tc>
          <w:tcPr>
            <w:tcW w:w="1974" w:type="dxa"/>
            <w:gridSpan w:val="2"/>
            <w:vAlign w:val="center"/>
          </w:tcPr>
          <w:p w:rsidR="00C34F2F" w:rsidRPr="00C34F2F" w:rsidRDefault="00C34F2F" w:rsidP="007C46D1">
            <w:pPr>
              <w:pStyle w:val="a3"/>
              <w:spacing w:after="0"/>
              <w:jc w:val="both"/>
              <w:rPr>
                <w:sz w:val="26"/>
                <w:szCs w:val="26"/>
              </w:rPr>
            </w:pPr>
            <w:r w:rsidRPr="00C34F2F">
              <w:rPr>
                <w:sz w:val="26"/>
                <w:szCs w:val="26"/>
              </w:rPr>
              <w:t xml:space="preserve">Число выездов бригад по времени </w:t>
            </w:r>
            <w:proofErr w:type="spellStart"/>
            <w:r w:rsidRPr="00C34F2F">
              <w:rPr>
                <w:sz w:val="26"/>
                <w:szCs w:val="26"/>
              </w:rPr>
              <w:t>доезда</w:t>
            </w:r>
            <w:proofErr w:type="spellEnd"/>
            <w:r w:rsidRPr="00C34F2F">
              <w:rPr>
                <w:sz w:val="26"/>
                <w:szCs w:val="26"/>
              </w:rPr>
              <w:t xml:space="preserve"> %</w:t>
            </w:r>
          </w:p>
        </w:tc>
        <w:tc>
          <w:tcPr>
            <w:tcW w:w="2134" w:type="dxa"/>
            <w:gridSpan w:val="2"/>
            <w:vAlign w:val="center"/>
          </w:tcPr>
          <w:p w:rsidR="00C34F2F" w:rsidRPr="00C34F2F" w:rsidRDefault="00C34F2F" w:rsidP="007C46D1">
            <w:pPr>
              <w:pStyle w:val="a3"/>
              <w:spacing w:after="0"/>
              <w:jc w:val="both"/>
              <w:rPr>
                <w:sz w:val="26"/>
                <w:szCs w:val="26"/>
              </w:rPr>
            </w:pPr>
            <w:r w:rsidRPr="00C34F2F">
              <w:rPr>
                <w:sz w:val="26"/>
                <w:szCs w:val="26"/>
              </w:rPr>
              <w:t xml:space="preserve">Число выездов бригад по времени </w:t>
            </w:r>
            <w:proofErr w:type="spellStart"/>
            <w:r w:rsidRPr="00C34F2F">
              <w:rPr>
                <w:sz w:val="26"/>
                <w:szCs w:val="26"/>
              </w:rPr>
              <w:t>доезда</w:t>
            </w:r>
            <w:proofErr w:type="spellEnd"/>
            <w:r w:rsidRPr="00C34F2F">
              <w:rPr>
                <w:sz w:val="26"/>
                <w:szCs w:val="26"/>
              </w:rPr>
              <w:t xml:space="preserve"> %</w:t>
            </w:r>
          </w:p>
        </w:tc>
        <w:tc>
          <w:tcPr>
            <w:tcW w:w="2135" w:type="dxa"/>
            <w:gridSpan w:val="2"/>
            <w:vAlign w:val="center"/>
          </w:tcPr>
          <w:p w:rsidR="00C34F2F" w:rsidRPr="00C34F2F" w:rsidRDefault="00C34F2F" w:rsidP="007C46D1">
            <w:pPr>
              <w:pStyle w:val="a3"/>
              <w:spacing w:after="0"/>
              <w:jc w:val="both"/>
              <w:rPr>
                <w:sz w:val="26"/>
                <w:szCs w:val="26"/>
              </w:rPr>
            </w:pPr>
            <w:r w:rsidRPr="00C34F2F">
              <w:rPr>
                <w:sz w:val="26"/>
                <w:szCs w:val="26"/>
              </w:rPr>
              <w:t xml:space="preserve">Число выездов бригад по времени </w:t>
            </w:r>
            <w:proofErr w:type="spellStart"/>
            <w:r w:rsidRPr="00C34F2F">
              <w:rPr>
                <w:sz w:val="26"/>
                <w:szCs w:val="26"/>
              </w:rPr>
              <w:t>доезда</w:t>
            </w:r>
            <w:proofErr w:type="spellEnd"/>
            <w:r w:rsidRPr="00C34F2F">
              <w:rPr>
                <w:sz w:val="26"/>
                <w:szCs w:val="26"/>
              </w:rPr>
              <w:t xml:space="preserve"> %</w:t>
            </w:r>
          </w:p>
        </w:tc>
        <w:tc>
          <w:tcPr>
            <w:tcW w:w="2026" w:type="dxa"/>
            <w:gridSpan w:val="2"/>
            <w:vAlign w:val="center"/>
          </w:tcPr>
          <w:p w:rsidR="00C34F2F" w:rsidRPr="00C34F2F" w:rsidRDefault="00C34F2F" w:rsidP="007C46D1">
            <w:pPr>
              <w:pStyle w:val="a3"/>
              <w:spacing w:after="0"/>
              <w:jc w:val="both"/>
              <w:rPr>
                <w:sz w:val="26"/>
                <w:szCs w:val="26"/>
              </w:rPr>
            </w:pPr>
            <w:r w:rsidRPr="00C34F2F">
              <w:rPr>
                <w:sz w:val="26"/>
                <w:szCs w:val="26"/>
              </w:rPr>
              <w:t xml:space="preserve">Число выездов бригад по времени </w:t>
            </w:r>
            <w:proofErr w:type="spellStart"/>
            <w:r w:rsidRPr="00C34F2F">
              <w:rPr>
                <w:sz w:val="26"/>
                <w:szCs w:val="26"/>
              </w:rPr>
              <w:t>доезда</w:t>
            </w:r>
            <w:proofErr w:type="spellEnd"/>
            <w:r w:rsidRPr="00C34F2F">
              <w:rPr>
                <w:sz w:val="26"/>
                <w:szCs w:val="26"/>
              </w:rPr>
              <w:t xml:space="preserve"> %</w:t>
            </w:r>
          </w:p>
        </w:tc>
      </w:tr>
      <w:tr w:rsidR="00C34F2F" w:rsidRPr="00C34F2F" w:rsidTr="00C34F2F">
        <w:trPr>
          <w:trHeight w:val="20"/>
          <w:jc w:val="center"/>
        </w:trPr>
        <w:tc>
          <w:tcPr>
            <w:tcW w:w="1881" w:type="dxa"/>
            <w:vMerge/>
            <w:vAlign w:val="center"/>
          </w:tcPr>
          <w:p w:rsidR="00C34F2F" w:rsidRPr="00C34F2F" w:rsidRDefault="00C34F2F" w:rsidP="007C46D1">
            <w:pPr>
              <w:pStyle w:val="a3"/>
              <w:spacing w:after="0"/>
              <w:jc w:val="both"/>
              <w:rPr>
                <w:sz w:val="26"/>
                <w:szCs w:val="26"/>
              </w:rPr>
            </w:pPr>
          </w:p>
        </w:tc>
        <w:tc>
          <w:tcPr>
            <w:tcW w:w="1060" w:type="dxa"/>
            <w:vMerge w:val="restart"/>
            <w:vAlign w:val="center"/>
          </w:tcPr>
          <w:p w:rsidR="00C34F2F" w:rsidRPr="00C34F2F" w:rsidRDefault="00C34F2F" w:rsidP="007C46D1">
            <w:pPr>
              <w:pStyle w:val="a3"/>
              <w:spacing w:after="0"/>
              <w:jc w:val="both"/>
              <w:rPr>
                <w:sz w:val="26"/>
                <w:szCs w:val="26"/>
              </w:rPr>
            </w:pPr>
            <w:r w:rsidRPr="00C34F2F">
              <w:rPr>
                <w:sz w:val="26"/>
                <w:szCs w:val="26"/>
              </w:rPr>
              <w:t xml:space="preserve">до места </w:t>
            </w:r>
            <w:r w:rsidRPr="00C34F2F">
              <w:rPr>
                <w:sz w:val="26"/>
                <w:szCs w:val="26"/>
              </w:rPr>
              <w:lastRenderedPageBreak/>
              <w:t>вызова</w:t>
            </w:r>
          </w:p>
        </w:tc>
        <w:tc>
          <w:tcPr>
            <w:tcW w:w="914" w:type="dxa"/>
            <w:vAlign w:val="center"/>
          </w:tcPr>
          <w:p w:rsidR="00C34F2F" w:rsidRPr="00C34F2F" w:rsidRDefault="00C34F2F" w:rsidP="007C46D1">
            <w:pPr>
              <w:pStyle w:val="a3"/>
              <w:spacing w:after="0"/>
              <w:jc w:val="both"/>
              <w:rPr>
                <w:sz w:val="26"/>
                <w:szCs w:val="26"/>
              </w:rPr>
            </w:pPr>
            <w:r w:rsidRPr="00C34F2F">
              <w:rPr>
                <w:sz w:val="26"/>
                <w:szCs w:val="26"/>
              </w:rPr>
              <w:lastRenderedPageBreak/>
              <w:t>до места</w:t>
            </w:r>
          </w:p>
        </w:tc>
        <w:tc>
          <w:tcPr>
            <w:tcW w:w="1082" w:type="dxa"/>
            <w:vMerge w:val="restart"/>
            <w:vAlign w:val="center"/>
          </w:tcPr>
          <w:p w:rsidR="00C34F2F" w:rsidRPr="00C34F2F" w:rsidRDefault="00C34F2F" w:rsidP="007C46D1">
            <w:pPr>
              <w:pStyle w:val="a3"/>
              <w:spacing w:after="0"/>
              <w:jc w:val="both"/>
              <w:rPr>
                <w:sz w:val="26"/>
                <w:szCs w:val="26"/>
              </w:rPr>
            </w:pPr>
            <w:r w:rsidRPr="00C34F2F">
              <w:rPr>
                <w:sz w:val="26"/>
                <w:szCs w:val="26"/>
              </w:rPr>
              <w:t xml:space="preserve">до места </w:t>
            </w:r>
            <w:r w:rsidRPr="00C34F2F">
              <w:rPr>
                <w:sz w:val="26"/>
                <w:szCs w:val="26"/>
              </w:rPr>
              <w:lastRenderedPageBreak/>
              <w:t>вызова</w:t>
            </w:r>
          </w:p>
        </w:tc>
        <w:tc>
          <w:tcPr>
            <w:tcW w:w="1052" w:type="dxa"/>
            <w:vAlign w:val="center"/>
          </w:tcPr>
          <w:p w:rsidR="00C34F2F" w:rsidRPr="00C34F2F" w:rsidRDefault="00C34F2F" w:rsidP="007C46D1">
            <w:pPr>
              <w:pStyle w:val="a3"/>
              <w:spacing w:after="0"/>
              <w:jc w:val="both"/>
              <w:rPr>
                <w:sz w:val="26"/>
                <w:szCs w:val="26"/>
              </w:rPr>
            </w:pPr>
            <w:r w:rsidRPr="00C34F2F">
              <w:rPr>
                <w:sz w:val="26"/>
                <w:szCs w:val="26"/>
              </w:rPr>
              <w:lastRenderedPageBreak/>
              <w:t>до места</w:t>
            </w:r>
          </w:p>
        </w:tc>
        <w:tc>
          <w:tcPr>
            <w:tcW w:w="1082" w:type="dxa"/>
            <w:vMerge w:val="restart"/>
            <w:vAlign w:val="center"/>
          </w:tcPr>
          <w:p w:rsidR="00C34F2F" w:rsidRPr="00C34F2F" w:rsidRDefault="00C34F2F" w:rsidP="007C46D1">
            <w:pPr>
              <w:pStyle w:val="a3"/>
              <w:spacing w:after="0"/>
              <w:jc w:val="both"/>
              <w:rPr>
                <w:sz w:val="26"/>
                <w:szCs w:val="26"/>
              </w:rPr>
            </w:pPr>
            <w:r w:rsidRPr="00C34F2F">
              <w:rPr>
                <w:sz w:val="26"/>
                <w:szCs w:val="26"/>
              </w:rPr>
              <w:t xml:space="preserve">до места </w:t>
            </w:r>
            <w:r w:rsidRPr="00C34F2F">
              <w:rPr>
                <w:sz w:val="26"/>
                <w:szCs w:val="26"/>
              </w:rPr>
              <w:lastRenderedPageBreak/>
              <w:t>вызова</w:t>
            </w:r>
          </w:p>
        </w:tc>
        <w:tc>
          <w:tcPr>
            <w:tcW w:w="1053" w:type="dxa"/>
            <w:vAlign w:val="center"/>
          </w:tcPr>
          <w:p w:rsidR="00C34F2F" w:rsidRPr="00C34F2F" w:rsidRDefault="00C34F2F" w:rsidP="007C46D1">
            <w:pPr>
              <w:pStyle w:val="a3"/>
              <w:spacing w:after="0"/>
              <w:jc w:val="both"/>
              <w:rPr>
                <w:sz w:val="26"/>
                <w:szCs w:val="26"/>
              </w:rPr>
            </w:pPr>
            <w:r w:rsidRPr="00C34F2F">
              <w:rPr>
                <w:sz w:val="26"/>
                <w:szCs w:val="26"/>
              </w:rPr>
              <w:lastRenderedPageBreak/>
              <w:t>до места</w:t>
            </w:r>
          </w:p>
        </w:tc>
        <w:tc>
          <w:tcPr>
            <w:tcW w:w="985" w:type="dxa"/>
            <w:vMerge w:val="restart"/>
            <w:vAlign w:val="center"/>
          </w:tcPr>
          <w:p w:rsidR="00C34F2F" w:rsidRPr="00C34F2F" w:rsidRDefault="00C34F2F" w:rsidP="007C46D1">
            <w:pPr>
              <w:pStyle w:val="a3"/>
              <w:spacing w:after="0"/>
              <w:jc w:val="both"/>
              <w:rPr>
                <w:sz w:val="26"/>
                <w:szCs w:val="26"/>
              </w:rPr>
            </w:pPr>
            <w:r w:rsidRPr="00C34F2F">
              <w:rPr>
                <w:sz w:val="26"/>
                <w:szCs w:val="26"/>
              </w:rPr>
              <w:t xml:space="preserve">до места </w:t>
            </w:r>
            <w:r w:rsidRPr="00C34F2F">
              <w:rPr>
                <w:sz w:val="26"/>
                <w:szCs w:val="26"/>
              </w:rPr>
              <w:lastRenderedPageBreak/>
              <w:t>вызова</w:t>
            </w:r>
          </w:p>
        </w:tc>
        <w:tc>
          <w:tcPr>
            <w:tcW w:w="1041" w:type="dxa"/>
            <w:vAlign w:val="center"/>
          </w:tcPr>
          <w:p w:rsidR="00C34F2F" w:rsidRPr="00C34F2F" w:rsidRDefault="00C34F2F" w:rsidP="007C46D1">
            <w:pPr>
              <w:pStyle w:val="a3"/>
              <w:spacing w:after="0"/>
              <w:jc w:val="both"/>
              <w:rPr>
                <w:sz w:val="26"/>
                <w:szCs w:val="26"/>
              </w:rPr>
            </w:pPr>
            <w:r w:rsidRPr="00C34F2F">
              <w:rPr>
                <w:sz w:val="26"/>
                <w:szCs w:val="26"/>
              </w:rPr>
              <w:lastRenderedPageBreak/>
              <w:t>до места</w:t>
            </w:r>
          </w:p>
        </w:tc>
      </w:tr>
      <w:tr w:rsidR="00C34F2F" w:rsidRPr="00C34F2F" w:rsidTr="00C34F2F">
        <w:trPr>
          <w:trHeight w:val="20"/>
          <w:jc w:val="center"/>
        </w:trPr>
        <w:tc>
          <w:tcPr>
            <w:tcW w:w="1881" w:type="dxa"/>
            <w:vMerge/>
            <w:vAlign w:val="center"/>
          </w:tcPr>
          <w:p w:rsidR="00C34F2F" w:rsidRPr="00C34F2F" w:rsidRDefault="00C34F2F" w:rsidP="007C46D1">
            <w:pPr>
              <w:pStyle w:val="a3"/>
              <w:spacing w:after="0"/>
              <w:jc w:val="both"/>
              <w:rPr>
                <w:sz w:val="26"/>
                <w:szCs w:val="26"/>
              </w:rPr>
            </w:pPr>
          </w:p>
        </w:tc>
        <w:tc>
          <w:tcPr>
            <w:tcW w:w="1060" w:type="dxa"/>
            <w:vMerge/>
            <w:vAlign w:val="center"/>
          </w:tcPr>
          <w:p w:rsidR="00C34F2F" w:rsidRPr="00C34F2F" w:rsidRDefault="00C34F2F" w:rsidP="007C46D1">
            <w:pPr>
              <w:pStyle w:val="a3"/>
              <w:spacing w:after="0"/>
              <w:jc w:val="both"/>
              <w:rPr>
                <w:sz w:val="26"/>
                <w:szCs w:val="26"/>
              </w:rPr>
            </w:pPr>
          </w:p>
        </w:tc>
        <w:tc>
          <w:tcPr>
            <w:tcW w:w="914" w:type="dxa"/>
            <w:vAlign w:val="center"/>
          </w:tcPr>
          <w:p w:rsidR="00C34F2F" w:rsidRPr="00C34F2F" w:rsidRDefault="00C34F2F" w:rsidP="007C46D1">
            <w:pPr>
              <w:pStyle w:val="a3"/>
              <w:spacing w:after="0"/>
              <w:jc w:val="both"/>
              <w:rPr>
                <w:sz w:val="26"/>
                <w:szCs w:val="26"/>
              </w:rPr>
            </w:pPr>
            <w:r w:rsidRPr="00C34F2F">
              <w:rPr>
                <w:sz w:val="26"/>
                <w:szCs w:val="26"/>
              </w:rPr>
              <w:t>ДТП</w:t>
            </w:r>
          </w:p>
        </w:tc>
        <w:tc>
          <w:tcPr>
            <w:tcW w:w="1082" w:type="dxa"/>
            <w:vMerge/>
            <w:vAlign w:val="center"/>
          </w:tcPr>
          <w:p w:rsidR="00C34F2F" w:rsidRPr="00C34F2F" w:rsidRDefault="00C34F2F" w:rsidP="007C46D1">
            <w:pPr>
              <w:pStyle w:val="a3"/>
              <w:spacing w:after="0"/>
              <w:jc w:val="both"/>
              <w:rPr>
                <w:sz w:val="26"/>
                <w:szCs w:val="26"/>
              </w:rPr>
            </w:pPr>
          </w:p>
        </w:tc>
        <w:tc>
          <w:tcPr>
            <w:tcW w:w="1052" w:type="dxa"/>
            <w:vAlign w:val="center"/>
          </w:tcPr>
          <w:p w:rsidR="00C34F2F" w:rsidRPr="00C34F2F" w:rsidRDefault="00C34F2F" w:rsidP="007C46D1">
            <w:pPr>
              <w:pStyle w:val="a3"/>
              <w:spacing w:after="0"/>
              <w:jc w:val="both"/>
              <w:rPr>
                <w:sz w:val="26"/>
                <w:szCs w:val="26"/>
              </w:rPr>
            </w:pPr>
            <w:r w:rsidRPr="00C34F2F">
              <w:rPr>
                <w:sz w:val="26"/>
                <w:szCs w:val="26"/>
              </w:rPr>
              <w:t>ДТП</w:t>
            </w:r>
          </w:p>
        </w:tc>
        <w:tc>
          <w:tcPr>
            <w:tcW w:w="1082" w:type="dxa"/>
            <w:vMerge/>
            <w:vAlign w:val="center"/>
          </w:tcPr>
          <w:p w:rsidR="00C34F2F" w:rsidRPr="00C34F2F" w:rsidRDefault="00C34F2F" w:rsidP="007C46D1">
            <w:pPr>
              <w:pStyle w:val="a3"/>
              <w:spacing w:after="0"/>
              <w:jc w:val="both"/>
              <w:rPr>
                <w:sz w:val="26"/>
                <w:szCs w:val="26"/>
              </w:rPr>
            </w:pPr>
          </w:p>
        </w:tc>
        <w:tc>
          <w:tcPr>
            <w:tcW w:w="1053" w:type="dxa"/>
            <w:vAlign w:val="center"/>
          </w:tcPr>
          <w:p w:rsidR="00C34F2F" w:rsidRPr="00C34F2F" w:rsidRDefault="00C34F2F" w:rsidP="007C46D1">
            <w:pPr>
              <w:pStyle w:val="a3"/>
              <w:spacing w:after="0"/>
              <w:jc w:val="both"/>
              <w:rPr>
                <w:sz w:val="26"/>
                <w:szCs w:val="26"/>
              </w:rPr>
            </w:pPr>
            <w:r w:rsidRPr="00C34F2F">
              <w:rPr>
                <w:sz w:val="26"/>
                <w:szCs w:val="26"/>
              </w:rPr>
              <w:t>ДТП</w:t>
            </w:r>
          </w:p>
        </w:tc>
        <w:tc>
          <w:tcPr>
            <w:tcW w:w="985" w:type="dxa"/>
            <w:vMerge/>
            <w:vAlign w:val="center"/>
          </w:tcPr>
          <w:p w:rsidR="00C34F2F" w:rsidRPr="00C34F2F" w:rsidRDefault="00C34F2F" w:rsidP="007C46D1">
            <w:pPr>
              <w:pStyle w:val="a3"/>
              <w:spacing w:after="0"/>
              <w:jc w:val="both"/>
              <w:rPr>
                <w:sz w:val="26"/>
                <w:szCs w:val="26"/>
              </w:rPr>
            </w:pPr>
          </w:p>
        </w:tc>
        <w:tc>
          <w:tcPr>
            <w:tcW w:w="1041" w:type="dxa"/>
            <w:vAlign w:val="center"/>
          </w:tcPr>
          <w:p w:rsidR="00C34F2F" w:rsidRPr="00C34F2F" w:rsidRDefault="00C34F2F" w:rsidP="007C46D1">
            <w:pPr>
              <w:pStyle w:val="a3"/>
              <w:spacing w:after="0"/>
              <w:jc w:val="both"/>
              <w:rPr>
                <w:sz w:val="26"/>
                <w:szCs w:val="26"/>
              </w:rPr>
            </w:pPr>
            <w:r w:rsidRPr="00C34F2F">
              <w:rPr>
                <w:sz w:val="26"/>
                <w:szCs w:val="26"/>
              </w:rPr>
              <w:t>ДТП</w:t>
            </w:r>
          </w:p>
        </w:tc>
      </w:tr>
      <w:tr w:rsidR="00C34F2F" w:rsidRPr="00C34F2F" w:rsidTr="00C34F2F">
        <w:trPr>
          <w:trHeight w:val="260"/>
          <w:jc w:val="center"/>
        </w:trPr>
        <w:tc>
          <w:tcPr>
            <w:tcW w:w="1881" w:type="dxa"/>
            <w:vAlign w:val="center"/>
          </w:tcPr>
          <w:p w:rsidR="00C34F2F" w:rsidRPr="00C34F2F" w:rsidRDefault="00C34F2F" w:rsidP="007C46D1">
            <w:pPr>
              <w:pStyle w:val="a3"/>
              <w:spacing w:after="0"/>
              <w:jc w:val="both"/>
              <w:rPr>
                <w:sz w:val="26"/>
                <w:szCs w:val="26"/>
              </w:rPr>
            </w:pPr>
            <w:r w:rsidRPr="00C34F2F">
              <w:rPr>
                <w:sz w:val="26"/>
                <w:szCs w:val="26"/>
              </w:rPr>
              <w:lastRenderedPageBreak/>
              <w:t>Год</w:t>
            </w:r>
          </w:p>
        </w:tc>
        <w:tc>
          <w:tcPr>
            <w:tcW w:w="1974" w:type="dxa"/>
            <w:gridSpan w:val="2"/>
            <w:vAlign w:val="center"/>
          </w:tcPr>
          <w:p w:rsidR="00C34F2F" w:rsidRPr="00C34F2F" w:rsidRDefault="00C34F2F" w:rsidP="007C46D1">
            <w:pPr>
              <w:pStyle w:val="a3"/>
              <w:spacing w:after="0"/>
              <w:jc w:val="both"/>
              <w:rPr>
                <w:sz w:val="26"/>
                <w:szCs w:val="26"/>
              </w:rPr>
            </w:pPr>
            <w:r w:rsidRPr="00C34F2F">
              <w:rPr>
                <w:sz w:val="26"/>
                <w:szCs w:val="26"/>
              </w:rPr>
              <w:t>2014</w:t>
            </w:r>
          </w:p>
        </w:tc>
        <w:tc>
          <w:tcPr>
            <w:tcW w:w="2134" w:type="dxa"/>
            <w:gridSpan w:val="2"/>
            <w:vAlign w:val="center"/>
          </w:tcPr>
          <w:p w:rsidR="00C34F2F" w:rsidRPr="00C34F2F" w:rsidRDefault="00C34F2F" w:rsidP="007C46D1">
            <w:pPr>
              <w:pStyle w:val="a3"/>
              <w:spacing w:after="0"/>
              <w:jc w:val="both"/>
              <w:rPr>
                <w:sz w:val="26"/>
                <w:szCs w:val="26"/>
              </w:rPr>
            </w:pPr>
            <w:r w:rsidRPr="00C34F2F">
              <w:rPr>
                <w:sz w:val="26"/>
                <w:szCs w:val="26"/>
              </w:rPr>
              <w:t>2015</w:t>
            </w:r>
          </w:p>
        </w:tc>
        <w:tc>
          <w:tcPr>
            <w:tcW w:w="2135" w:type="dxa"/>
            <w:gridSpan w:val="2"/>
            <w:vAlign w:val="center"/>
          </w:tcPr>
          <w:p w:rsidR="00C34F2F" w:rsidRPr="00C34F2F" w:rsidRDefault="00C34F2F" w:rsidP="007C46D1">
            <w:pPr>
              <w:pStyle w:val="a3"/>
              <w:spacing w:after="0"/>
              <w:jc w:val="both"/>
              <w:rPr>
                <w:sz w:val="26"/>
                <w:szCs w:val="26"/>
              </w:rPr>
            </w:pPr>
            <w:r w:rsidRPr="00C34F2F">
              <w:rPr>
                <w:sz w:val="26"/>
                <w:szCs w:val="26"/>
              </w:rPr>
              <w:t>2016</w:t>
            </w:r>
          </w:p>
        </w:tc>
        <w:tc>
          <w:tcPr>
            <w:tcW w:w="2026" w:type="dxa"/>
            <w:gridSpan w:val="2"/>
            <w:vAlign w:val="center"/>
          </w:tcPr>
          <w:p w:rsidR="00C34F2F" w:rsidRPr="00C34F2F" w:rsidRDefault="00C34F2F" w:rsidP="007C46D1">
            <w:pPr>
              <w:pStyle w:val="a3"/>
              <w:spacing w:after="0"/>
              <w:jc w:val="both"/>
              <w:rPr>
                <w:sz w:val="26"/>
                <w:szCs w:val="26"/>
              </w:rPr>
            </w:pPr>
            <w:r w:rsidRPr="00C34F2F">
              <w:rPr>
                <w:sz w:val="26"/>
                <w:szCs w:val="26"/>
              </w:rPr>
              <w:t>2017</w:t>
            </w:r>
          </w:p>
        </w:tc>
      </w:tr>
      <w:tr w:rsidR="00C34F2F" w:rsidRPr="00C34F2F" w:rsidTr="00C34F2F">
        <w:trPr>
          <w:trHeight w:val="246"/>
          <w:jc w:val="center"/>
        </w:trPr>
        <w:tc>
          <w:tcPr>
            <w:tcW w:w="1881" w:type="dxa"/>
            <w:vAlign w:val="center"/>
          </w:tcPr>
          <w:p w:rsidR="00C34F2F" w:rsidRPr="00C34F2F" w:rsidRDefault="00C34F2F" w:rsidP="007C46D1">
            <w:pPr>
              <w:pStyle w:val="a3"/>
              <w:spacing w:after="0"/>
              <w:jc w:val="both"/>
              <w:rPr>
                <w:sz w:val="26"/>
                <w:szCs w:val="26"/>
              </w:rPr>
            </w:pPr>
            <w:r w:rsidRPr="00C34F2F">
              <w:rPr>
                <w:sz w:val="26"/>
                <w:szCs w:val="26"/>
              </w:rPr>
              <w:t>Время</w:t>
            </w:r>
          </w:p>
        </w:tc>
        <w:tc>
          <w:tcPr>
            <w:tcW w:w="1060" w:type="dxa"/>
            <w:vMerge w:val="restart"/>
            <w:vAlign w:val="bottom"/>
          </w:tcPr>
          <w:p w:rsidR="00C34F2F" w:rsidRPr="00C34F2F" w:rsidRDefault="00C34F2F" w:rsidP="007C46D1">
            <w:pPr>
              <w:pStyle w:val="a3"/>
              <w:spacing w:after="0"/>
              <w:jc w:val="both"/>
              <w:rPr>
                <w:sz w:val="26"/>
                <w:szCs w:val="26"/>
              </w:rPr>
            </w:pPr>
            <w:r w:rsidRPr="00C34F2F">
              <w:rPr>
                <w:sz w:val="26"/>
                <w:szCs w:val="26"/>
              </w:rPr>
              <w:t>66,8</w:t>
            </w:r>
          </w:p>
        </w:tc>
        <w:tc>
          <w:tcPr>
            <w:tcW w:w="914" w:type="dxa"/>
            <w:vMerge w:val="restart"/>
            <w:vAlign w:val="bottom"/>
          </w:tcPr>
          <w:p w:rsidR="00C34F2F" w:rsidRPr="00C34F2F" w:rsidRDefault="00C34F2F" w:rsidP="007C46D1">
            <w:pPr>
              <w:pStyle w:val="a3"/>
              <w:spacing w:after="0"/>
              <w:jc w:val="both"/>
              <w:rPr>
                <w:sz w:val="26"/>
                <w:szCs w:val="26"/>
              </w:rPr>
            </w:pPr>
            <w:r w:rsidRPr="00C34F2F">
              <w:rPr>
                <w:sz w:val="26"/>
                <w:szCs w:val="26"/>
              </w:rPr>
              <w:t>94,5</w:t>
            </w:r>
          </w:p>
        </w:tc>
        <w:tc>
          <w:tcPr>
            <w:tcW w:w="1082" w:type="dxa"/>
            <w:vMerge w:val="restart"/>
            <w:vAlign w:val="bottom"/>
          </w:tcPr>
          <w:p w:rsidR="00C34F2F" w:rsidRPr="00C34F2F" w:rsidRDefault="00C34F2F" w:rsidP="007C46D1">
            <w:pPr>
              <w:pStyle w:val="a3"/>
              <w:spacing w:after="0"/>
              <w:jc w:val="both"/>
              <w:rPr>
                <w:sz w:val="26"/>
                <w:szCs w:val="26"/>
              </w:rPr>
            </w:pPr>
            <w:r w:rsidRPr="00C34F2F">
              <w:rPr>
                <w:sz w:val="26"/>
                <w:szCs w:val="26"/>
              </w:rPr>
              <w:t>79,6</w:t>
            </w:r>
          </w:p>
        </w:tc>
        <w:tc>
          <w:tcPr>
            <w:tcW w:w="1052" w:type="dxa"/>
            <w:vMerge w:val="restart"/>
            <w:vAlign w:val="bottom"/>
          </w:tcPr>
          <w:p w:rsidR="00C34F2F" w:rsidRPr="00C34F2F" w:rsidRDefault="00C34F2F" w:rsidP="007C46D1">
            <w:pPr>
              <w:pStyle w:val="a3"/>
              <w:spacing w:after="0"/>
              <w:jc w:val="both"/>
              <w:rPr>
                <w:sz w:val="26"/>
                <w:szCs w:val="26"/>
              </w:rPr>
            </w:pPr>
            <w:r w:rsidRPr="00C34F2F">
              <w:rPr>
                <w:sz w:val="26"/>
                <w:szCs w:val="26"/>
              </w:rPr>
              <w:t>93,7</w:t>
            </w:r>
          </w:p>
        </w:tc>
        <w:tc>
          <w:tcPr>
            <w:tcW w:w="1082" w:type="dxa"/>
            <w:vMerge w:val="restart"/>
            <w:vAlign w:val="bottom"/>
          </w:tcPr>
          <w:p w:rsidR="00C34F2F" w:rsidRPr="00C34F2F" w:rsidRDefault="00C34F2F" w:rsidP="007C46D1">
            <w:pPr>
              <w:pStyle w:val="a3"/>
              <w:spacing w:after="0"/>
              <w:jc w:val="both"/>
              <w:rPr>
                <w:sz w:val="26"/>
                <w:szCs w:val="26"/>
              </w:rPr>
            </w:pPr>
            <w:r w:rsidRPr="00C34F2F">
              <w:rPr>
                <w:sz w:val="26"/>
                <w:szCs w:val="26"/>
              </w:rPr>
              <w:t>78,8</w:t>
            </w:r>
          </w:p>
        </w:tc>
        <w:tc>
          <w:tcPr>
            <w:tcW w:w="1053" w:type="dxa"/>
            <w:vMerge w:val="restart"/>
            <w:vAlign w:val="bottom"/>
          </w:tcPr>
          <w:p w:rsidR="00C34F2F" w:rsidRPr="00C34F2F" w:rsidRDefault="00C34F2F" w:rsidP="007C46D1">
            <w:pPr>
              <w:pStyle w:val="a3"/>
              <w:spacing w:after="0"/>
              <w:jc w:val="both"/>
              <w:rPr>
                <w:sz w:val="26"/>
                <w:szCs w:val="26"/>
              </w:rPr>
            </w:pPr>
            <w:r w:rsidRPr="00C34F2F">
              <w:rPr>
                <w:sz w:val="26"/>
                <w:szCs w:val="26"/>
              </w:rPr>
              <w:t>92,3</w:t>
            </w:r>
          </w:p>
        </w:tc>
        <w:tc>
          <w:tcPr>
            <w:tcW w:w="985" w:type="dxa"/>
            <w:vMerge w:val="restart"/>
            <w:vAlign w:val="bottom"/>
          </w:tcPr>
          <w:p w:rsidR="00C34F2F" w:rsidRPr="00C34F2F" w:rsidRDefault="00C34F2F" w:rsidP="007C46D1">
            <w:pPr>
              <w:pStyle w:val="a3"/>
              <w:spacing w:after="0"/>
              <w:jc w:val="both"/>
              <w:rPr>
                <w:sz w:val="26"/>
                <w:szCs w:val="26"/>
              </w:rPr>
            </w:pPr>
            <w:r w:rsidRPr="00C34F2F">
              <w:rPr>
                <w:sz w:val="26"/>
                <w:szCs w:val="26"/>
              </w:rPr>
              <w:t>76,1</w:t>
            </w:r>
          </w:p>
        </w:tc>
        <w:tc>
          <w:tcPr>
            <w:tcW w:w="1041" w:type="dxa"/>
            <w:vMerge w:val="restart"/>
            <w:vAlign w:val="bottom"/>
          </w:tcPr>
          <w:p w:rsidR="00C34F2F" w:rsidRPr="00C34F2F" w:rsidRDefault="00C34F2F" w:rsidP="007C46D1">
            <w:pPr>
              <w:pStyle w:val="a3"/>
              <w:spacing w:after="0"/>
              <w:jc w:val="both"/>
              <w:rPr>
                <w:sz w:val="26"/>
                <w:szCs w:val="26"/>
              </w:rPr>
            </w:pPr>
            <w:r w:rsidRPr="00C34F2F">
              <w:rPr>
                <w:sz w:val="26"/>
                <w:szCs w:val="26"/>
              </w:rPr>
              <w:t>92,4</w:t>
            </w:r>
          </w:p>
        </w:tc>
      </w:tr>
      <w:tr w:rsidR="00C34F2F" w:rsidRPr="00C34F2F" w:rsidTr="00C34F2F">
        <w:trPr>
          <w:trHeight w:val="161"/>
          <w:jc w:val="center"/>
        </w:trPr>
        <w:tc>
          <w:tcPr>
            <w:tcW w:w="1881" w:type="dxa"/>
            <w:vAlign w:val="center"/>
          </w:tcPr>
          <w:p w:rsidR="00C34F2F" w:rsidRPr="00C34F2F" w:rsidRDefault="00C34F2F" w:rsidP="007C46D1">
            <w:pPr>
              <w:pStyle w:val="a3"/>
              <w:spacing w:after="0"/>
              <w:jc w:val="both"/>
              <w:rPr>
                <w:sz w:val="26"/>
                <w:szCs w:val="26"/>
              </w:rPr>
            </w:pPr>
            <w:r w:rsidRPr="00C34F2F">
              <w:rPr>
                <w:sz w:val="26"/>
                <w:szCs w:val="26"/>
              </w:rPr>
              <w:t>- до 20 минут</w:t>
            </w:r>
          </w:p>
        </w:tc>
        <w:tc>
          <w:tcPr>
            <w:tcW w:w="1060" w:type="dxa"/>
            <w:vMerge/>
            <w:vAlign w:val="center"/>
          </w:tcPr>
          <w:p w:rsidR="00C34F2F" w:rsidRPr="00C34F2F" w:rsidRDefault="00C34F2F" w:rsidP="007C46D1">
            <w:pPr>
              <w:pStyle w:val="a3"/>
              <w:spacing w:after="0"/>
              <w:jc w:val="both"/>
              <w:rPr>
                <w:sz w:val="26"/>
                <w:szCs w:val="26"/>
              </w:rPr>
            </w:pPr>
          </w:p>
        </w:tc>
        <w:tc>
          <w:tcPr>
            <w:tcW w:w="914" w:type="dxa"/>
            <w:vMerge/>
            <w:vAlign w:val="center"/>
          </w:tcPr>
          <w:p w:rsidR="00C34F2F" w:rsidRPr="00C34F2F" w:rsidRDefault="00C34F2F" w:rsidP="007C46D1">
            <w:pPr>
              <w:pStyle w:val="a3"/>
              <w:spacing w:after="0"/>
              <w:jc w:val="both"/>
              <w:rPr>
                <w:sz w:val="26"/>
                <w:szCs w:val="26"/>
              </w:rPr>
            </w:pPr>
          </w:p>
        </w:tc>
        <w:tc>
          <w:tcPr>
            <w:tcW w:w="1082" w:type="dxa"/>
            <w:vMerge/>
            <w:vAlign w:val="center"/>
          </w:tcPr>
          <w:p w:rsidR="00C34F2F" w:rsidRPr="00C34F2F" w:rsidRDefault="00C34F2F" w:rsidP="007C46D1">
            <w:pPr>
              <w:pStyle w:val="a3"/>
              <w:spacing w:after="0"/>
              <w:jc w:val="both"/>
              <w:rPr>
                <w:sz w:val="26"/>
                <w:szCs w:val="26"/>
              </w:rPr>
            </w:pPr>
          </w:p>
        </w:tc>
        <w:tc>
          <w:tcPr>
            <w:tcW w:w="1052" w:type="dxa"/>
            <w:vMerge/>
            <w:vAlign w:val="center"/>
          </w:tcPr>
          <w:p w:rsidR="00C34F2F" w:rsidRPr="00C34F2F" w:rsidRDefault="00C34F2F" w:rsidP="007C46D1">
            <w:pPr>
              <w:pStyle w:val="a3"/>
              <w:spacing w:after="0"/>
              <w:jc w:val="both"/>
              <w:rPr>
                <w:sz w:val="26"/>
                <w:szCs w:val="26"/>
              </w:rPr>
            </w:pPr>
          </w:p>
        </w:tc>
        <w:tc>
          <w:tcPr>
            <w:tcW w:w="1082" w:type="dxa"/>
            <w:vMerge/>
            <w:vAlign w:val="center"/>
          </w:tcPr>
          <w:p w:rsidR="00C34F2F" w:rsidRPr="00C34F2F" w:rsidRDefault="00C34F2F" w:rsidP="007C46D1">
            <w:pPr>
              <w:pStyle w:val="a3"/>
              <w:spacing w:after="0"/>
              <w:jc w:val="both"/>
              <w:rPr>
                <w:sz w:val="26"/>
                <w:szCs w:val="26"/>
              </w:rPr>
            </w:pPr>
          </w:p>
        </w:tc>
        <w:tc>
          <w:tcPr>
            <w:tcW w:w="1053" w:type="dxa"/>
            <w:vMerge/>
            <w:vAlign w:val="center"/>
          </w:tcPr>
          <w:p w:rsidR="00C34F2F" w:rsidRPr="00C34F2F" w:rsidRDefault="00C34F2F" w:rsidP="007C46D1">
            <w:pPr>
              <w:pStyle w:val="a3"/>
              <w:spacing w:after="0"/>
              <w:jc w:val="both"/>
              <w:rPr>
                <w:sz w:val="26"/>
                <w:szCs w:val="26"/>
              </w:rPr>
            </w:pPr>
          </w:p>
        </w:tc>
        <w:tc>
          <w:tcPr>
            <w:tcW w:w="985" w:type="dxa"/>
            <w:vMerge/>
            <w:vAlign w:val="center"/>
          </w:tcPr>
          <w:p w:rsidR="00C34F2F" w:rsidRPr="00C34F2F" w:rsidRDefault="00C34F2F" w:rsidP="007C46D1">
            <w:pPr>
              <w:pStyle w:val="a3"/>
              <w:spacing w:after="0"/>
              <w:jc w:val="both"/>
              <w:rPr>
                <w:sz w:val="26"/>
                <w:szCs w:val="26"/>
              </w:rPr>
            </w:pPr>
          </w:p>
        </w:tc>
        <w:tc>
          <w:tcPr>
            <w:tcW w:w="1041" w:type="dxa"/>
            <w:vMerge/>
            <w:vAlign w:val="center"/>
          </w:tcPr>
          <w:p w:rsidR="00C34F2F" w:rsidRPr="00C34F2F" w:rsidRDefault="00C34F2F" w:rsidP="007C46D1">
            <w:pPr>
              <w:pStyle w:val="a3"/>
              <w:spacing w:after="0"/>
              <w:jc w:val="both"/>
              <w:rPr>
                <w:sz w:val="26"/>
                <w:szCs w:val="26"/>
              </w:rPr>
            </w:pPr>
          </w:p>
        </w:tc>
      </w:tr>
      <w:tr w:rsidR="00C34F2F" w:rsidRPr="00C34F2F" w:rsidTr="00C34F2F">
        <w:trPr>
          <w:trHeight w:val="454"/>
          <w:jc w:val="center"/>
        </w:trPr>
        <w:tc>
          <w:tcPr>
            <w:tcW w:w="1881" w:type="dxa"/>
            <w:vAlign w:val="center"/>
          </w:tcPr>
          <w:p w:rsidR="00C34F2F" w:rsidRPr="00C34F2F" w:rsidRDefault="00C34F2F" w:rsidP="007C46D1">
            <w:pPr>
              <w:pStyle w:val="a3"/>
              <w:spacing w:after="0"/>
              <w:jc w:val="both"/>
              <w:rPr>
                <w:sz w:val="26"/>
                <w:szCs w:val="26"/>
              </w:rPr>
            </w:pPr>
            <w:r w:rsidRPr="00C34F2F">
              <w:rPr>
                <w:sz w:val="26"/>
                <w:szCs w:val="26"/>
              </w:rPr>
              <w:t>- от 21 до 40 минут</w:t>
            </w:r>
          </w:p>
        </w:tc>
        <w:tc>
          <w:tcPr>
            <w:tcW w:w="1060" w:type="dxa"/>
            <w:vAlign w:val="center"/>
          </w:tcPr>
          <w:p w:rsidR="00C34F2F" w:rsidRPr="00C34F2F" w:rsidRDefault="00C34F2F" w:rsidP="007C46D1">
            <w:pPr>
              <w:pStyle w:val="a3"/>
              <w:spacing w:after="0"/>
              <w:jc w:val="both"/>
              <w:rPr>
                <w:sz w:val="26"/>
                <w:szCs w:val="26"/>
              </w:rPr>
            </w:pPr>
            <w:r w:rsidRPr="00C34F2F">
              <w:rPr>
                <w:sz w:val="26"/>
                <w:szCs w:val="26"/>
              </w:rPr>
              <w:t>19,2</w:t>
            </w:r>
          </w:p>
        </w:tc>
        <w:tc>
          <w:tcPr>
            <w:tcW w:w="914" w:type="dxa"/>
            <w:vAlign w:val="center"/>
          </w:tcPr>
          <w:p w:rsidR="00C34F2F" w:rsidRPr="00C34F2F" w:rsidRDefault="00C34F2F" w:rsidP="007C46D1">
            <w:pPr>
              <w:pStyle w:val="a3"/>
              <w:spacing w:after="0"/>
              <w:jc w:val="both"/>
              <w:rPr>
                <w:sz w:val="26"/>
                <w:szCs w:val="26"/>
              </w:rPr>
            </w:pPr>
            <w:r w:rsidRPr="00C34F2F">
              <w:rPr>
                <w:sz w:val="26"/>
                <w:szCs w:val="26"/>
              </w:rPr>
              <w:t>5,1</w:t>
            </w:r>
          </w:p>
        </w:tc>
        <w:tc>
          <w:tcPr>
            <w:tcW w:w="1082" w:type="dxa"/>
            <w:vAlign w:val="center"/>
          </w:tcPr>
          <w:p w:rsidR="00C34F2F" w:rsidRPr="00C34F2F" w:rsidRDefault="00C34F2F" w:rsidP="007C46D1">
            <w:pPr>
              <w:pStyle w:val="a3"/>
              <w:spacing w:after="0"/>
              <w:jc w:val="both"/>
              <w:rPr>
                <w:sz w:val="26"/>
                <w:szCs w:val="26"/>
              </w:rPr>
            </w:pPr>
            <w:r w:rsidRPr="00C34F2F">
              <w:rPr>
                <w:sz w:val="26"/>
                <w:szCs w:val="26"/>
              </w:rPr>
              <w:t>16</w:t>
            </w:r>
          </w:p>
        </w:tc>
        <w:tc>
          <w:tcPr>
            <w:tcW w:w="1052" w:type="dxa"/>
            <w:vAlign w:val="center"/>
          </w:tcPr>
          <w:p w:rsidR="00C34F2F" w:rsidRPr="00C34F2F" w:rsidRDefault="00C34F2F" w:rsidP="007C46D1">
            <w:pPr>
              <w:pStyle w:val="a3"/>
              <w:spacing w:after="0"/>
              <w:jc w:val="both"/>
              <w:rPr>
                <w:sz w:val="26"/>
                <w:szCs w:val="26"/>
              </w:rPr>
            </w:pPr>
            <w:r w:rsidRPr="00C34F2F">
              <w:rPr>
                <w:sz w:val="26"/>
                <w:szCs w:val="26"/>
              </w:rPr>
              <w:t>5,8</w:t>
            </w:r>
          </w:p>
        </w:tc>
        <w:tc>
          <w:tcPr>
            <w:tcW w:w="1082" w:type="dxa"/>
            <w:vAlign w:val="center"/>
          </w:tcPr>
          <w:p w:rsidR="00C34F2F" w:rsidRPr="00C34F2F" w:rsidRDefault="00C34F2F" w:rsidP="007C46D1">
            <w:pPr>
              <w:pStyle w:val="a3"/>
              <w:spacing w:after="0"/>
              <w:jc w:val="both"/>
              <w:rPr>
                <w:sz w:val="26"/>
                <w:szCs w:val="26"/>
              </w:rPr>
            </w:pPr>
            <w:r w:rsidRPr="00C34F2F">
              <w:rPr>
                <w:sz w:val="26"/>
                <w:szCs w:val="26"/>
              </w:rPr>
              <w:t>17</w:t>
            </w:r>
          </w:p>
        </w:tc>
        <w:tc>
          <w:tcPr>
            <w:tcW w:w="1053" w:type="dxa"/>
            <w:vAlign w:val="center"/>
          </w:tcPr>
          <w:p w:rsidR="00C34F2F" w:rsidRPr="00C34F2F" w:rsidRDefault="00C34F2F" w:rsidP="007C46D1">
            <w:pPr>
              <w:pStyle w:val="a3"/>
              <w:spacing w:after="0"/>
              <w:jc w:val="both"/>
              <w:rPr>
                <w:sz w:val="26"/>
                <w:szCs w:val="26"/>
              </w:rPr>
            </w:pPr>
            <w:r w:rsidRPr="00C34F2F">
              <w:rPr>
                <w:sz w:val="26"/>
                <w:szCs w:val="26"/>
              </w:rPr>
              <w:t>7,1</w:t>
            </w:r>
          </w:p>
        </w:tc>
        <w:tc>
          <w:tcPr>
            <w:tcW w:w="985" w:type="dxa"/>
            <w:vAlign w:val="center"/>
          </w:tcPr>
          <w:p w:rsidR="00C34F2F" w:rsidRPr="00C34F2F" w:rsidRDefault="00C34F2F" w:rsidP="007C46D1">
            <w:pPr>
              <w:pStyle w:val="a3"/>
              <w:spacing w:after="0"/>
              <w:jc w:val="both"/>
              <w:rPr>
                <w:sz w:val="26"/>
                <w:szCs w:val="26"/>
              </w:rPr>
            </w:pPr>
            <w:r w:rsidRPr="00C34F2F">
              <w:rPr>
                <w:sz w:val="26"/>
                <w:szCs w:val="26"/>
              </w:rPr>
              <w:t>18,9</w:t>
            </w:r>
          </w:p>
        </w:tc>
        <w:tc>
          <w:tcPr>
            <w:tcW w:w="1041" w:type="dxa"/>
            <w:vAlign w:val="center"/>
          </w:tcPr>
          <w:p w:rsidR="00C34F2F" w:rsidRPr="00C34F2F" w:rsidRDefault="00C34F2F" w:rsidP="007C46D1">
            <w:pPr>
              <w:pStyle w:val="a3"/>
              <w:spacing w:after="0"/>
              <w:jc w:val="both"/>
              <w:rPr>
                <w:sz w:val="26"/>
                <w:szCs w:val="26"/>
              </w:rPr>
            </w:pPr>
            <w:r w:rsidRPr="00C34F2F">
              <w:rPr>
                <w:sz w:val="26"/>
                <w:szCs w:val="26"/>
              </w:rPr>
              <w:t>7,2</w:t>
            </w:r>
          </w:p>
        </w:tc>
      </w:tr>
      <w:tr w:rsidR="00C34F2F" w:rsidRPr="00C34F2F" w:rsidTr="00C34F2F">
        <w:trPr>
          <w:trHeight w:val="454"/>
          <w:jc w:val="center"/>
        </w:trPr>
        <w:tc>
          <w:tcPr>
            <w:tcW w:w="1881" w:type="dxa"/>
            <w:vAlign w:val="center"/>
          </w:tcPr>
          <w:p w:rsidR="00C34F2F" w:rsidRPr="00C34F2F" w:rsidRDefault="00C34F2F" w:rsidP="007C46D1">
            <w:pPr>
              <w:pStyle w:val="a3"/>
              <w:spacing w:after="0"/>
              <w:jc w:val="both"/>
              <w:rPr>
                <w:sz w:val="26"/>
                <w:szCs w:val="26"/>
              </w:rPr>
            </w:pPr>
            <w:r w:rsidRPr="00C34F2F">
              <w:rPr>
                <w:sz w:val="26"/>
                <w:szCs w:val="26"/>
              </w:rPr>
              <w:t>- от 41 до 60 минут</w:t>
            </w:r>
          </w:p>
        </w:tc>
        <w:tc>
          <w:tcPr>
            <w:tcW w:w="1060" w:type="dxa"/>
            <w:vAlign w:val="center"/>
          </w:tcPr>
          <w:p w:rsidR="00C34F2F" w:rsidRPr="00C34F2F" w:rsidRDefault="00C34F2F" w:rsidP="007C46D1">
            <w:pPr>
              <w:pStyle w:val="a3"/>
              <w:spacing w:after="0"/>
              <w:jc w:val="both"/>
              <w:rPr>
                <w:sz w:val="26"/>
                <w:szCs w:val="26"/>
              </w:rPr>
            </w:pPr>
            <w:r w:rsidRPr="00C34F2F">
              <w:rPr>
                <w:sz w:val="26"/>
                <w:szCs w:val="26"/>
              </w:rPr>
              <w:t>9,2</w:t>
            </w:r>
          </w:p>
        </w:tc>
        <w:tc>
          <w:tcPr>
            <w:tcW w:w="914" w:type="dxa"/>
            <w:vAlign w:val="center"/>
          </w:tcPr>
          <w:p w:rsidR="00C34F2F" w:rsidRPr="00C34F2F" w:rsidRDefault="00C34F2F" w:rsidP="007C46D1">
            <w:pPr>
              <w:pStyle w:val="a3"/>
              <w:spacing w:after="0"/>
              <w:jc w:val="both"/>
              <w:rPr>
                <w:sz w:val="26"/>
                <w:szCs w:val="26"/>
              </w:rPr>
            </w:pPr>
            <w:r w:rsidRPr="00C34F2F">
              <w:rPr>
                <w:sz w:val="26"/>
                <w:szCs w:val="26"/>
              </w:rPr>
              <w:t>0,3</w:t>
            </w:r>
          </w:p>
        </w:tc>
        <w:tc>
          <w:tcPr>
            <w:tcW w:w="1082" w:type="dxa"/>
            <w:vAlign w:val="center"/>
          </w:tcPr>
          <w:p w:rsidR="00C34F2F" w:rsidRPr="00C34F2F" w:rsidRDefault="00C34F2F" w:rsidP="007C46D1">
            <w:pPr>
              <w:pStyle w:val="a3"/>
              <w:spacing w:after="0"/>
              <w:jc w:val="both"/>
              <w:rPr>
                <w:sz w:val="26"/>
                <w:szCs w:val="26"/>
              </w:rPr>
            </w:pPr>
            <w:r w:rsidRPr="00C34F2F">
              <w:rPr>
                <w:sz w:val="26"/>
                <w:szCs w:val="26"/>
              </w:rPr>
              <w:t>2,7</w:t>
            </w:r>
          </w:p>
        </w:tc>
        <w:tc>
          <w:tcPr>
            <w:tcW w:w="1052" w:type="dxa"/>
            <w:vAlign w:val="center"/>
          </w:tcPr>
          <w:p w:rsidR="00C34F2F" w:rsidRPr="00C34F2F" w:rsidRDefault="00C34F2F" w:rsidP="007C46D1">
            <w:pPr>
              <w:pStyle w:val="a3"/>
              <w:spacing w:after="0"/>
              <w:jc w:val="both"/>
              <w:rPr>
                <w:sz w:val="26"/>
                <w:szCs w:val="26"/>
              </w:rPr>
            </w:pPr>
            <w:r w:rsidRPr="00C34F2F">
              <w:rPr>
                <w:sz w:val="26"/>
                <w:szCs w:val="26"/>
              </w:rPr>
              <w:t>0,5</w:t>
            </w:r>
          </w:p>
        </w:tc>
        <w:tc>
          <w:tcPr>
            <w:tcW w:w="1082" w:type="dxa"/>
            <w:vAlign w:val="center"/>
          </w:tcPr>
          <w:p w:rsidR="00C34F2F" w:rsidRPr="00C34F2F" w:rsidRDefault="00C34F2F" w:rsidP="007C46D1">
            <w:pPr>
              <w:pStyle w:val="a3"/>
              <w:spacing w:after="0"/>
              <w:jc w:val="both"/>
              <w:rPr>
                <w:sz w:val="26"/>
                <w:szCs w:val="26"/>
              </w:rPr>
            </w:pPr>
            <w:r w:rsidRPr="00C34F2F">
              <w:rPr>
                <w:sz w:val="26"/>
                <w:szCs w:val="26"/>
              </w:rPr>
              <w:t>2,8</w:t>
            </w:r>
          </w:p>
        </w:tc>
        <w:tc>
          <w:tcPr>
            <w:tcW w:w="1053" w:type="dxa"/>
            <w:vAlign w:val="center"/>
          </w:tcPr>
          <w:p w:rsidR="00C34F2F" w:rsidRPr="00C34F2F" w:rsidRDefault="00C34F2F" w:rsidP="007C46D1">
            <w:pPr>
              <w:pStyle w:val="a3"/>
              <w:spacing w:after="0"/>
              <w:jc w:val="both"/>
              <w:rPr>
                <w:sz w:val="26"/>
                <w:szCs w:val="26"/>
              </w:rPr>
            </w:pPr>
            <w:r w:rsidRPr="00C34F2F">
              <w:rPr>
                <w:sz w:val="26"/>
                <w:szCs w:val="26"/>
              </w:rPr>
              <w:t>0,5</w:t>
            </w:r>
          </w:p>
        </w:tc>
        <w:tc>
          <w:tcPr>
            <w:tcW w:w="985" w:type="dxa"/>
            <w:vAlign w:val="center"/>
          </w:tcPr>
          <w:p w:rsidR="00C34F2F" w:rsidRPr="00C34F2F" w:rsidRDefault="00C34F2F" w:rsidP="007C46D1">
            <w:pPr>
              <w:pStyle w:val="a3"/>
              <w:spacing w:after="0"/>
              <w:jc w:val="both"/>
              <w:rPr>
                <w:sz w:val="26"/>
                <w:szCs w:val="26"/>
              </w:rPr>
            </w:pPr>
            <w:r w:rsidRPr="00C34F2F">
              <w:rPr>
                <w:sz w:val="26"/>
                <w:szCs w:val="26"/>
              </w:rPr>
              <w:t>3,4</w:t>
            </w:r>
          </w:p>
        </w:tc>
        <w:tc>
          <w:tcPr>
            <w:tcW w:w="1041" w:type="dxa"/>
            <w:vAlign w:val="center"/>
          </w:tcPr>
          <w:p w:rsidR="00C34F2F" w:rsidRPr="00C34F2F" w:rsidRDefault="00C34F2F" w:rsidP="007C46D1">
            <w:pPr>
              <w:pStyle w:val="a3"/>
              <w:spacing w:after="0"/>
              <w:jc w:val="both"/>
              <w:rPr>
                <w:sz w:val="26"/>
                <w:szCs w:val="26"/>
              </w:rPr>
            </w:pPr>
            <w:r w:rsidRPr="00C34F2F">
              <w:rPr>
                <w:sz w:val="26"/>
                <w:szCs w:val="26"/>
              </w:rPr>
              <w:t>0,4</w:t>
            </w:r>
          </w:p>
        </w:tc>
      </w:tr>
      <w:tr w:rsidR="00C34F2F" w:rsidRPr="00C34F2F" w:rsidTr="00C34F2F">
        <w:trPr>
          <w:trHeight w:val="454"/>
          <w:jc w:val="center"/>
        </w:trPr>
        <w:tc>
          <w:tcPr>
            <w:tcW w:w="1881" w:type="dxa"/>
            <w:vAlign w:val="center"/>
          </w:tcPr>
          <w:p w:rsidR="00C34F2F" w:rsidRPr="00C34F2F" w:rsidRDefault="00C34F2F" w:rsidP="007C46D1">
            <w:pPr>
              <w:pStyle w:val="a3"/>
              <w:spacing w:after="0"/>
              <w:jc w:val="both"/>
              <w:rPr>
                <w:sz w:val="26"/>
                <w:szCs w:val="26"/>
              </w:rPr>
            </w:pPr>
            <w:r w:rsidRPr="00C34F2F">
              <w:rPr>
                <w:sz w:val="26"/>
                <w:szCs w:val="26"/>
              </w:rPr>
              <w:t>- более 60 минут</w:t>
            </w:r>
          </w:p>
        </w:tc>
        <w:tc>
          <w:tcPr>
            <w:tcW w:w="1060" w:type="dxa"/>
            <w:vAlign w:val="center"/>
          </w:tcPr>
          <w:p w:rsidR="00C34F2F" w:rsidRPr="00C34F2F" w:rsidRDefault="00C34F2F" w:rsidP="007C46D1">
            <w:pPr>
              <w:pStyle w:val="a3"/>
              <w:spacing w:after="0"/>
              <w:jc w:val="both"/>
              <w:rPr>
                <w:sz w:val="26"/>
                <w:szCs w:val="26"/>
              </w:rPr>
            </w:pPr>
            <w:r w:rsidRPr="00C34F2F">
              <w:rPr>
                <w:sz w:val="26"/>
                <w:szCs w:val="26"/>
              </w:rPr>
              <w:t>4,8</w:t>
            </w:r>
          </w:p>
        </w:tc>
        <w:tc>
          <w:tcPr>
            <w:tcW w:w="914" w:type="dxa"/>
            <w:vAlign w:val="center"/>
          </w:tcPr>
          <w:p w:rsidR="00C34F2F" w:rsidRPr="00C34F2F" w:rsidRDefault="00C34F2F" w:rsidP="007C46D1">
            <w:pPr>
              <w:pStyle w:val="a3"/>
              <w:spacing w:after="0"/>
              <w:jc w:val="both"/>
              <w:rPr>
                <w:sz w:val="26"/>
                <w:szCs w:val="26"/>
              </w:rPr>
            </w:pPr>
            <w:r w:rsidRPr="00C34F2F">
              <w:rPr>
                <w:sz w:val="26"/>
                <w:szCs w:val="26"/>
              </w:rPr>
              <w:t>0,1</w:t>
            </w:r>
          </w:p>
        </w:tc>
        <w:tc>
          <w:tcPr>
            <w:tcW w:w="1082" w:type="dxa"/>
            <w:vAlign w:val="center"/>
          </w:tcPr>
          <w:p w:rsidR="00C34F2F" w:rsidRPr="00C34F2F" w:rsidRDefault="00C34F2F" w:rsidP="007C46D1">
            <w:pPr>
              <w:pStyle w:val="a3"/>
              <w:spacing w:after="0"/>
              <w:jc w:val="both"/>
              <w:rPr>
                <w:sz w:val="26"/>
                <w:szCs w:val="26"/>
              </w:rPr>
            </w:pPr>
            <w:r w:rsidRPr="00C34F2F">
              <w:rPr>
                <w:sz w:val="26"/>
                <w:szCs w:val="26"/>
              </w:rPr>
              <w:t>1,7</w:t>
            </w:r>
          </w:p>
        </w:tc>
        <w:tc>
          <w:tcPr>
            <w:tcW w:w="1052" w:type="dxa"/>
            <w:vAlign w:val="center"/>
          </w:tcPr>
          <w:p w:rsidR="00C34F2F" w:rsidRPr="00C34F2F" w:rsidRDefault="00C34F2F" w:rsidP="007C46D1">
            <w:pPr>
              <w:pStyle w:val="a3"/>
              <w:spacing w:after="0"/>
              <w:jc w:val="both"/>
              <w:rPr>
                <w:sz w:val="26"/>
                <w:szCs w:val="26"/>
              </w:rPr>
            </w:pPr>
            <w:r w:rsidRPr="00C34F2F">
              <w:rPr>
                <w:sz w:val="26"/>
                <w:szCs w:val="26"/>
              </w:rPr>
              <w:t>0</w:t>
            </w:r>
          </w:p>
        </w:tc>
        <w:tc>
          <w:tcPr>
            <w:tcW w:w="1082" w:type="dxa"/>
            <w:vAlign w:val="center"/>
          </w:tcPr>
          <w:p w:rsidR="00C34F2F" w:rsidRPr="00C34F2F" w:rsidRDefault="00C34F2F" w:rsidP="007C46D1">
            <w:pPr>
              <w:pStyle w:val="a3"/>
              <w:spacing w:after="0"/>
              <w:jc w:val="both"/>
              <w:rPr>
                <w:sz w:val="26"/>
                <w:szCs w:val="26"/>
              </w:rPr>
            </w:pPr>
            <w:r w:rsidRPr="00C34F2F">
              <w:rPr>
                <w:sz w:val="26"/>
                <w:szCs w:val="26"/>
              </w:rPr>
              <w:t>1,4</w:t>
            </w:r>
          </w:p>
        </w:tc>
        <w:tc>
          <w:tcPr>
            <w:tcW w:w="1053" w:type="dxa"/>
            <w:vAlign w:val="center"/>
          </w:tcPr>
          <w:p w:rsidR="00C34F2F" w:rsidRPr="00C34F2F" w:rsidRDefault="00C34F2F" w:rsidP="007C46D1">
            <w:pPr>
              <w:pStyle w:val="a3"/>
              <w:spacing w:after="0"/>
              <w:jc w:val="both"/>
              <w:rPr>
                <w:sz w:val="26"/>
                <w:szCs w:val="26"/>
              </w:rPr>
            </w:pPr>
            <w:r w:rsidRPr="00C34F2F">
              <w:rPr>
                <w:sz w:val="26"/>
                <w:szCs w:val="26"/>
              </w:rPr>
              <w:t>0,1</w:t>
            </w:r>
          </w:p>
        </w:tc>
        <w:tc>
          <w:tcPr>
            <w:tcW w:w="985" w:type="dxa"/>
            <w:vAlign w:val="center"/>
          </w:tcPr>
          <w:p w:rsidR="00C34F2F" w:rsidRPr="00C34F2F" w:rsidRDefault="00C34F2F" w:rsidP="007C46D1">
            <w:pPr>
              <w:pStyle w:val="a3"/>
              <w:spacing w:after="0"/>
              <w:jc w:val="both"/>
              <w:rPr>
                <w:sz w:val="26"/>
                <w:szCs w:val="26"/>
              </w:rPr>
            </w:pPr>
            <w:r w:rsidRPr="00C34F2F">
              <w:rPr>
                <w:sz w:val="26"/>
                <w:szCs w:val="26"/>
              </w:rPr>
              <w:t>1,6</w:t>
            </w:r>
          </w:p>
        </w:tc>
        <w:tc>
          <w:tcPr>
            <w:tcW w:w="1041" w:type="dxa"/>
            <w:vAlign w:val="center"/>
          </w:tcPr>
          <w:p w:rsidR="00C34F2F" w:rsidRPr="00C34F2F" w:rsidRDefault="00C34F2F" w:rsidP="007C46D1">
            <w:pPr>
              <w:pStyle w:val="a3"/>
              <w:spacing w:after="0"/>
              <w:jc w:val="both"/>
              <w:rPr>
                <w:sz w:val="26"/>
                <w:szCs w:val="26"/>
              </w:rPr>
            </w:pPr>
            <w:r w:rsidRPr="00C34F2F">
              <w:rPr>
                <w:sz w:val="26"/>
                <w:szCs w:val="26"/>
              </w:rPr>
              <w:t>0</w:t>
            </w:r>
          </w:p>
        </w:tc>
      </w:tr>
    </w:tbl>
    <w:p w:rsidR="00C34F2F" w:rsidRPr="00C34F2F" w:rsidRDefault="00C34F2F" w:rsidP="00C34F2F">
      <w:pPr>
        <w:pStyle w:val="a3"/>
        <w:spacing w:before="200" w:after="0"/>
        <w:ind w:firstLine="709"/>
        <w:jc w:val="both"/>
        <w:rPr>
          <w:sz w:val="26"/>
          <w:szCs w:val="26"/>
        </w:rPr>
      </w:pPr>
      <w:r w:rsidRPr="00B37862">
        <w:rPr>
          <w:sz w:val="26"/>
          <w:szCs w:val="26"/>
        </w:rPr>
        <w:t>Средствами связи обеспечены (включая мобильные телефоны) 100% отделений СМП. Служба скоро</w:t>
      </w:r>
      <w:r>
        <w:rPr>
          <w:sz w:val="26"/>
          <w:szCs w:val="26"/>
        </w:rPr>
        <w:t>й помощи участвует в программе «</w:t>
      </w:r>
      <w:r w:rsidRPr="00B37862">
        <w:rPr>
          <w:sz w:val="26"/>
          <w:szCs w:val="26"/>
        </w:rPr>
        <w:t>Безопасность жизнедеятельности на территории Калужской области</w:t>
      </w:r>
      <w:r>
        <w:rPr>
          <w:sz w:val="26"/>
          <w:szCs w:val="26"/>
        </w:rPr>
        <w:t>»</w:t>
      </w:r>
      <w:r w:rsidRPr="00B37862">
        <w:rPr>
          <w:sz w:val="26"/>
          <w:szCs w:val="26"/>
        </w:rPr>
        <w:t xml:space="preserve">, </w:t>
      </w:r>
      <w:r>
        <w:rPr>
          <w:sz w:val="26"/>
          <w:szCs w:val="26"/>
        </w:rPr>
        <w:t>в части реализации подпрограмм «</w:t>
      </w:r>
      <w:hyperlink r:id="rId34" w:history="1">
        <w:r w:rsidRPr="00B37862">
          <w:rPr>
            <w:sz w:val="26"/>
            <w:szCs w:val="26"/>
          </w:rPr>
          <w:t>Обеспечение</w:t>
        </w:r>
      </w:hyperlink>
      <w:r w:rsidRPr="00B37862">
        <w:rPr>
          <w:sz w:val="26"/>
          <w:szCs w:val="26"/>
        </w:rPr>
        <w:t xml:space="preserve"> вызова экстренных опера</w:t>
      </w:r>
      <w:r>
        <w:rPr>
          <w:sz w:val="26"/>
          <w:szCs w:val="26"/>
        </w:rPr>
        <w:t>тивных служб по единому номеру «</w:t>
      </w:r>
      <w:r w:rsidRPr="00B37862">
        <w:rPr>
          <w:sz w:val="26"/>
          <w:szCs w:val="26"/>
        </w:rPr>
        <w:t>112</w:t>
      </w:r>
      <w:r>
        <w:rPr>
          <w:sz w:val="26"/>
          <w:szCs w:val="26"/>
        </w:rPr>
        <w:t>»</w:t>
      </w:r>
      <w:r w:rsidRPr="00B37862">
        <w:rPr>
          <w:sz w:val="26"/>
          <w:szCs w:val="26"/>
        </w:rPr>
        <w:t xml:space="preserve"> в Ка</w:t>
      </w:r>
      <w:r>
        <w:rPr>
          <w:sz w:val="26"/>
          <w:szCs w:val="26"/>
        </w:rPr>
        <w:t xml:space="preserve">лужской области». Обеспечивает </w:t>
      </w:r>
      <w:r w:rsidRPr="00B37862">
        <w:rPr>
          <w:sz w:val="26"/>
          <w:szCs w:val="26"/>
        </w:rPr>
        <w:t>взаимодействие подразделений службы скорой медицинской помощи с экстренными оперативными службами пожарной охраны, службой реагирования в чрезвычайных ситуациях, полицией, аварийной службой газовой сети, службой скорой помощи всей Калуж</w:t>
      </w:r>
      <w:r>
        <w:rPr>
          <w:sz w:val="26"/>
          <w:szCs w:val="26"/>
        </w:rPr>
        <w:t>ской области через систему 112.</w:t>
      </w:r>
    </w:p>
    <w:p w:rsidR="00C34F2F" w:rsidRPr="007C46D1" w:rsidRDefault="00C34F2F" w:rsidP="007C46D1">
      <w:pPr>
        <w:pStyle w:val="a3"/>
        <w:spacing w:before="200" w:after="0"/>
        <w:ind w:firstLine="709"/>
        <w:jc w:val="right"/>
        <w:rPr>
          <w:b/>
          <w:sz w:val="26"/>
          <w:szCs w:val="26"/>
        </w:rPr>
      </w:pPr>
      <w:r w:rsidRPr="007C46D1">
        <w:rPr>
          <w:b/>
          <w:sz w:val="26"/>
          <w:szCs w:val="26"/>
        </w:rPr>
        <w:t>Таблица 39</w:t>
      </w:r>
    </w:p>
    <w:p w:rsidR="00C34F2F" w:rsidRPr="007C46D1" w:rsidRDefault="00C34F2F" w:rsidP="007C46D1">
      <w:pPr>
        <w:pStyle w:val="a3"/>
        <w:spacing w:before="200" w:after="0"/>
        <w:ind w:firstLine="709"/>
        <w:jc w:val="center"/>
        <w:rPr>
          <w:b/>
          <w:sz w:val="26"/>
          <w:szCs w:val="26"/>
        </w:rPr>
      </w:pPr>
      <w:r w:rsidRPr="007C46D1">
        <w:rPr>
          <w:b/>
          <w:sz w:val="26"/>
          <w:szCs w:val="26"/>
        </w:rPr>
        <w:t>Число автомобилей скорой медицинской помощи Калужская область</w:t>
      </w:r>
    </w:p>
    <w:tbl>
      <w:tblPr>
        <w:tblW w:w="10014" w:type="dxa"/>
        <w:tblInd w:w="93" w:type="dxa"/>
        <w:tblLook w:val="00A0" w:firstRow="1" w:lastRow="0" w:firstColumn="1" w:lastColumn="0" w:noHBand="0" w:noVBand="0"/>
      </w:tblPr>
      <w:tblGrid>
        <w:gridCol w:w="2035"/>
        <w:gridCol w:w="1857"/>
        <w:gridCol w:w="594"/>
        <w:gridCol w:w="994"/>
        <w:gridCol w:w="597"/>
        <w:gridCol w:w="994"/>
        <w:gridCol w:w="658"/>
        <w:gridCol w:w="994"/>
        <w:gridCol w:w="597"/>
        <w:gridCol w:w="868"/>
      </w:tblGrid>
      <w:tr w:rsidR="00C34F2F" w:rsidRPr="00C34F2F" w:rsidTr="00C34F2F">
        <w:trPr>
          <w:trHeight w:val="338"/>
        </w:trPr>
        <w:tc>
          <w:tcPr>
            <w:tcW w:w="3996" w:type="dxa"/>
            <w:gridSpan w:val="2"/>
            <w:tcBorders>
              <w:top w:val="single" w:sz="4" w:space="0" w:color="auto"/>
              <w:left w:val="single" w:sz="4" w:space="0" w:color="auto"/>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Год</w:t>
            </w:r>
          </w:p>
        </w:tc>
        <w:tc>
          <w:tcPr>
            <w:tcW w:w="1475" w:type="dxa"/>
            <w:gridSpan w:val="2"/>
            <w:tcBorders>
              <w:top w:val="single" w:sz="4" w:space="0" w:color="auto"/>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2014</w:t>
            </w:r>
          </w:p>
        </w:tc>
        <w:tc>
          <w:tcPr>
            <w:tcW w:w="1534" w:type="dxa"/>
            <w:gridSpan w:val="2"/>
            <w:tcBorders>
              <w:top w:val="single" w:sz="4" w:space="0" w:color="auto"/>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2015</w:t>
            </w:r>
          </w:p>
        </w:tc>
        <w:tc>
          <w:tcPr>
            <w:tcW w:w="1534" w:type="dxa"/>
            <w:gridSpan w:val="2"/>
            <w:tcBorders>
              <w:top w:val="single" w:sz="4" w:space="0" w:color="auto"/>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2016</w:t>
            </w:r>
          </w:p>
        </w:tc>
        <w:tc>
          <w:tcPr>
            <w:tcW w:w="1475" w:type="dxa"/>
            <w:gridSpan w:val="2"/>
            <w:tcBorders>
              <w:top w:val="single" w:sz="4" w:space="0" w:color="auto"/>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2017</w:t>
            </w:r>
          </w:p>
        </w:tc>
      </w:tr>
      <w:tr w:rsidR="00C34F2F" w:rsidRPr="00C34F2F" w:rsidTr="00C34F2F">
        <w:trPr>
          <w:trHeight w:val="488"/>
        </w:trPr>
        <w:tc>
          <w:tcPr>
            <w:tcW w:w="3996" w:type="dxa"/>
            <w:gridSpan w:val="2"/>
            <w:tcBorders>
              <w:top w:val="single" w:sz="4" w:space="0" w:color="auto"/>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Число автомобилей скорой медицинской помощи – всего</w:t>
            </w:r>
          </w:p>
        </w:tc>
        <w:tc>
          <w:tcPr>
            <w:tcW w:w="1475" w:type="dxa"/>
            <w:gridSpan w:val="2"/>
            <w:tcBorders>
              <w:top w:val="single" w:sz="4" w:space="0" w:color="auto"/>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220</w:t>
            </w:r>
          </w:p>
        </w:tc>
        <w:tc>
          <w:tcPr>
            <w:tcW w:w="1534" w:type="dxa"/>
            <w:gridSpan w:val="2"/>
            <w:tcBorders>
              <w:top w:val="single" w:sz="4" w:space="0" w:color="auto"/>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232 </w:t>
            </w:r>
          </w:p>
        </w:tc>
        <w:tc>
          <w:tcPr>
            <w:tcW w:w="1534" w:type="dxa"/>
            <w:gridSpan w:val="2"/>
            <w:tcBorders>
              <w:top w:val="single" w:sz="4" w:space="0" w:color="auto"/>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219 </w:t>
            </w:r>
          </w:p>
        </w:tc>
        <w:tc>
          <w:tcPr>
            <w:tcW w:w="1475" w:type="dxa"/>
            <w:gridSpan w:val="2"/>
            <w:tcBorders>
              <w:top w:val="single" w:sz="4" w:space="0" w:color="auto"/>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206 </w:t>
            </w:r>
          </w:p>
        </w:tc>
      </w:tr>
      <w:tr w:rsidR="00C34F2F" w:rsidRPr="00C34F2F" w:rsidTr="00C34F2F">
        <w:trPr>
          <w:trHeight w:val="283"/>
        </w:trPr>
        <w:tc>
          <w:tcPr>
            <w:tcW w:w="2089" w:type="dxa"/>
            <w:vMerge w:val="restart"/>
            <w:tcBorders>
              <w:top w:val="nil"/>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в том числе со сроком эксплуатации:</w:t>
            </w:r>
          </w:p>
        </w:tc>
        <w:tc>
          <w:tcPr>
            <w:tcW w:w="1907"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до 3 лет</w:t>
            </w:r>
          </w:p>
        </w:tc>
        <w:tc>
          <w:tcPr>
            <w:tcW w:w="550"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90</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40,90%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39</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16,80%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56</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26,90%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67</w:t>
            </w:r>
          </w:p>
        </w:tc>
        <w:tc>
          <w:tcPr>
            <w:tcW w:w="866"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32,5%</w:t>
            </w:r>
          </w:p>
        </w:tc>
      </w:tr>
      <w:tr w:rsidR="00C34F2F" w:rsidRPr="00C34F2F" w:rsidTr="00C34F2F">
        <w:trPr>
          <w:trHeight w:val="283"/>
        </w:trPr>
        <w:tc>
          <w:tcPr>
            <w:tcW w:w="2089" w:type="dxa"/>
            <w:vMerge/>
            <w:tcBorders>
              <w:top w:val="nil"/>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p>
        </w:tc>
        <w:tc>
          <w:tcPr>
            <w:tcW w:w="1907"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от 3 до 5 лет</w:t>
            </w:r>
          </w:p>
        </w:tc>
        <w:tc>
          <w:tcPr>
            <w:tcW w:w="550"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39</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17,70%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94</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40,50%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78</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35,60%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66</w:t>
            </w:r>
          </w:p>
        </w:tc>
        <w:tc>
          <w:tcPr>
            <w:tcW w:w="866"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32%</w:t>
            </w:r>
          </w:p>
        </w:tc>
      </w:tr>
      <w:tr w:rsidR="00C34F2F" w:rsidRPr="00C34F2F" w:rsidTr="00C34F2F">
        <w:trPr>
          <w:trHeight w:val="283"/>
        </w:trPr>
        <w:tc>
          <w:tcPr>
            <w:tcW w:w="2089" w:type="dxa"/>
            <w:vMerge/>
            <w:tcBorders>
              <w:top w:val="nil"/>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p>
        </w:tc>
        <w:tc>
          <w:tcPr>
            <w:tcW w:w="1907"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свыше 5 лет</w:t>
            </w:r>
          </w:p>
        </w:tc>
        <w:tc>
          <w:tcPr>
            <w:tcW w:w="550"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91</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41,40%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99</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42,70%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85</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37,50%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73</w:t>
            </w:r>
          </w:p>
        </w:tc>
        <w:tc>
          <w:tcPr>
            <w:tcW w:w="866"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35,5%</w:t>
            </w:r>
          </w:p>
        </w:tc>
      </w:tr>
      <w:tr w:rsidR="00C34F2F" w:rsidRPr="00C34F2F" w:rsidTr="00C34F2F">
        <w:trPr>
          <w:trHeight w:val="283"/>
        </w:trPr>
        <w:tc>
          <w:tcPr>
            <w:tcW w:w="2089" w:type="dxa"/>
            <w:vMerge w:val="restart"/>
            <w:tcBorders>
              <w:top w:val="nil"/>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в том числе по классам:</w:t>
            </w:r>
          </w:p>
        </w:tc>
        <w:tc>
          <w:tcPr>
            <w:tcW w:w="1907"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А</w:t>
            </w:r>
          </w:p>
        </w:tc>
        <w:tc>
          <w:tcPr>
            <w:tcW w:w="550"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155</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70,50%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87</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37,50%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114 </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52,10%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94</w:t>
            </w:r>
          </w:p>
        </w:tc>
        <w:tc>
          <w:tcPr>
            <w:tcW w:w="866"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45,6%</w:t>
            </w:r>
          </w:p>
        </w:tc>
      </w:tr>
      <w:tr w:rsidR="00C34F2F" w:rsidRPr="00C34F2F" w:rsidTr="00C34F2F">
        <w:trPr>
          <w:trHeight w:val="283"/>
        </w:trPr>
        <w:tc>
          <w:tcPr>
            <w:tcW w:w="2089" w:type="dxa"/>
            <w:vMerge/>
            <w:tcBorders>
              <w:top w:val="nil"/>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p>
        </w:tc>
        <w:tc>
          <w:tcPr>
            <w:tcW w:w="1907"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В</w:t>
            </w:r>
          </w:p>
        </w:tc>
        <w:tc>
          <w:tcPr>
            <w:tcW w:w="550"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62</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28,20%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134</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57,80%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96</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43,80%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107</w:t>
            </w:r>
          </w:p>
        </w:tc>
        <w:tc>
          <w:tcPr>
            <w:tcW w:w="866"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51,9%</w:t>
            </w:r>
          </w:p>
        </w:tc>
      </w:tr>
      <w:tr w:rsidR="00C34F2F" w:rsidRPr="00C34F2F" w:rsidTr="00C34F2F">
        <w:trPr>
          <w:trHeight w:val="283"/>
        </w:trPr>
        <w:tc>
          <w:tcPr>
            <w:tcW w:w="2089" w:type="dxa"/>
            <w:vMerge/>
            <w:tcBorders>
              <w:top w:val="nil"/>
              <w:left w:val="single" w:sz="4" w:space="0" w:color="auto"/>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p>
        </w:tc>
        <w:tc>
          <w:tcPr>
            <w:tcW w:w="1907"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С</w:t>
            </w:r>
          </w:p>
        </w:tc>
        <w:tc>
          <w:tcPr>
            <w:tcW w:w="550"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2</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0,90%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11</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4,70%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9</w:t>
            </w:r>
          </w:p>
        </w:tc>
        <w:tc>
          <w:tcPr>
            <w:tcW w:w="925"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4,10%</w:t>
            </w:r>
          </w:p>
        </w:tc>
        <w:tc>
          <w:tcPr>
            <w:tcW w:w="609" w:type="dxa"/>
            <w:tcBorders>
              <w:top w:val="nil"/>
              <w:left w:val="nil"/>
              <w:bottom w:val="single" w:sz="4" w:space="0" w:color="auto"/>
              <w:right w:val="single" w:sz="4" w:space="0" w:color="auto"/>
            </w:tcBorders>
            <w:noWrap/>
            <w:vAlign w:val="center"/>
          </w:tcPr>
          <w:p w:rsidR="00C34F2F" w:rsidRPr="00C34F2F" w:rsidRDefault="00C34F2F" w:rsidP="007C46D1">
            <w:pPr>
              <w:pStyle w:val="a3"/>
              <w:spacing w:after="0"/>
              <w:ind w:firstLine="51"/>
              <w:jc w:val="both"/>
              <w:rPr>
                <w:sz w:val="26"/>
                <w:szCs w:val="26"/>
              </w:rPr>
            </w:pPr>
            <w:r w:rsidRPr="00C34F2F">
              <w:rPr>
                <w:sz w:val="26"/>
                <w:szCs w:val="26"/>
              </w:rPr>
              <w:t>5</w:t>
            </w:r>
          </w:p>
        </w:tc>
        <w:tc>
          <w:tcPr>
            <w:tcW w:w="866" w:type="dxa"/>
            <w:tcBorders>
              <w:top w:val="nil"/>
              <w:left w:val="nil"/>
              <w:bottom w:val="single" w:sz="4" w:space="0" w:color="auto"/>
              <w:right w:val="single" w:sz="4" w:space="0" w:color="auto"/>
            </w:tcBorders>
            <w:vAlign w:val="center"/>
          </w:tcPr>
          <w:p w:rsidR="00C34F2F" w:rsidRPr="00C34F2F" w:rsidRDefault="00C34F2F" w:rsidP="007C46D1">
            <w:pPr>
              <w:pStyle w:val="a3"/>
              <w:spacing w:after="0"/>
              <w:ind w:firstLine="51"/>
              <w:jc w:val="both"/>
              <w:rPr>
                <w:sz w:val="26"/>
                <w:szCs w:val="26"/>
              </w:rPr>
            </w:pPr>
            <w:r w:rsidRPr="00C34F2F">
              <w:rPr>
                <w:sz w:val="26"/>
                <w:szCs w:val="26"/>
              </w:rPr>
              <w:t>2,5%</w:t>
            </w:r>
          </w:p>
        </w:tc>
      </w:tr>
    </w:tbl>
    <w:p w:rsidR="00C34F2F" w:rsidRDefault="00C34F2F" w:rsidP="00C34F2F">
      <w:pPr>
        <w:pStyle w:val="a3"/>
        <w:spacing w:before="200" w:after="0"/>
        <w:ind w:firstLine="709"/>
        <w:jc w:val="both"/>
        <w:rPr>
          <w:sz w:val="26"/>
          <w:szCs w:val="26"/>
        </w:rPr>
      </w:pPr>
      <w:r w:rsidRPr="00C34F2F">
        <w:rPr>
          <w:sz w:val="26"/>
          <w:szCs w:val="26"/>
        </w:rPr>
        <w:t>На базе Регионального центра скорой медицинской помощи медицины катастроф создана Единая дежурная диспетчерская служба скорой помощи в целях обеспечения взаимодействия с единой дежурной диспетчерской службой «Системы-112», с помощью которой, Учреждение принимает вызова, поступающие со всей Калужской области и далее обслуживает или эффективно распределяет среди районных отделений служб скорой медицинской помощи. Проведена работа по интеграции двух систем «Управление станцией скорой медицинской помощи» г. Воронеж (далее - УССМП) и «Система-112», что позволило осуществлять двусторонний обмен между системами и автоматизировать процесс взаимодействия между службами.</w:t>
      </w:r>
    </w:p>
    <w:p w:rsidR="007C46D1" w:rsidRPr="00C34F2F" w:rsidRDefault="007C46D1" w:rsidP="00C34F2F">
      <w:pPr>
        <w:pStyle w:val="a3"/>
        <w:spacing w:before="200" w:after="0"/>
        <w:ind w:firstLine="709"/>
        <w:jc w:val="both"/>
        <w:rPr>
          <w:sz w:val="26"/>
          <w:szCs w:val="26"/>
        </w:rPr>
      </w:pPr>
    </w:p>
    <w:p w:rsidR="00C34F2F" w:rsidRPr="007C46D1" w:rsidRDefault="00C34F2F" w:rsidP="007C46D1">
      <w:pPr>
        <w:pStyle w:val="a3"/>
        <w:spacing w:before="200" w:after="0"/>
        <w:ind w:firstLine="709"/>
        <w:jc w:val="center"/>
        <w:rPr>
          <w:b/>
          <w:sz w:val="26"/>
          <w:szCs w:val="26"/>
        </w:rPr>
      </w:pPr>
      <w:bookmarkStart w:id="83" w:name="_Toc357439880"/>
      <w:bookmarkStart w:id="84" w:name="_Toc506882019"/>
      <w:r w:rsidRPr="007C46D1">
        <w:rPr>
          <w:b/>
          <w:sz w:val="26"/>
          <w:szCs w:val="26"/>
        </w:rPr>
        <w:lastRenderedPageBreak/>
        <w:t xml:space="preserve">4.4. Стационарная и </w:t>
      </w:r>
      <w:proofErr w:type="spellStart"/>
      <w:r w:rsidRPr="007C46D1">
        <w:rPr>
          <w:b/>
          <w:sz w:val="26"/>
          <w:szCs w:val="26"/>
        </w:rPr>
        <w:t>стационарзамещающая</w:t>
      </w:r>
      <w:proofErr w:type="spellEnd"/>
      <w:r w:rsidRPr="007C46D1">
        <w:rPr>
          <w:b/>
          <w:sz w:val="26"/>
          <w:szCs w:val="26"/>
        </w:rPr>
        <w:t xml:space="preserve"> </w:t>
      </w:r>
      <w:bookmarkEnd w:id="83"/>
      <w:r w:rsidRPr="007C46D1">
        <w:rPr>
          <w:b/>
          <w:sz w:val="26"/>
          <w:szCs w:val="26"/>
        </w:rPr>
        <w:t>помощь</w:t>
      </w:r>
      <w:bookmarkEnd w:id="84"/>
    </w:p>
    <w:p w:rsidR="00C34F2F" w:rsidRPr="00313C39" w:rsidRDefault="00C34F2F" w:rsidP="00C34F2F">
      <w:pPr>
        <w:pStyle w:val="a3"/>
        <w:spacing w:before="200" w:after="0"/>
        <w:ind w:firstLine="709"/>
        <w:jc w:val="both"/>
        <w:rPr>
          <w:sz w:val="26"/>
          <w:szCs w:val="26"/>
        </w:rPr>
      </w:pPr>
      <w:r w:rsidRPr="00313C39">
        <w:rPr>
          <w:sz w:val="26"/>
          <w:szCs w:val="26"/>
        </w:rPr>
        <w:t xml:space="preserve">В стационарном звене учреждений здравоохранения области </w:t>
      </w:r>
      <w:proofErr w:type="gramStart"/>
      <w:r w:rsidRPr="00313C39">
        <w:rPr>
          <w:sz w:val="26"/>
          <w:szCs w:val="26"/>
        </w:rPr>
        <w:t>сосредоточены самые тяжелые больные и используются</w:t>
      </w:r>
      <w:proofErr w:type="gramEnd"/>
      <w:r w:rsidRPr="00313C39">
        <w:rPr>
          <w:sz w:val="26"/>
          <w:szCs w:val="26"/>
        </w:rPr>
        <w:t xml:space="preserve"> наиболее современные лечебно-диагностические технологии.</w:t>
      </w:r>
    </w:p>
    <w:p w:rsidR="00C34F2F" w:rsidRDefault="00C34F2F" w:rsidP="00C34F2F">
      <w:pPr>
        <w:pStyle w:val="a3"/>
        <w:spacing w:before="200" w:after="0"/>
        <w:ind w:firstLine="709"/>
        <w:jc w:val="both"/>
        <w:rPr>
          <w:sz w:val="26"/>
          <w:szCs w:val="26"/>
        </w:rPr>
      </w:pPr>
      <w:r w:rsidRPr="00894D98">
        <w:rPr>
          <w:sz w:val="26"/>
          <w:szCs w:val="26"/>
        </w:rPr>
        <w:t>На конец 201</w:t>
      </w:r>
      <w:r>
        <w:rPr>
          <w:sz w:val="26"/>
          <w:szCs w:val="26"/>
        </w:rPr>
        <w:t>7</w:t>
      </w:r>
      <w:r w:rsidRPr="00894D98">
        <w:rPr>
          <w:sz w:val="26"/>
          <w:szCs w:val="26"/>
        </w:rPr>
        <w:t xml:space="preserve">г. в </w:t>
      </w:r>
      <w:r>
        <w:rPr>
          <w:sz w:val="26"/>
          <w:szCs w:val="26"/>
        </w:rPr>
        <w:t xml:space="preserve">медицинских </w:t>
      </w:r>
      <w:proofErr w:type="gramStart"/>
      <w:r>
        <w:rPr>
          <w:sz w:val="26"/>
          <w:szCs w:val="26"/>
        </w:rPr>
        <w:t>организациях</w:t>
      </w:r>
      <w:proofErr w:type="gramEnd"/>
      <w:r w:rsidRPr="00894D98">
        <w:rPr>
          <w:sz w:val="26"/>
          <w:szCs w:val="26"/>
        </w:rPr>
        <w:t xml:space="preserve"> подчинения регионального мини</w:t>
      </w:r>
      <w:r>
        <w:rPr>
          <w:sz w:val="26"/>
          <w:szCs w:val="26"/>
        </w:rPr>
        <w:t>стерства здравоохранения числили</w:t>
      </w:r>
      <w:r w:rsidRPr="00894D98">
        <w:rPr>
          <w:sz w:val="26"/>
          <w:szCs w:val="26"/>
        </w:rPr>
        <w:t xml:space="preserve">сь </w:t>
      </w:r>
      <w:r>
        <w:rPr>
          <w:sz w:val="26"/>
          <w:szCs w:val="26"/>
        </w:rPr>
        <w:t>5</w:t>
      </w:r>
      <w:r w:rsidRPr="00894D98">
        <w:rPr>
          <w:sz w:val="26"/>
          <w:szCs w:val="26"/>
        </w:rPr>
        <w:t> </w:t>
      </w:r>
      <w:r>
        <w:rPr>
          <w:sz w:val="26"/>
          <w:szCs w:val="26"/>
        </w:rPr>
        <w:t>991</w:t>
      </w:r>
      <w:r w:rsidRPr="00894D98">
        <w:rPr>
          <w:sz w:val="26"/>
          <w:szCs w:val="26"/>
        </w:rPr>
        <w:t xml:space="preserve"> стационарн</w:t>
      </w:r>
      <w:r>
        <w:rPr>
          <w:sz w:val="26"/>
          <w:szCs w:val="26"/>
        </w:rPr>
        <w:t>ая</w:t>
      </w:r>
      <w:r w:rsidRPr="00894D98">
        <w:rPr>
          <w:sz w:val="26"/>
          <w:szCs w:val="26"/>
        </w:rPr>
        <w:t xml:space="preserve"> ко</w:t>
      </w:r>
      <w:r>
        <w:rPr>
          <w:sz w:val="26"/>
          <w:szCs w:val="26"/>
        </w:rPr>
        <w:t>й</w:t>
      </w:r>
      <w:r w:rsidRPr="00894D98">
        <w:rPr>
          <w:sz w:val="26"/>
          <w:szCs w:val="26"/>
        </w:rPr>
        <w:t>к</w:t>
      </w:r>
      <w:r>
        <w:rPr>
          <w:sz w:val="26"/>
          <w:szCs w:val="26"/>
        </w:rPr>
        <w:t>а</w:t>
      </w:r>
      <w:r w:rsidRPr="00894D98">
        <w:rPr>
          <w:sz w:val="26"/>
          <w:szCs w:val="26"/>
        </w:rPr>
        <w:t xml:space="preserve"> круглосуточного пребывания (</w:t>
      </w:r>
      <w:r w:rsidRPr="00854C5B">
        <w:rPr>
          <w:sz w:val="26"/>
          <w:szCs w:val="26"/>
        </w:rPr>
        <w:t>201</w:t>
      </w:r>
      <w:r>
        <w:rPr>
          <w:sz w:val="26"/>
          <w:szCs w:val="26"/>
        </w:rPr>
        <w:t xml:space="preserve">6г. – 6 663; </w:t>
      </w:r>
      <w:r w:rsidRPr="00894D98">
        <w:rPr>
          <w:sz w:val="26"/>
          <w:szCs w:val="26"/>
        </w:rPr>
        <w:t>201</w:t>
      </w:r>
      <w:r>
        <w:rPr>
          <w:sz w:val="26"/>
          <w:szCs w:val="26"/>
        </w:rPr>
        <w:t>5</w:t>
      </w:r>
      <w:r w:rsidRPr="00894D98">
        <w:rPr>
          <w:sz w:val="26"/>
          <w:szCs w:val="26"/>
        </w:rPr>
        <w:t>г. – 7 </w:t>
      </w:r>
      <w:r>
        <w:rPr>
          <w:sz w:val="26"/>
          <w:szCs w:val="26"/>
        </w:rPr>
        <w:t>120</w:t>
      </w:r>
      <w:r w:rsidRPr="00C34F2F">
        <w:rPr>
          <w:sz w:val="26"/>
          <w:szCs w:val="26"/>
        </w:rPr>
        <w:t>)</w:t>
      </w:r>
      <w:r w:rsidRPr="00894D98">
        <w:rPr>
          <w:sz w:val="26"/>
          <w:szCs w:val="26"/>
        </w:rPr>
        <w:t xml:space="preserve">, что на </w:t>
      </w:r>
      <w:r>
        <w:rPr>
          <w:sz w:val="26"/>
          <w:szCs w:val="26"/>
        </w:rPr>
        <w:t>672</w:t>
      </w:r>
      <w:r w:rsidRPr="00894D98">
        <w:rPr>
          <w:sz w:val="26"/>
          <w:szCs w:val="26"/>
        </w:rPr>
        <w:t xml:space="preserve"> ко</w:t>
      </w:r>
      <w:r>
        <w:rPr>
          <w:sz w:val="26"/>
          <w:szCs w:val="26"/>
        </w:rPr>
        <w:t>й</w:t>
      </w:r>
      <w:r w:rsidRPr="00894D98">
        <w:rPr>
          <w:sz w:val="26"/>
          <w:szCs w:val="26"/>
        </w:rPr>
        <w:t>к</w:t>
      </w:r>
      <w:r>
        <w:rPr>
          <w:sz w:val="26"/>
          <w:szCs w:val="26"/>
        </w:rPr>
        <w:t>и</w:t>
      </w:r>
      <w:r w:rsidRPr="00894D98">
        <w:rPr>
          <w:sz w:val="26"/>
          <w:szCs w:val="26"/>
        </w:rPr>
        <w:t xml:space="preserve"> (</w:t>
      </w:r>
      <w:r>
        <w:rPr>
          <w:sz w:val="26"/>
          <w:szCs w:val="26"/>
        </w:rPr>
        <w:t>10,1</w:t>
      </w:r>
      <w:r w:rsidRPr="00894D98">
        <w:rPr>
          <w:sz w:val="26"/>
          <w:szCs w:val="26"/>
        </w:rPr>
        <w:t xml:space="preserve">%) меньше, чем на конец </w:t>
      </w:r>
      <w:r>
        <w:rPr>
          <w:sz w:val="26"/>
          <w:szCs w:val="26"/>
        </w:rPr>
        <w:t xml:space="preserve">предыдущего </w:t>
      </w:r>
      <w:r w:rsidRPr="00894D98">
        <w:rPr>
          <w:sz w:val="26"/>
          <w:szCs w:val="26"/>
        </w:rPr>
        <w:t>г</w:t>
      </w:r>
      <w:r>
        <w:rPr>
          <w:sz w:val="26"/>
          <w:szCs w:val="26"/>
        </w:rPr>
        <w:t>ода</w:t>
      </w:r>
      <w:r w:rsidRPr="00894D98">
        <w:rPr>
          <w:sz w:val="26"/>
          <w:szCs w:val="26"/>
        </w:rPr>
        <w:t xml:space="preserve">. </w:t>
      </w:r>
    </w:p>
    <w:p w:rsidR="00C34F2F" w:rsidRPr="002F366B" w:rsidRDefault="00C34F2F" w:rsidP="00C34F2F">
      <w:pPr>
        <w:pStyle w:val="a3"/>
        <w:spacing w:before="200" w:after="0"/>
        <w:ind w:firstLine="709"/>
        <w:jc w:val="both"/>
        <w:rPr>
          <w:sz w:val="26"/>
          <w:szCs w:val="26"/>
        </w:rPr>
      </w:pPr>
      <w:r w:rsidRPr="00894D98">
        <w:rPr>
          <w:sz w:val="26"/>
          <w:szCs w:val="26"/>
        </w:rPr>
        <w:t xml:space="preserve">Кроме этого, в </w:t>
      </w:r>
      <w:proofErr w:type="gramStart"/>
      <w:r w:rsidRPr="00894D98">
        <w:rPr>
          <w:sz w:val="26"/>
          <w:szCs w:val="26"/>
        </w:rPr>
        <w:t>учреждениях</w:t>
      </w:r>
      <w:proofErr w:type="gramEnd"/>
      <w:r w:rsidRPr="00894D98">
        <w:rPr>
          <w:sz w:val="26"/>
          <w:szCs w:val="26"/>
        </w:rPr>
        <w:t xml:space="preserve"> здравоохранения федерального подчинения функционировали 4</w:t>
      </w:r>
      <w:r>
        <w:rPr>
          <w:sz w:val="26"/>
          <w:szCs w:val="26"/>
        </w:rPr>
        <w:t>24</w:t>
      </w:r>
      <w:r w:rsidRPr="00894D98">
        <w:rPr>
          <w:sz w:val="26"/>
          <w:szCs w:val="26"/>
        </w:rPr>
        <w:t xml:space="preserve"> ко</w:t>
      </w:r>
      <w:r>
        <w:rPr>
          <w:sz w:val="26"/>
          <w:szCs w:val="26"/>
        </w:rPr>
        <w:t>й</w:t>
      </w:r>
      <w:r w:rsidRPr="00894D98">
        <w:rPr>
          <w:sz w:val="26"/>
          <w:szCs w:val="26"/>
        </w:rPr>
        <w:t>к</w:t>
      </w:r>
      <w:r>
        <w:rPr>
          <w:sz w:val="26"/>
          <w:szCs w:val="26"/>
        </w:rPr>
        <w:t>и</w:t>
      </w:r>
      <w:r w:rsidRPr="00894D98">
        <w:rPr>
          <w:sz w:val="26"/>
          <w:szCs w:val="26"/>
        </w:rPr>
        <w:t xml:space="preserve"> круглосуточного пребывания (</w:t>
      </w:r>
      <w:r>
        <w:rPr>
          <w:sz w:val="26"/>
          <w:szCs w:val="26"/>
        </w:rPr>
        <w:t>2016г. – 424; 2015г. – 420</w:t>
      </w:r>
      <w:r w:rsidRPr="00894D98">
        <w:rPr>
          <w:sz w:val="26"/>
          <w:szCs w:val="26"/>
        </w:rPr>
        <w:t>). Динамика коечного фонда представлена в таблице</w:t>
      </w:r>
      <w:r w:rsidRPr="002F366B">
        <w:rPr>
          <w:sz w:val="26"/>
          <w:szCs w:val="26"/>
        </w:rPr>
        <w:t xml:space="preserve"> </w:t>
      </w:r>
      <w:r>
        <w:rPr>
          <w:sz w:val="26"/>
          <w:szCs w:val="26"/>
        </w:rPr>
        <w:t>40</w:t>
      </w:r>
      <w:r w:rsidRPr="002F366B">
        <w:rPr>
          <w:sz w:val="26"/>
          <w:szCs w:val="26"/>
        </w:rPr>
        <w:t xml:space="preserve">. </w:t>
      </w:r>
    </w:p>
    <w:p w:rsidR="00C34F2F" w:rsidRDefault="00C34F2F" w:rsidP="00C34F2F">
      <w:pPr>
        <w:pStyle w:val="a3"/>
        <w:spacing w:before="200" w:after="0"/>
        <w:ind w:firstLine="709"/>
        <w:jc w:val="both"/>
        <w:rPr>
          <w:sz w:val="26"/>
          <w:szCs w:val="26"/>
        </w:rPr>
      </w:pPr>
      <w:r w:rsidRPr="003A7036">
        <w:rPr>
          <w:sz w:val="26"/>
          <w:szCs w:val="26"/>
        </w:rPr>
        <w:t xml:space="preserve">Реструктуризация коечного фонда позволила улучшить показатель </w:t>
      </w:r>
      <w:r>
        <w:rPr>
          <w:sz w:val="26"/>
          <w:szCs w:val="26"/>
        </w:rPr>
        <w:t>занятости</w:t>
      </w:r>
      <w:r w:rsidRPr="003A7036">
        <w:rPr>
          <w:sz w:val="26"/>
          <w:szCs w:val="26"/>
        </w:rPr>
        <w:t xml:space="preserve"> койки</w:t>
      </w:r>
      <w:r>
        <w:rPr>
          <w:sz w:val="26"/>
          <w:szCs w:val="26"/>
        </w:rPr>
        <w:t xml:space="preserve"> в среднем по стационарам регионального подчинения</w:t>
      </w:r>
      <w:r w:rsidRPr="003A7036">
        <w:rPr>
          <w:sz w:val="26"/>
          <w:szCs w:val="26"/>
        </w:rPr>
        <w:t>, который составил в среднем в году 3</w:t>
      </w:r>
      <w:r>
        <w:rPr>
          <w:sz w:val="26"/>
          <w:szCs w:val="26"/>
        </w:rPr>
        <w:t>31,3</w:t>
      </w:r>
      <w:r w:rsidRPr="003A7036">
        <w:rPr>
          <w:sz w:val="26"/>
          <w:szCs w:val="26"/>
        </w:rPr>
        <w:t xml:space="preserve"> дн</w:t>
      </w:r>
      <w:r>
        <w:rPr>
          <w:sz w:val="26"/>
          <w:szCs w:val="26"/>
        </w:rPr>
        <w:t>я</w:t>
      </w:r>
      <w:r w:rsidRPr="003A7036">
        <w:rPr>
          <w:sz w:val="26"/>
          <w:szCs w:val="26"/>
        </w:rPr>
        <w:t xml:space="preserve"> (</w:t>
      </w:r>
      <w:r>
        <w:rPr>
          <w:sz w:val="26"/>
          <w:szCs w:val="26"/>
        </w:rPr>
        <w:t>2016г. – 330,0; 2015г. – 322,1</w:t>
      </w:r>
      <w:r w:rsidRPr="003A7036">
        <w:rPr>
          <w:sz w:val="26"/>
          <w:szCs w:val="26"/>
        </w:rPr>
        <w:t xml:space="preserve">). </w:t>
      </w:r>
    </w:p>
    <w:p w:rsidR="00C34F2F" w:rsidRPr="003A7036" w:rsidRDefault="00C34F2F" w:rsidP="00C34F2F">
      <w:pPr>
        <w:pStyle w:val="a3"/>
        <w:spacing w:before="200" w:after="0"/>
        <w:ind w:firstLine="709"/>
        <w:jc w:val="both"/>
        <w:rPr>
          <w:sz w:val="26"/>
          <w:szCs w:val="26"/>
        </w:rPr>
      </w:pPr>
      <w:r w:rsidRPr="00BE140D">
        <w:rPr>
          <w:sz w:val="26"/>
          <w:szCs w:val="26"/>
        </w:rPr>
        <w:t xml:space="preserve">Средняя длительность пребывания на койке (без сестринского ухода) </w:t>
      </w:r>
      <w:proofErr w:type="gramStart"/>
      <w:r>
        <w:rPr>
          <w:sz w:val="26"/>
          <w:szCs w:val="26"/>
        </w:rPr>
        <w:t>выросла</w:t>
      </w:r>
      <w:r w:rsidRPr="00BE140D">
        <w:rPr>
          <w:sz w:val="26"/>
          <w:szCs w:val="26"/>
        </w:rPr>
        <w:t xml:space="preserve"> на </w:t>
      </w:r>
      <w:r w:rsidRPr="00DC18AC">
        <w:rPr>
          <w:sz w:val="26"/>
          <w:szCs w:val="26"/>
        </w:rPr>
        <w:t>4% и составила</w:t>
      </w:r>
      <w:proofErr w:type="gramEnd"/>
      <w:r w:rsidRPr="00DC18AC">
        <w:rPr>
          <w:sz w:val="26"/>
          <w:szCs w:val="26"/>
        </w:rPr>
        <w:t xml:space="preserve"> 10,7 (2016г. – 10,3; 2015г. – 11,2) дня.</w:t>
      </w:r>
    </w:p>
    <w:p w:rsidR="00C34F2F" w:rsidRPr="007C46D1" w:rsidRDefault="00C34F2F" w:rsidP="007C46D1">
      <w:pPr>
        <w:pStyle w:val="a3"/>
        <w:spacing w:before="200" w:after="0"/>
        <w:ind w:firstLine="709"/>
        <w:jc w:val="right"/>
        <w:rPr>
          <w:b/>
          <w:sz w:val="26"/>
          <w:szCs w:val="26"/>
        </w:rPr>
      </w:pPr>
      <w:r w:rsidRPr="007C46D1">
        <w:rPr>
          <w:b/>
          <w:sz w:val="26"/>
          <w:szCs w:val="26"/>
        </w:rPr>
        <w:t>Таблица 40</w:t>
      </w:r>
    </w:p>
    <w:p w:rsidR="00C34F2F" w:rsidRPr="007C46D1" w:rsidRDefault="00C34F2F" w:rsidP="007C46D1">
      <w:pPr>
        <w:pStyle w:val="a3"/>
        <w:spacing w:before="200" w:after="0"/>
        <w:ind w:firstLine="709"/>
        <w:jc w:val="center"/>
        <w:rPr>
          <w:b/>
          <w:sz w:val="26"/>
          <w:szCs w:val="26"/>
        </w:rPr>
      </w:pPr>
      <w:r w:rsidRPr="007C46D1">
        <w:rPr>
          <w:b/>
          <w:sz w:val="26"/>
          <w:szCs w:val="26"/>
        </w:rPr>
        <w:t>Динамика коечного фонда в Калужской области (МЗ КО)</w:t>
      </w:r>
    </w:p>
    <w:tbl>
      <w:tblPr>
        <w:tblW w:w="10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7"/>
        <w:gridCol w:w="1075"/>
        <w:gridCol w:w="1076"/>
        <w:gridCol w:w="1076"/>
      </w:tblGrid>
      <w:tr w:rsidR="00C34F2F" w:rsidRPr="00C34F2F" w:rsidTr="00C34F2F">
        <w:trPr>
          <w:trHeight w:val="297"/>
        </w:trPr>
        <w:tc>
          <w:tcPr>
            <w:tcW w:w="6947" w:type="dxa"/>
          </w:tcPr>
          <w:p w:rsidR="00C34F2F" w:rsidRPr="00C34F2F" w:rsidRDefault="00C34F2F" w:rsidP="007C46D1">
            <w:pPr>
              <w:pStyle w:val="a3"/>
              <w:spacing w:after="0"/>
              <w:ind w:firstLine="34"/>
              <w:jc w:val="both"/>
              <w:rPr>
                <w:sz w:val="26"/>
                <w:szCs w:val="26"/>
              </w:rPr>
            </w:pPr>
          </w:p>
        </w:tc>
        <w:tc>
          <w:tcPr>
            <w:tcW w:w="1075" w:type="dxa"/>
          </w:tcPr>
          <w:p w:rsidR="00C34F2F" w:rsidRPr="00C34F2F" w:rsidRDefault="00C34F2F" w:rsidP="007C46D1">
            <w:pPr>
              <w:pStyle w:val="a3"/>
              <w:spacing w:after="0"/>
              <w:ind w:firstLine="34"/>
              <w:jc w:val="both"/>
              <w:rPr>
                <w:sz w:val="26"/>
                <w:szCs w:val="26"/>
              </w:rPr>
            </w:pPr>
            <w:r w:rsidRPr="00C34F2F">
              <w:rPr>
                <w:sz w:val="26"/>
                <w:szCs w:val="26"/>
              </w:rPr>
              <w:t>2015г.</w:t>
            </w:r>
          </w:p>
        </w:tc>
        <w:tc>
          <w:tcPr>
            <w:tcW w:w="1076" w:type="dxa"/>
          </w:tcPr>
          <w:p w:rsidR="00C34F2F" w:rsidRPr="00C34F2F" w:rsidRDefault="00C34F2F" w:rsidP="007C46D1">
            <w:pPr>
              <w:pStyle w:val="a3"/>
              <w:spacing w:after="0"/>
              <w:ind w:firstLine="34"/>
              <w:jc w:val="both"/>
              <w:rPr>
                <w:sz w:val="26"/>
                <w:szCs w:val="26"/>
              </w:rPr>
            </w:pPr>
            <w:r w:rsidRPr="00C34F2F">
              <w:rPr>
                <w:sz w:val="26"/>
                <w:szCs w:val="26"/>
              </w:rPr>
              <w:t>2016г.</w:t>
            </w:r>
          </w:p>
        </w:tc>
        <w:tc>
          <w:tcPr>
            <w:tcW w:w="1076" w:type="dxa"/>
          </w:tcPr>
          <w:p w:rsidR="00C34F2F" w:rsidRPr="00C34F2F" w:rsidRDefault="00C34F2F" w:rsidP="007C46D1">
            <w:pPr>
              <w:pStyle w:val="a3"/>
              <w:spacing w:after="0"/>
              <w:ind w:firstLine="34"/>
              <w:jc w:val="both"/>
              <w:rPr>
                <w:sz w:val="26"/>
                <w:szCs w:val="26"/>
              </w:rPr>
            </w:pPr>
            <w:r w:rsidRPr="00C34F2F">
              <w:rPr>
                <w:sz w:val="26"/>
                <w:szCs w:val="26"/>
              </w:rPr>
              <w:t>2017г.</w:t>
            </w:r>
          </w:p>
        </w:tc>
      </w:tr>
      <w:tr w:rsidR="00C34F2F" w:rsidRPr="00C34F2F" w:rsidTr="00C34F2F">
        <w:trPr>
          <w:trHeight w:val="256"/>
        </w:trPr>
        <w:tc>
          <w:tcPr>
            <w:tcW w:w="6947" w:type="dxa"/>
            <w:vAlign w:val="center"/>
          </w:tcPr>
          <w:p w:rsidR="00C34F2F" w:rsidRPr="00F240C7" w:rsidRDefault="00C34F2F" w:rsidP="007C46D1">
            <w:pPr>
              <w:pStyle w:val="a3"/>
              <w:spacing w:after="0"/>
              <w:ind w:firstLine="34"/>
              <w:jc w:val="both"/>
              <w:rPr>
                <w:sz w:val="26"/>
                <w:szCs w:val="26"/>
              </w:rPr>
            </w:pPr>
            <w:r w:rsidRPr="00F240C7">
              <w:rPr>
                <w:sz w:val="26"/>
                <w:szCs w:val="26"/>
              </w:rPr>
              <w:t xml:space="preserve">Число </w:t>
            </w:r>
            <w:r>
              <w:rPr>
                <w:sz w:val="26"/>
                <w:szCs w:val="26"/>
              </w:rPr>
              <w:t>коек круглосуточного пребывания</w:t>
            </w:r>
          </w:p>
        </w:tc>
        <w:tc>
          <w:tcPr>
            <w:tcW w:w="1075" w:type="dxa"/>
            <w:vAlign w:val="center"/>
          </w:tcPr>
          <w:p w:rsidR="00C34F2F" w:rsidRPr="00F240C7" w:rsidRDefault="00C34F2F" w:rsidP="007C46D1">
            <w:pPr>
              <w:pStyle w:val="a3"/>
              <w:spacing w:after="0"/>
              <w:ind w:firstLine="34"/>
              <w:jc w:val="both"/>
              <w:rPr>
                <w:sz w:val="26"/>
                <w:szCs w:val="26"/>
              </w:rPr>
            </w:pPr>
            <w:r w:rsidRPr="00F240C7">
              <w:rPr>
                <w:sz w:val="26"/>
                <w:szCs w:val="26"/>
              </w:rPr>
              <w:t>7 120</w:t>
            </w:r>
          </w:p>
        </w:tc>
        <w:tc>
          <w:tcPr>
            <w:tcW w:w="1076" w:type="dxa"/>
            <w:vAlign w:val="center"/>
          </w:tcPr>
          <w:p w:rsidR="00C34F2F" w:rsidRPr="00F240C7" w:rsidRDefault="00C34F2F" w:rsidP="007C46D1">
            <w:pPr>
              <w:pStyle w:val="a3"/>
              <w:spacing w:after="0"/>
              <w:ind w:firstLine="34"/>
              <w:jc w:val="both"/>
              <w:rPr>
                <w:sz w:val="26"/>
                <w:szCs w:val="26"/>
              </w:rPr>
            </w:pPr>
            <w:r w:rsidRPr="00F240C7">
              <w:rPr>
                <w:sz w:val="26"/>
                <w:szCs w:val="26"/>
              </w:rPr>
              <w:t>6 663</w:t>
            </w:r>
          </w:p>
        </w:tc>
        <w:tc>
          <w:tcPr>
            <w:tcW w:w="1076" w:type="dxa"/>
          </w:tcPr>
          <w:p w:rsidR="00C34F2F" w:rsidRPr="003A7036" w:rsidRDefault="00C34F2F" w:rsidP="007C46D1">
            <w:pPr>
              <w:pStyle w:val="a3"/>
              <w:spacing w:after="0"/>
              <w:ind w:firstLine="34"/>
              <w:jc w:val="both"/>
              <w:rPr>
                <w:sz w:val="26"/>
                <w:szCs w:val="26"/>
              </w:rPr>
            </w:pPr>
            <w:r>
              <w:rPr>
                <w:sz w:val="26"/>
                <w:szCs w:val="26"/>
              </w:rPr>
              <w:t>5 991</w:t>
            </w:r>
          </w:p>
        </w:tc>
      </w:tr>
      <w:tr w:rsidR="00C34F2F" w:rsidRPr="00C34F2F" w:rsidTr="00C34F2F">
        <w:trPr>
          <w:trHeight w:val="286"/>
        </w:trPr>
        <w:tc>
          <w:tcPr>
            <w:tcW w:w="6947" w:type="dxa"/>
            <w:vAlign w:val="center"/>
          </w:tcPr>
          <w:p w:rsidR="00C34F2F" w:rsidRPr="00F240C7" w:rsidRDefault="00C34F2F" w:rsidP="007C46D1">
            <w:pPr>
              <w:pStyle w:val="a3"/>
              <w:spacing w:after="0"/>
              <w:ind w:firstLine="34"/>
              <w:jc w:val="both"/>
              <w:rPr>
                <w:sz w:val="26"/>
                <w:szCs w:val="26"/>
              </w:rPr>
            </w:pPr>
            <w:r w:rsidRPr="00F240C7">
              <w:rPr>
                <w:sz w:val="26"/>
                <w:szCs w:val="26"/>
              </w:rPr>
              <w:t>Число коек дневного пребывания при стационаре</w:t>
            </w:r>
          </w:p>
        </w:tc>
        <w:tc>
          <w:tcPr>
            <w:tcW w:w="1075" w:type="dxa"/>
            <w:vAlign w:val="center"/>
          </w:tcPr>
          <w:p w:rsidR="00C34F2F" w:rsidRPr="00F240C7" w:rsidRDefault="00C34F2F" w:rsidP="007C46D1">
            <w:pPr>
              <w:pStyle w:val="a3"/>
              <w:spacing w:after="0"/>
              <w:ind w:firstLine="34"/>
              <w:jc w:val="both"/>
              <w:rPr>
                <w:sz w:val="26"/>
                <w:szCs w:val="26"/>
              </w:rPr>
            </w:pPr>
            <w:r>
              <w:rPr>
                <w:sz w:val="26"/>
                <w:szCs w:val="26"/>
              </w:rPr>
              <w:t>338</w:t>
            </w:r>
          </w:p>
        </w:tc>
        <w:tc>
          <w:tcPr>
            <w:tcW w:w="1076" w:type="dxa"/>
            <w:vAlign w:val="center"/>
          </w:tcPr>
          <w:p w:rsidR="00C34F2F" w:rsidRPr="00F240C7" w:rsidRDefault="00C34F2F" w:rsidP="007C46D1">
            <w:pPr>
              <w:pStyle w:val="a3"/>
              <w:spacing w:after="0"/>
              <w:ind w:firstLine="34"/>
              <w:jc w:val="both"/>
              <w:rPr>
                <w:sz w:val="26"/>
                <w:szCs w:val="26"/>
              </w:rPr>
            </w:pPr>
            <w:r>
              <w:rPr>
                <w:sz w:val="26"/>
                <w:szCs w:val="26"/>
              </w:rPr>
              <w:t>316</w:t>
            </w:r>
          </w:p>
        </w:tc>
        <w:tc>
          <w:tcPr>
            <w:tcW w:w="1076" w:type="dxa"/>
          </w:tcPr>
          <w:p w:rsidR="00C34F2F" w:rsidRPr="004E379F" w:rsidRDefault="00C34F2F" w:rsidP="007C46D1">
            <w:pPr>
              <w:pStyle w:val="a3"/>
              <w:spacing w:after="0"/>
              <w:ind w:firstLine="34"/>
              <w:jc w:val="both"/>
              <w:rPr>
                <w:sz w:val="26"/>
                <w:szCs w:val="26"/>
              </w:rPr>
            </w:pPr>
            <w:r w:rsidRPr="004E379F">
              <w:rPr>
                <w:sz w:val="26"/>
                <w:szCs w:val="26"/>
              </w:rPr>
              <w:t>325</w:t>
            </w:r>
          </w:p>
        </w:tc>
      </w:tr>
      <w:tr w:rsidR="00C34F2F" w:rsidRPr="00C34F2F" w:rsidTr="00C34F2F">
        <w:trPr>
          <w:trHeight w:val="309"/>
        </w:trPr>
        <w:tc>
          <w:tcPr>
            <w:tcW w:w="6947" w:type="dxa"/>
            <w:vAlign w:val="center"/>
          </w:tcPr>
          <w:p w:rsidR="00C34F2F" w:rsidRPr="00F240C7" w:rsidRDefault="00C34F2F" w:rsidP="007C46D1">
            <w:pPr>
              <w:pStyle w:val="a3"/>
              <w:spacing w:after="0"/>
              <w:ind w:firstLine="34"/>
              <w:jc w:val="both"/>
              <w:rPr>
                <w:sz w:val="26"/>
                <w:szCs w:val="26"/>
              </w:rPr>
            </w:pPr>
            <w:r w:rsidRPr="00F240C7">
              <w:rPr>
                <w:sz w:val="26"/>
                <w:szCs w:val="26"/>
              </w:rPr>
              <w:t>Число коек дневного пребывания при поликлинике</w:t>
            </w:r>
          </w:p>
        </w:tc>
        <w:tc>
          <w:tcPr>
            <w:tcW w:w="1075" w:type="dxa"/>
            <w:vAlign w:val="center"/>
          </w:tcPr>
          <w:p w:rsidR="00C34F2F" w:rsidRPr="00F240C7" w:rsidRDefault="00C34F2F" w:rsidP="007C46D1">
            <w:pPr>
              <w:pStyle w:val="a3"/>
              <w:spacing w:after="0"/>
              <w:ind w:firstLine="34"/>
              <w:jc w:val="both"/>
              <w:rPr>
                <w:sz w:val="26"/>
                <w:szCs w:val="26"/>
              </w:rPr>
            </w:pPr>
            <w:r w:rsidRPr="00F240C7">
              <w:rPr>
                <w:sz w:val="26"/>
                <w:szCs w:val="26"/>
              </w:rPr>
              <w:t>1 51</w:t>
            </w:r>
            <w:r>
              <w:rPr>
                <w:sz w:val="26"/>
                <w:szCs w:val="26"/>
              </w:rPr>
              <w:t>1</w:t>
            </w:r>
          </w:p>
        </w:tc>
        <w:tc>
          <w:tcPr>
            <w:tcW w:w="1076" w:type="dxa"/>
            <w:vAlign w:val="center"/>
          </w:tcPr>
          <w:p w:rsidR="00C34F2F" w:rsidRPr="00F240C7" w:rsidRDefault="00C34F2F" w:rsidP="007C46D1">
            <w:pPr>
              <w:pStyle w:val="a3"/>
              <w:spacing w:after="0"/>
              <w:ind w:firstLine="34"/>
              <w:jc w:val="both"/>
              <w:rPr>
                <w:sz w:val="26"/>
                <w:szCs w:val="26"/>
              </w:rPr>
            </w:pPr>
            <w:r>
              <w:rPr>
                <w:sz w:val="26"/>
                <w:szCs w:val="26"/>
              </w:rPr>
              <w:t>866</w:t>
            </w:r>
          </w:p>
        </w:tc>
        <w:tc>
          <w:tcPr>
            <w:tcW w:w="1076" w:type="dxa"/>
          </w:tcPr>
          <w:p w:rsidR="00C34F2F" w:rsidRPr="004E379F" w:rsidRDefault="00C34F2F" w:rsidP="007C46D1">
            <w:pPr>
              <w:pStyle w:val="a3"/>
              <w:spacing w:after="0"/>
              <w:ind w:firstLine="34"/>
              <w:jc w:val="both"/>
              <w:rPr>
                <w:sz w:val="26"/>
                <w:szCs w:val="26"/>
              </w:rPr>
            </w:pPr>
            <w:r w:rsidRPr="004E379F">
              <w:rPr>
                <w:sz w:val="26"/>
                <w:szCs w:val="26"/>
              </w:rPr>
              <w:t>832</w:t>
            </w:r>
          </w:p>
        </w:tc>
      </w:tr>
    </w:tbl>
    <w:p w:rsidR="00C34F2F" w:rsidRDefault="00C34F2F" w:rsidP="00C34F2F">
      <w:pPr>
        <w:pStyle w:val="a3"/>
        <w:spacing w:before="200" w:after="0"/>
        <w:ind w:firstLine="709"/>
        <w:jc w:val="both"/>
        <w:rPr>
          <w:sz w:val="26"/>
          <w:szCs w:val="26"/>
        </w:rPr>
      </w:pPr>
      <w:r w:rsidRPr="000C68FF">
        <w:rPr>
          <w:sz w:val="26"/>
          <w:szCs w:val="26"/>
        </w:rPr>
        <w:t>Обеспеченность населения круглосуточными койками на 10</w:t>
      </w:r>
      <w:r w:rsidRPr="00C34F2F">
        <w:rPr>
          <w:sz w:val="26"/>
          <w:szCs w:val="26"/>
        </w:rPr>
        <w:t> </w:t>
      </w:r>
      <w:r w:rsidRPr="000C68FF">
        <w:rPr>
          <w:sz w:val="26"/>
          <w:szCs w:val="26"/>
        </w:rPr>
        <w:t xml:space="preserve">000 прикрепленного населения составила 66,5 (2016г. – 74,2, 2015г. – 79,0). С учетом отчитывающихся в </w:t>
      </w:r>
      <w:proofErr w:type="gramStart"/>
      <w:r w:rsidRPr="000C68FF">
        <w:rPr>
          <w:sz w:val="26"/>
          <w:szCs w:val="26"/>
        </w:rPr>
        <w:t>составе</w:t>
      </w:r>
      <w:proofErr w:type="gramEnd"/>
      <w:r w:rsidRPr="000C68FF">
        <w:rPr>
          <w:sz w:val="26"/>
          <w:szCs w:val="26"/>
        </w:rPr>
        <w:t xml:space="preserve"> области федеральных учреждений здравоохранения и их филиалов – </w:t>
      </w:r>
      <w:r>
        <w:rPr>
          <w:sz w:val="26"/>
          <w:szCs w:val="26"/>
        </w:rPr>
        <w:t>63</w:t>
      </w:r>
      <w:r w:rsidRPr="000C68FF">
        <w:rPr>
          <w:sz w:val="26"/>
          <w:szCs w:val="26"/>
        </w:rPr>
        <w:t xml:space="preserve">,2 на всё </w:t>
      </w:r>
      <w:r w:rsidRPr="00EF2967">
        <w:rPr>
          <w:sz w:val="26"/>
          <w:szCs w:val="26"/>
        </w:rPr>
        <w:t>население области (2016г. – 70,2; 2015г. – 74,6).</w:t>
      </w:r>
    </w:p>
    <w:p w:rsidR="00C34F2F" w:rsidRPr="004919B0" w:rsidRDefault="00C34F2F" w:rsidP="00C34F2F">
      <w:pPr>
        <w:pStyle w:val="a3"/>
        <w:spacing w:before="200" w:after="0"/>
        <w:ind w:firstLine="709"/>
        <w:jc w:val="both"/>
        <w:rPr>
          <w:sz w:val="26"/>
          <w:szCs w:val="26"/>
        </w:rPr>
      </w:pPr>
      <w:r w:rsidRPr="0075506C">
        <w:rPr>
          <w:sz w:val="26"/>
          <w:szCs w:val="26"/>
        </w:rPr>
        <w:t xml:space="preserve">Уровень госпитализации в круглосуточные стационары в целом по области </w:t>
      </w:r>
      <w:r w:rsidRPr="00B34D74">
        <w:rPr>
          <w:sz w:val="26"/>
          <w:szCs w:val="26"/>
        </w:rPr>
        <w:t>составил 19,3 на 100 прикрепленных жителей (2016г. – 19,9; 2015г. – 21,0). Данный</w:t>
      </w:r>
      <w:r w:rsidRPr="00B534E9">
        <w:rPr>
          <w:sz w:val="26"/>
          <w:szCs w:val="26"/>
        </w:rPr>
        <w:t xml:space="preserve"> показатель имеет</w:t>
      </w:r>
      <w:r w:rsidRPr="00C34F2F">
        <w:rPr>
          <w:sz w:val="26"/>
          <w:szCs w:val="26"/>
        </w:rPr>
        <w:t xml:space="preserve"> </w:t>
      </w:r>
      <w:r w:rsidRPr="004919B0">
        <w:rPr>
          <w:sz w:val="26"/>
          <w:szCs w:val="26"/>
        </w:rPr>
        <w:t>некоторую тенденцию к снижени</w:t>
      </w:r>
      <w:r>
        <w:rPr>
          <w:sz w:val="26"/>
          <w:szCs w:val="26"/>
        </w:rPr>
        <w:t xml:space="preserve">ю в связи с развитием </w:t>
      </w:r>
      <w:proofErr w:type="spellStart"/>
      <w:r>
        <w:rPr>
          <w:sz w:val="26"/>
          <w:szCs w:val="26"/>
        </w:rPr>
        <w:t>стационар</w:t>
      </w:r>
      <w:r w:rsidRPr="004919B0">
        <w:rPr>
          <w:sz w:val="26"/>
          <w:szCs w:val="26"/>
        </w:rPr>
        <w:t>замещающих</w:t>
      </w:r>
      <w:proofErr w:type="spellEnd"/>
      <w:r w:rsidRPr="004919B0">
        <w:rPr>
          <w:sz w:val="26"/>
          <w:szCs w:val="26"/>
        </w:rPr>
        <w:t xml:space="preserve"> технологий на уровне амбулаторно-полик</w:t>
      </w:r>
      <w:r>
        <w:rPr>
          <w:sz w:val="26"/>
          <w:szCs w:val="26"/>
        </w:rPr>
        <w:t>линического звена, развития</w:t>
      </w:r>
      <w:r w:rsidRPr="004919B0">
        <w:rPr>
          <w:sz w:val="26"/>
          <w:szCs w:val="26"/>
        </w:rPr>
        <w:t xml:space="preserve"> </w:t>
      </w:r>
      <w:r>
        <w:rPr>
          <w:sz w:val="26"/>
          <w:szCs w:val="26"/>
        </w:rPr>
        <w:t>и</w:t>
      </w:r>
      <w:r w:rsidRPr="004919B0">
        <w:rPr>
          <w:sz w:val="26"/>
          <w:szCs w:val="26"/>
        </w:rPr>
        <w:t xml:space="preserve"> совершенствовани</w:t>
      </w:r>
      <w:r>
        <w:rPr>
          <w:sz w:val="26"/>
          <w:szCs w:val="26"/>
        </w:rPr>
        <w:t>я</w:t>
      </w:r>
      <w:r w:rsidRPr="004919B0">
        <w:rPr>
          <w:sz w:val="26"/>
          <w:szCs w:val="26"/>
        </w:rPr>
        <w:t xml:space="preserve"> профилактической работы с населением.</w:t>
      </w:r>
    </w:p>
    <w:p w:rsidR="00C34F2F" w:rsidRPr="004919B0" w:rsidRDefault="00C34F2F" w:rsidP="00C34F2F">
      <w:pPr>
        <w:pStyle w:val="a3"/>
        <w:spacing w:before="200" w:after="0"/>
        <w:ind w:firstLine="709"/>
        <w:jc w:val="both"/>
        <w:rPr>
          <w:sz w:val="26"/>
          <w:szCs w:val="26"/>
        </w:rPr>
      </w:pPr>
      <w:proofErr w:type="gramStart"/>
      <w:r w:rsidRPr="00761B5B">
        <w:rPr>
          <w:sz w:val="26"/>
          <w:szCs w:val="26"/>
        </w:rPr>
        <w:t>Доставлены по экстренным показаниям – 50,1% (2016г. – 50,2%; 2015г. – 46,0%), в том числе бригадами скорой медицинской помощи 27,9% (2015г. – 39,7%; 2015г. – 47,2%).</w:t>
      </w:r>
      <w:proofErr w:type="gramEnd"/>
      <w:r w:rsidRPr="00761B5B">
        <w:rPr>
          <w:sz w:val="26"/>
          <w:szCs w:val="26"/>
        </w:rPr>
        <w:t xml:space="preserve"> Показатель общей летальности по стационару составил 2,2% (2016г. – 2,1; 2015г.- 2,0).</w:t>
      </w:r>
    </w:p>
    <w:p w:rsidR="00C34F2F" w:rsidRPr="004919B0" w:rsidRDefault="00C34F2F" w:rsidP="00C34F2F">
      <w:pPr>
        <w:pStyle w:val="a3"/>
        <w:spacing w:before="200" w:after="0"/>
        <w:ind w:firstLine="709"/>
        <w:jc w:val="both"/>
        <w:rPr>
          <w:sz w:val="26"/>
          <w:szCs w:val="26"/>
        </w:rPr>
      </w:pPr>
      <w:r w:rsidRPr="0075506C">
        <w:rPr>
          <w:sz w:val="26"/>
          <w:szCs w:val="26"/>
        </w:rPr>
        <w:t>Среди выбывших из стационара взрослых преобладали</w:t>
      </w:r>
      <w:r w:rsidRPr="00C34F2F">
        <w:rPr>
          <w:sz w:val="26"/>
          <w:szCs w:val="26"/>
        </w:rPr>
        <w:t xml:space="preserve"> </w:t>
      </w:r>
      <w:r w:rsidRPr="0075506C">
        <w:rPr>
          <w:sz w:val="26"/>
          <w:szCs w:val="26"/>
        </w:rPr>
        <w:t xml:space="preserve">пациенты с заболеваниями </w:t>
      </w:r>
      <w:r w:rsidRPr="001C25C5">
        <w:rPr>
          <w:sz w:val="26"/>
          <w:szCs w:val="26"/>
        </w:rPr>
        <w:t>системы кровообращения – 23,0% (2016г. – 22,3; 2015г. – 23,0), 14,9% - женщины,</w:t>
      </w:r>
      <w:r w:rsidRPr="0075506C">
        <w:rPr>
          <w:sz w:val="26"/>
          <w:szCs w:val="26"/>
        </w:rPr>
        <w:t xml:space="preserve"> </w:t>
      </w:r>
      <w:r w:rsidRPr="00864B98">
        <w:rPr>
          <w:sz w:val="26"/>
          <w:szCs w:val="26"/>
        </w:rPr>
        <w:t xml:space="preserve">имеющие осложнения беременности, родов и послеродового периода (2016г. – 16,4; </w:t>
      </w:r>
      <w:r w:rsidRPr="00854E39">
        <w:rPr>
          <w:sz w:val="26"/>
          <w:szCs w:val="26"/>
        </w:rPr>
        <w:t>2015г. – 15,6) и 8,9% - онкологические пациенты (2016г. – 9,0; 2015г. – 9,3).</w:t>
      </w:r>
      <w:r w:rsidRPr="004919B0">
        <w:rPr>
          <w:sz w:val="26"/>
          <w:szCs w:val="26"/>
        </w:rPr>
        <w:t xml:space="preserve"> </w:t>
      </w:r>
    </w:p>
    <w:p w:rsidR="00C34F2F" w:rsidRDefault="00C34F2F" w:rsidP="00C34F2F">
      <w:pPr>
        <w:pStyle w:val="a3"/>
        <w:spacing w:before="200" w:after="0"/>
        <w:ind w:firstLine="709"/>
        <w:jc w:val="both"/>
        <w:rPr>
          <w:sz w:val="26"/>
          <w:szCs w:val="26"/>
        </w:rPr>
      </w:pPr>
      <w:r w:rsidRPr="009355B1">
        <w:rPr>
          <w:sz w:val="26"/>
          <w:szCs w:val="26"/>
        </w:rPr>
        <w:lastRenderedPageBreak/>
        <w:t xml:space="preserve">В 2017 году </w:t>
      </w:r>
      <w:r>
        <w:rPr>
          <w:sz w:val="26"/>
          <w:szCs w:val="26"/>
        </w:rPr>
        <w:t xml:space="preserve">также </w:t>
      </w:r>
      <w:r w:rsidRPr="009355B1">
        <w:rPr>
          <w:sz w:val="26"/>
          <w:szCs w:val="26"/>
        </w:rPr>
        <w:t xml:space="preserve">использовались </w:t>
      </w:r>
      <w:proofErr w:type="spellStart"/>
      <w:r w:rsidRPr="009355B1">
        <w:rPr>
          <w:sz w:val="26"/>
          <w:szCs w:val="26"/>
        </w:rPr>
        <w:t>стационарзамещающие</w:t>
      </w:r>
      <w:proofErr w:type="spellEnd"/>
      <w:r w:rsidRPr="009355B1">
        <w:rPr>
          <w:sz w:val="26"/>
          <w:szCs w:val="26"/>
        </w:rPr>
        <w:t xml:space="preserve"> технологии. На конец отчетного года в области насчитывалось 325 коек дневного стационара при стационаре</w:t>
      </w:r>
      <w:r w:rsidRPr="00C902C4">
        <w:rPr>
          <w:sz w:val="26"/>
          <w:szCs w:val="26"/>
        </w:rPr>
        <w:t xml:space="preserve"> </w:t>
      </w:r>
      <w:r w:rsidRPr="004426C4">
        <w:rPr>
          <w:sz w:val="26"/>
          <w:szCs w:val="26"/>
        </w:rPr>
        <w:t>(2016г. – 316; 2015г. – 338). Пролечено 13 064 пациента (2016г. – 12 963; 2015г. – 13 296),</w:t>
      </w:r>
      <w:r w:rsidRPr="00C902C4">
        <w:rPr>
          <w:sz w:val="26"/>
          <w:szCs w:val="26"/>
        </w:rPr>
        <w:t xml:space="preserve"> </w:t>
      </w:r>
      <w:r w:rsidRPr="004426C4">
        <w:rPr>
          <w:sz w:val="26"/>
          <w:szCs w:val="26"/>
        </w:rPr>
        <w:t xml:space="preserve">проведено 123,4 тыс. дней лечения (2016г. – 124,7; 2015г. – 124,0). Средняя занятость </w:t>
      </w:r>
      <w:r w:rsidRPr="00934D70">
        <w:rPr>
          <w:sz w:val="26"/>
          <w:szCs w:val="26"/>
        </w:rPr>
        <w:t>койки составила 321,3 дня (2016г. – 351,2; 2015г. – 366,9), средняя длительность лечения</w:t>
      </w:r>
      <w:r w:rsidRPr="0094185B">
        <w:rPr>
          <w:sz w:val="26"/>
          <w:szCs w:val="26"/>
        </w:rPr>
        <w:t xml:space="preserve"> </w:t>
      </w:r>
      <w:r w:rsidRPr="000E68DA">
        <w:rPr>
          <w:sz w:val="26"/>
          <w:szCs w:val="26"/>
        </w:rPr>
        <w:t>– 9,4 дня (2016г. – 9,6; 2015г. – 9,3).</w:t>
      </w:r>
    </w:p>
    <w:p w:rsidR="00C34F2F" w:rsidRDefault="00C34F2F" w:rsidP="00C34F2F">
      <w:pPr>
        <w:pStyle w:val="a3"/>
        <w:spacing w:before="200" w:after="0"/>
        <w:ind w:firstLine="709"/>
        <w:jc w:val="both"/>
        <w:rPr>
          <w:sz w:val="26"/>
          <w:szCs w:val="26"/>
        </w:rPr>
      </w:pPr>
      <w:r w:rsidRPr="00E36AB5">
        <w:rPr>
          <w:sz w:val="26"/>
          <w:szCs w:val="26"/>
        </w:rPr>
        <w:t xml:space="preserve">Показатели работы дневных стационаров при поликлинике и стационаре представлены в таблицах </w:t>
      </w:r>
      <w:r>
        <w:rPr>
          <w:sz w:val="26"/>
          <w:szCs w:val="26"/>
        </w:rPr>
        <w:t>41</w:t>
      </w:r>
      <w:r w:rsidRPr="00E36AB5">
        <w:rPr>
          <w:sz w:val="26"/>
          <w:szCs w:val="26"/>
        </w:rPr>
        <w:t xml:space="preserve"> и </w:t>
      </w:r>
      <w:r>
        <w:rPr>
          <w:sz w:val="26"/>
          <w:szCs w:val="26"/>
        </w:rPr>
        <w:t>42</w:t>
      </w:r>
      <w:r w:rsidRPr="00E36AB5">
        <w:rPr>
          <w:sz w:val="26"/>
          <w:szCs w:val="26"/>
        </w:rPr>
        <w:t xml:space="preserve">. </w:t>
      </w:r>
    </w:p>
    <w:p w:rsidR="00C34F2F" w:rsidRPr="007C46D1" w:rsidRDefault="00C34F2F" w:rsidP="007C46D1">
      <w:pPr>
        <w:pStyle w:val="a3"/>
        <w:spacing w:before="200" w:after="0"/>
        <w:ind w:firstLine="709"/>
        <w:jc w:val="right"/>
        <w:rPr>
          <w:b/>
          <w:sz w:val="26"/>
          <w:szCs w:val="26"/>
        </w:rPr>
      </w:pPr>
      <w:r w:rsidRPr="007C46D1">
        <w:rPr>
          <w:b/>
          <w:sz w:val="26"/>
          <w:szCs w:val="26"/>
        </w:rPr>
        <w:t>Таблица 41</w:t>
      </w:r>
    </w:p>
    <w:p w:rsidR="00C34F2F" w:rsidRPr="007C46D1" w:rsidRDefault="00C34F2F" w:rsidP="007C46D1">
      <w:pPr>
        <w:pStyle w:val="a3"/>
        <w:spacing w:before="200" w:after="0"/>
        <w:ind w:firstLine="709"/>
        <w:jc w:val="center"/>
        <w:rPr>
          <w:b/>
          <w:sz w:val="26"/>
          <w:szCs w:val="26"/>
        </w:rPr>
      </w:pPr>
      <w:r w:rsidRPr="007C46D1">
        <w:rPr>
          <w:b/>
          <w:sz w:val="26"/>
          <w:szCs w:val="26"/>
        </w:rPr>
        <w:t>Объемы деятельности дневного стационара при стационаре (МЗ КО)</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417"/>
        <w:gridCol w:w="1418"/>
        <w:gridCol w:w="1418"/>
      </w:tblGrid>
      <w:tr w:rsidR="00C34F2F" w:rsidRPr="00C34F2F" w:rsidTr="00C34F2F">
        <w:tc>
          <w:tcPr>
            <w:tcW w:w="5670" w:type="dxa"/>
          </w:tcPr>
          <w:p w:rsidR="00C34F2F" w:rsidRPr="00C34F2F" w:rsidRDefault="00C34F2F" w:rsidP="007C46D1">
            <w:pPr>
              <w:pStyle w:val="a3"/>
              <w:spacing w:after="0"/>
              <w:ind w:firstLine="34"/>
              <w:jc w:val="both"/>
              <w:rPr>
                <w:sz w:val="26"/>
                <w:szCs w:val="26"/>
              </w:rPr>
            </w:pPr>
          </w:p>
        </w:tc>
        <w:tc>
          <w:tcPr>
            <w:tcW w:w="1417" w:type="dxa"/>
          </w:tcPr>
          <w:p w:rsidR="00C34F2F" w:rsidRPr="00C34F2F" w:rsidRDefault="00C34F2F" w:rsidP="007C46D1">
            <w:pPr>
              <w:pStyle w:val="a3"/>
              <w:spacing w:after="0"/>
              <w:ind w:firstLine="34"/>
              <w:jc w:val="both"/>
              <w:rPr>
                <w:sz w:val="26"/>
                <w:szCs w:val="26"/>
              </w:rPr>
            </w:pPr>
            <w:r w:rsidRPr="00C34F2F">
              <w:rPr>
                <w:sz w:val="26"/>
                <w:szCs w:val="26"/>
              </w:rPr>
              <w:t>2015г.</w:t>
            </w:r>
          </w:p>
        </w:tc>
        <w:tc>
          <w:tcPr>
            <w:tcW w:w="1418" w:type="dxa"/>
          </w:tcPr>
          <w:p w:rsidR="00C34F2F" w:rsidRPr="00C34F2F" w:rsidRDefault="00C34F2F" w:rsidP="007C46D1">
            <w:pPr>
              <w:pStyle w:val="a3"/>
              <w:spacing w:after="0"/>
              <w:ind w:firstLine="34"/>
              <w:jc w:val="both"/>
              <w:rPr>
                <w:sz w:val="26"/>
                <w:szCs w:val="26"/>
              </w:rPr>
            </w:pPr>
            <w:r w:rsidRPr="00C34F2F">
              <w:rPr>
                <w:sz w:val="26"/>
                <w:szCs w:val="26"/>
              </w:rPr>
              <w:t>2016г.</w:t>
            </w:r>
          </w:p>
        </w:tc>
        <w:tc>
          <w:tcPr>
            <w:tcW w:w="1418" w:type="dxa"/>
          </w:tcPr>
          <w:p w:rsidR="00C34F2F" w:rsidRPr="00C34F2F" w:rsidRDefault="00C34F2F" w:rsidP="007C46D1">
            <w:pPr>
              <w:pStyle w:val="a3"/>
              <w:spacing w:after="0"/>
              <w:ind w:firstLine="34"/>
              <w:jc w:val="both"/>
              <w:rPr>
                <w:sz w:val="26"/>
                <w:szCs w:val="26"/>
              </w:rPr>
            </w:pPr>
            <w:r w:rsidRPr="00C34F2F">
              <w:rPr>
                <w:sz w:val="26"/>
                <w:szCs w:val="26"/>
              </w:rPr>
              <w:t>2017г.</w:t>
            </w:r>
          </w:p>
        </w:tc>
      </w:tr>
      <w:tr w:rsidR="00C34F2F" w:rsidRPr="00C34F2F" w:rsidTr="00C34F2F">
        <w:tc>
          <w:tcPr>
            <w:tcW w:w="5670" w:type="dxa"/>
          </w:tcPr>
          <w:p w:rsidR="00C34F2F" w:rsidRPr="00E36AB5" w:rsidRDefault="00C34F2F" w:rsidP="007C46D1">
            <w:pPr>
              <w:pStyle w:val="a3"/>
              <w:spacing w:after="0"/>
              <w:ind w:firstLine="34"/>
              <w:jc w:val="both"/>
              <w:rPr>
                <w:sz w:val="26"/>
                <w:szCs w:val="26"/>
              </w:rPr>
            </w:pPr>
            <w:r w:rsidRPr="00E36AB5">
              <w:rPr>
                <w:sz w:val="26"/>
                <w:szCs w:val="26"/>
              </w:rPr>
              <w:t>Число пролеченных больных</w:t>
            </w:r>
          </w:p>
        </w:tc>
        <w:tc>
          <w:tcPr>
            <w:tcW w:w="1417" w:type="dxa"/>
            <w:vAlign w:val="center"/>
          </w:tcPr>
          <w:p w:rsidR="00C34F2F" w:rsidRPr="002D2B9E" w:rsidRDefault="00C34F2F" w:rsidP="007C46D1">
            <w:pPr>
              <w:pStyle w:val="a3"/>
              <w:spacing w:after="0"/>
              <w:ind w:firstLine="34"/>
              <w:jc w:val="both"/>
              <w:rPr>
                <w:sz w:val="26"/>
                <w:szCs w:val="26"/>
              </w:rPr>
            </w:pPr>
            <w:r w:rsidRPr="002D2B9E">
              <w:rPr>
                <w:sz w:val="26"/>
                <w:szCs w:val="26"/>
              </w:rPr>
              <w:t>13 296</w:t>
            </w:r>
          </w:p>
        </w:tc>
        <w:tc>
          <w:tcPr>
            <w:tcW w:w="1418" w:type="dxa"/>
            <w:vAlign w:val="center"/>
          </w:tcPr>
          <w:p w:rsidR="00C34F2F" w:rsidRPr="002D2B9E" w:rsidRDefault="00C34F2F" w:rsidP="007C46D1">
            <w:pPr>
              <w:pStyle w:val="a3"/>
              <w:spacing w:after="0"/>
              <w:ind w:firstLine="34"/>
              <w:jc w:val="both"/>
              <w:rPr>
                <w:sz w:val="26"/>
                <w:szCs w:val="26"/>
              </w:rPr>
            </w:pPr>
            <w:r w:rsidRPr="002D2B9E">
              <w:rPr>
                <w:sz w:val="26"/>
                <w:szCs w:val="26"/>
              </w:rPr>
              <w:t>12 963</w:t>
            </w:r>
          </w:p>
        </w:tc>
        <w:tc>
          <w:tcPr>
            <w:tcW w:w="1418" w:type="dxa"/>
          </w:tcPr>
          <w:p w:rsidR="00C34F2F" w:rsidRPr="001C376A" w:rsidRDefault="00C34F2F" w:rsidP="007C46D1">
            <w:pPr>
              <w:pStyle w:val="a3"/>
              <w:spacing w:after="0"/>
              <w:ind w:firstLine="34"/>
              <w:jc w:val="both"/>
              <w:rPr>
                <w:sz w:val="26"/>
                <w:szCs w:val="26"/>
              </w:rPr>
            </w:pPr>
            <w:r w:rsidRPr="001C376A">
              <w:rPr>
                <w:sz w:val="26"/>
                <w:szCs w:val="26"/>
              </w:rPr>
              <w:t>13 064</w:t>
            </w:r>
          </w:p>
        </w:tc>
      </w:tr>
      <w:tr w:rsidR="00C34F2F" w:rsidRPr="00C34F2F" w:rsidTr="00C34F2F">
        <w:tc>
          <w:tcPr>
            <w:tcW w:w="5670" w:type="dxa"/>
          </w:tcPr>
          <w:p w:rsidR="00C34F2F" w:rsidRPr="00E36AB5" w:rsidRDefault="00C34F2F" w:rsidP="007C46D1">
            <w:pPr>
              <w:pStyle w:val="a3"/>
              <w:spacing w:after="0"/>
              <w:ind w:firstLine="34"/>
              <w:jc w:val="both"/>
              <w:rPr>
                <w:sz w:val="26"/>
                <w:szCs w:val="26"/>
              </w:rPr>
            </w:pPr>
            <w:r w:rsidRPr="00E36AB5">
              <w:rPr>
                <w:sz w:val="26"/>
                <w:szCs w:val="26"/>
              </w:rPr>
              <w:t>Проведено дней лечения</w:t>
            </w:r>
          </w:p>
        </w:tc>
        <w:tc>
          <w:tcPr>
            <w:tcW w:w="1417" w:type="dxa"/>
            <w:vAlign w:val="center"/>
          </w:tcPr>
          <w:p w:rsidR="00C34F2F" w:rsidRPr="002D2B9E" w:rsidRDefault="00C34F2F" w:rsidP="007C46D1">
            <w:pPr>
              <w:pStyle w:val="a3"/>
              <w:spacing w:after="0"/>
              <w:ind w:firstLine="34"/>
              <w:jc w:val="both"/>
              <w:rPr>
                <w:sz w:val="26"/>
                <w:szCs w:val="26"/>
              </w:rPr>
            </w:pPr>
            <w:r w:rsidRPr="002D2B9E">
              <w:rPr>
                <w:sz w:val="26"/>
                <w:szCs w:val="26"/>
              </w:rPr>
              <w:t>124 004</w:t>
            </w:r>
          </w:p>
        </w:tc>
        <w:tc>
          <w:tcPr>
            <w:tcW w:w="1418" w:type="dxa"/>
            <w:vAlign w:val="center"/>
          </w:tcPr>
          <w:p w:rsidR="00C34F2F" w:rsidRPr="002D2B9E" w:rsidRDefault="00C34F2F" w:rsidP="007C46D1">
            <w:pPr>
              <w:pStyle w:val="a3"/>
              <w:spacing w:after="0"/>
              <w:ind w:firstLine="34"/>
              <w:jc w:val="both"/>
              <w:rPr>
                <w:sz w:val="26"/>
                <w:szCs w:val="26"/>
              </w:rPr>
            </w:pPr>
            <w:r w:rsidRPr="002D2B9E">
              <w:rPr>
                <w:sz w:val="26"/>
                <w:szCs w:val="26"/>
              </w:rPr>
              <w:t>124 671</w:t>
            </w:r>
          </w:p>
        </w:tc>
        <w:tc>
          <w:tcPr>
            <w:tcW w:w="1418" w:type="dxa"/>
          </w:tcPr>
          <w:p w:rsidR="00C34F2F" w:rsidRPr="001C376A" w:rsidRDefault="00C34F2F" w:rsidP="007C46D1">
            <w:pPr>
              <w:pStyle w:val="a3"/>
              <w:spacing w:after="0"/>
              <w:ind w:firstLine="34"/>
              <w:jc w:val="both"/>
              <w:rPr>
                <w:sz w:val="26"/>
                <w:szCs w:val="26"/>
              </w:rPr>
            </w:pPr>
            <w:r w:rsidRPr="001C376A">
              <w:rPr>
                <w:sz w:val="26"/>
                <w:szCs w:val="26"/>
              </w:rPr>
              <w:t>123 376</w:t>
            </w:r>
          </w:p>
        </w:tc>
      </w:tr>
    </w:tbl>
    <w:p w:rsidR="00C34F2F" w:rsidRDefault="00C34F2F" w:rsidP="00C34F2F">
      <w:pPr>
        <w:pStyle w:val="a3"/>
        <w:spacing w:before="200" w:after="0"/>
        <w:ind w:firstLine="709"/>
        <w:jc w:val="both"/>
        <w:rPr>
          <w:sz w:val="26"/>
          <w:szCs w:val="26"/>
        </w:rPr>
      </w:pPr>
      <w:r w:rsidRPr="00FF3391">
        <w:rPr>
          <w:sz w:val="26"/>
          <w:szCs w:val="26"/>
        </w:rPr>
        <w:t xml:space="preserve">На конец отчетного года в области насчитывалось 832 койки дневного стационара </w:t>
      </w:r>
      <w:r w:rsidRPr="00BE672F">
        <w:rPr>
          <w:sz w:val="26"/>
          <w:szCs w:val="26"/>
        </w:rPr>
        <w:t>при поликлинике (2016г. – 866; 2015г. – 1 511). Пролечено 32 938 пациентов (2016г. –</w:t>
      </w:r>
      <w:r w:rsidRPr="00C902C4">
        <w:rPr>
          <w:sz w:val="26"/>
          <w:szCs w:val="26"/>
        </w:rPr>
        <w:t xml:space="preserve"> </w:t>
      </w:r>
      <w:r w:rsidRPr="00FC23AA">
        <w:rPr>
          <w:sz w:val="26"/>
          <w:szCs w:val="26"/>
        </w:rPr>
        <w:t>31 625; 2015г. – 45 007), проведено 306,4 тыс. дней лечения (2016г. – 300,5; 2015г. –</w:t>
      </w:r>
      <w:r w:rsidRPr="00C902C4">
        <w:rPr>
          <w:sz w:val="26"/>
          <w:szCs w:val="26"/>
        </w:rPr>
        <w:t xml:space="preserve"> </w:t>
      </w:r>
      <w:r w:rsidRPr="00D46A06">
        <w:rPr>
          <w:sz w:val="26"/>
          <w:szCs w:val="26"/>
        </w:rPr>
        <w:t>443,4). Средняя занятость койки составила 293,5 дня (2016г. – 277,2; 2015г. – 296,6),</w:t>
      </w:r>
      <w:r w:rsidRPr="0094185B">
        <w:rPr>
          <w:sz w:val="26"/>
          <w:szCs w:val="26"/>
        </w:rPr>
        <w:t xml:space="preserve"> </w:t>
      </w:r>
      <w:r w:rsidRPr="00056743">
        <w:rPr>
          <w:sz w:val="26"/>
          <w:szCs w:val="26"/>
        </w:rPr>
        <w:t>средняя длительность лечения – 9,3 дня (2016г.- 9,5; 2015г. – 9,9).</w:t>
      </w:r>
    </w:p>
    <w:p w:rsidR="00C34F2F" w:rsidRPr="007C46D1" w:rsidRDefault="00C34F2F" w:rsidP="007C46D1">
      <w:pPr>
        <w:pStyle w:val="a3"/>
        <w:spacing w:before="200" w:after="0"/>
        <w:ind w:firstLine="709"/>
        <w:jc w:val="right"/>
        <w:rPr>
          <w:b/>
          <w:sz w:val="26"/>
          <w:szCs w:val="26"/>
        </w:rPr>
      </w:pPr>
      <w:r w:rsidRPr="007C46D1">
        <w:rPr>
          <w:b/>
          <w:sz w:val="26"/>
          <w:szCs w:val="26"/>
        </w:rPr>
        <w:t>Таблица 42</w:t>
      </w:r>
    </w:p>
    <w:p w:rsidR="00C34F2F" w:rsidRPr="007C46D1" w:rsidRDefault="00C34F2F" w:rsidP="007C46D1">
      <w:pPr>
        <w:pStyle w:val="a3"/>
        <w:spacing w:before="200" w:after="0"/>
        <w:ind w:firstLine="709"/>
        <w:jc w:val="center"/>
        <w:rPr>
          <w:b/>
          <w:sz w:val="26"/>
          <w:szCs w:val="26"/>
        </w:rPr>
      </w:pPr>
      <w:r w:rsidRPr="007C46D1">
        <w:rPr>
          <w:b/>
          <w:sz w:val="26"/>
          <w:szCs w:val="26"/>
        </w:rPr>
        <w:t>Объемы деятельности дневного стационара при поликлинике (МЗ КО)</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417"/>
        <w:gridCol w:w="1418"/>
        <w:gridCol w:w="1418"/>
      </w:tblGrid>
      <w:tr w:rsidR="00C34F2F" w:rsidRPr="00C34F2F" w:rsidTr="00C34F2F">
        <w:tc>
          <w:tcPr>
            <w:tcW w:w="5670" w:type="dxa"/>
          </w:tcPr>
          <w:p w:rsidR="00C34F2F" w:rsidRPr="00C34F2F" w:rsidRDefault="00C34F2F" w:rsidP="007C46D1">
            <w:pPr>
              <w:pStyle w:val="a3"/>
              <w:spacing w:after="0"/>
              <w:ind w:firstLine="34"/>
              <w:jc w:val="both"/>
              <w:rPr>
                <w:sz w:val="26"/>
                <w:szCs w:val="26"/>
              </w:rPr>
            </w:pPr>
          </w:p>
        </w:tc>
        <w:tc>
          <w:tcPr>
            <w:tcW w:w="1417" w:type="dxa"/>
          </w:tcPr>
          <w:p w:rsidR="00C34F2F" w:rsidRPr="00C34F2F" w:rsidRDefault="00C34F2F" w:rsidP="007C46D1">
            <w:pPr>
              <w:pStyle w:val="a3"/>
              <w:spacing w:after="0"/>
              <w:ind w:firstLine="34"/>
              <w:jc w:val="both"/>
              <w:rPr>
                <w:sz w:val="26"/>
                <w:szCs w:val="26"/>
              </w:rPr>
            </w:pPr>
            <w:r w:rsidRPr="00C34F2F">
              <w:rPr>
                <w:sz w:val="26"/>
                <w:szCs w:val="26"/>
              </w:rPr>
              <w:t>2015г.</w:t>
            </w:r>
          </w:p>
        </w:tc>
        <w:tc>
          <w:tcPr>
            <w:tcW w:w="1418" w:type="dxa"/>
          </w:tcPr>
          <w:p w:rsidR="00C34F2F" w:rsidRPr="00C34F2F" w:rsidRDefault="00C34F2F" w:rsidP="007C46D1">
            <w:pPr>
              <w:pStyle w:val="a3"/>
              <w:spacing w:after="0"/>
              <w:ind w:firstLine="34"/>
              <w:jc w:val="both"/>
              <w:rPr>
                <w:sz w:val="26"/>
                <w:szCs w:val="26"/>
              </w:rPr>
            </w:pPr>
            <w:r w:rsidRPr="00C34F2F">
              <w:rPr>
                <w:sz w:val="26"/>
                <w:szCs w:val="26"/>
              </w:rPr>
              <w:t>2016г.</w:t>
            </w:r>
          </w:p>
        </w:tc>
        <w:tc>
          <w:tcPr>
            <w:tcW w:w="1418" w:type="dxa"/>
          </w:tcPr>
          <w:p w:rsidR="00C34F2F" w:rsidRPr="00C34F2F" w:rsidRDefault="00C34F2F" w:rsidP="007C46D1">
            <w:pPr>
              <w:pStyle w:val="a3"/>
              <w:spacing w:after="0"/>
              <w:ind w:firstLine="34"/>
              <w:jc w:val="both"/>
              <w:rPr>
                <w:sz w:val="26"/>
                <w:szCs w:val="26"/>
              </w:rPr>
            </w:pPr>
            <w:r w:rsidRPr="00C34F2F">
              <w:rPr>
                <w:sz w:val="26"/>
                <w:szCs w:val="26"/>
              </w:rPr>
              <w:t>2017г.</w:t>
            </w:r>
          </w:p>
        </w:tc>
      </w:tr>
      <w:tr w:rsidR="00C34F2F" w:rsidRPr="00C34F2F" w:rsidTr="00C34F2F">
        <w:tc>
          <w:tcPr>
            <w:tcW w:w="5670" w:type="dxa"/>
          </w:tcPr>
          <w:p w:rsidR="00C34F2F" w:rsidRPr="00E36AB5" w:rsidRDefault="00C34F2F" w:rsidP="007C46D1">
            <w:pPr>
              <w:pStyle w:val="a3"/>
              <w:spacing w:after="0"/>
              <w:ind w:firstLine="34"/>
              <w:jc w:val="both"/>
              <w:rPr>
                <w:sz w:val="26"/>
                <w:szCs w:val="26"/>
              </w:rPr>
            </w:pPr>
            <w:r w:rsidRPr="00E36AB5">
              <w:rPr>
                <w:sz w:val="26"/>
                <w:szCs w:val="26"/>
              </w:rPr>
              <w:t>Число пролеченных больных</w:t>
            </w:r>
          </w:p>
        </w:tc>
        <w:tc>
          <w:tcPr>
            <w:tcW w:w="1417" w:type="dxa"/>
            <w:vAlign w:val="center"/>
          </w:tcPr>
          <w:p w:rsidR="00C34F2F" w:rsidRPr="00F240C7" w:rsidRDefault="00C34F2F" w:rsidP="007C46D1">
            <w:pPr>
              <w:pStyle w:val="a3"/>
              <w:spacing w:after="0"/>
              <w:ind w:firstLine="34"/>
              <w:jc w:val="both"/>
              <w:rPr>
                <w:sz w:val="26"/>
                <w:szCs w:val="26"/>
              </w:rPr>
            </w:pPr>
            <w:r w:rsidRPr="00F240C7">
              <w:rPr>
                <w:sz w:val="26"/>
                <w:szCs w:val="26"/>
              </w:rPr>
              <w:t>45 </w:t>
            </w:r>
            <w:r>
              <w:rPr>
                <w:sz w:val="26"/>
                <w:szCs w:val="26"/>
              </w:rPr>
              <w:t>007</w:t>
            </w:r>
          </w:p>
        </w:tc>
        <w:tc>
          <w:tcPr>
            <w:tcW w:w="1418" w:type="dxa"/>
            <w:vAlign w:val="center"/>
          </w:tcPr>
          <w:p w:rsidR="00C34F2F" w:rsidRPr="00F240C7" w:rsidRDefault="00C34F2F" w:rsidP="007C46D1">
            <w:pPr>
              <w:pStyle w:val="a3"/>
              <w:spacing w:after="0"/>
              <w:ind w:firstLine="34"/>
              <w:jc w:val="both"/>
              <w:rPr>
                <w:sz w:val="26"/>
                <w:szCs w:val="26"/>
              </w:rPr>
            </w:pPr>
            <w:r w:rsidRPr="00F240C7">
              <w:rPr>
                <w:sz w:val="26"/>
                <w:szCs w:val="26"/>
              </w:rPr>
              <w:t>3</w:t>
            </w:r>
            <w:r>
              <w:rPr>
                <w:sz w:val="26"/>
                <w:szCs w:val="26"/>
              </w:rPr>
              <w:t>1</w:t>
            </w:r>
            <w:r w:rsidRPr="00F240C7">
              <w:rPr>
                <w:sz w:val="26"/>
                <w:szCs w:val="26"/>
              </w:rPr>
              <w:t> </w:t>
            </w:r>
            <w:r>
              <w:rPr>
                <w:sz w:val="26"/>
                <w:szCs w:val="26"/>
              </w:rPr>
              <w:t>625</w:t>
            </w:r>
          </w:p>
        </w:tc>
        <w:tc>
          <w:tcPr>
            <w:tcW w:w="1418" w:type="dxa"/>
          </w:tcPr>
          <w:p w:rsidR="00C34F2F" w:rsidRPr="00FC23AA" w:rsidRDefault="00C34F2F" w:rsidP="007C46D1">
            <w:pPr>
              <w:pStyle w:val="a3"/>
              <w:spacing w:after="0"/>
              <w:ind w:firstLine="34"/>
              <w:jc w:val="both"/>
              <w:rPr>
                <w:sz w:val="26"/>
                <w:szCs w:val="26"/>
              </w:rPr>
            </w:pPr>
            <w:r w:rsidRPr="00FC23AA">
              <w:rPr>
                <w:sz w:val="26"/>
                <w:szCs w:val="26"/>
              </w:rPr>
              <w:t>32 938</w:t>
            </w:r>
          </w:p>
        </w:tc>
      </w:tr>
      <w:tr w:rsidR="00C34F2F" w:rsidRPr="00C34F2F" w:rsidTr="00C34F2F">
        <w:tc>
          <w:tcPr>
            <w:tcW w:w="5670" w:type="dxa"/>
          </w:tcPr>
          <w:p w:rsidR="00C34F2F" w:rsidRPr="00E36AB5" w:rsidRDefault="00C34F2F" w:rsidP="007C46D1">
            <w:pPr>
              <w:pStyle w:val="a3"/>
              <w:spacing w:after="0"/>
              <w:ind w:firstLine="34"/>
              <w:jc w:val="both"/>
              <w:rPr>
                <w:sz w:val="26"/>
                <w:szCs w:val="26"/>
              </w:rPr>
            </w:pPr>
            <w:r w:rsidRPr="00E36AB5">
              <w:rPr>
                <w:sz w:val="26"/>
                <w:szCs w:val="26"/>
              </w:rPr>
              <w:t>Проведено дней лечения</w:t>
            </w:r>
          </w:p>
        </w:tc>
        <w:tc>
          <w:tcPr>
            <w:tcW w:w="1417" w:type="dxa"/>
            <w:vAlign w:val="center"/>
          </w:tcPr>
          <w:p w:rsidR="00C34F2F" w:rsidRPr="00F240C7" w:rsidRDefault="00C34F2F" w:rsidP="007C46D1">
            <w:pPr>
              <w:pStyle w:val="a3"/>
              <w:spacing w:after="0"/>
              <w:ind w:firstLine="34"/>
              <w:jc w:val="both"/>
              <w:rPr>
                <w:sz w:val="26"/>
                <w:szCs w:val="26"/>
              </w:rPr>
            </w:pPr>
            <w:r w:rsidRPr="00F240C7">
              <w:rPr>
                <w:sz w:val="26"/>
                <w:szCs w:val="26"/>
              </w:rPr>
              <w:t>44</w:t>
            </w:r>
            <w:r>
              <w:rPr>
                <w:sz w:val="26"/>
                <w:szCs w:val="26"/>
              </w:rPr>
              <w:t>3</w:t>
            </w:r>
            <w:r w:rsidRPr="00F240C7">
              <w:rPr>
                <w:sz w:val="26"/>
                <w:szCs w:val="26"/>
              </w:rPr>
              <w:t> 4</w:t>
            </w:r>
            <w:r>
              <w:rPr>
                <w:sz w:val="26"/>
                <w:szCs w:val="26"/>
              </w:rPr>
              <w:t>15</w:t>
            </w:r>
          </w:p>
        </w:tc>
        <w:tc>
          <w:tcPr>
            <w:tcW w:w="1418" w:type="dxa"/>
            <w:vAlign w:val="center"/>
          </w:tcPr>
          <w:p w:rsidR="00C34F2F" w:rsidRPr="00F240C7" w:rsidRDefault="00C34F2F" w:rsidP="007C46D1">
            <w:pPr>
              <w:pStyle w:val="a3"/>
              <w:spacing w:after="0"/>
              <w:ind w:firstLine="34"/>
              <w:jc w:val="both"/>
              <w:rPr>
                <w:sz w:val="26"/>
                <w:szCs w:val="26"/>
              </w:rPr>
            </w:pPr>
            <w:r w:rsidRPr="00F240C7">
              <w:rPr>
                <w:sz w:val="26"/>
                <w:szCs w:val="26"/>
              </w:rPr>
              <w:t>30</w:t>
            </w:r>
            <w:r>
              <w:rPr>
                <w:sz w:val="26"/>
                <w:szCs w:val="26"/>
              </w:rPr>
              <w:t>0</w:t>
            </w:r>
            <w:r w:rsidRPr="00F240C7">
              <w:rPr>
                <w:sz w:val="26"/>
                <w:szCs w:val="26"/>
              </w:rPr>
              <w:t> </w:t>
            </w:r>
            <w:r>
              <w:rPr>
                <w:sz w:val="26"/>
                <w:szCs w:val="26"/>
              </w:rPr>
              <w:t>534</w:t>
            </w:r>
          </w:p>
        </w:tc>
        <w:tc>
          <w:tcPr>
            <w:tcW w:w="1418" w:type="dxa"/>
          </w:tcPr>
          <w:p w:rsidR="00C34F2F" w:rsidRPr="00FC23AA" w:rsidRDefault="00C34F2F" w:rsidP="007C46D1">
            <w:pPr>
              <w:pStyle w:val="a3"/>
              <w:spacing w:after="0"/>
              <w:ind w:firstLine="34"/>
              <w:jc w:val="both"/>
              <w:rPr>
                <w:sz w:val="26"/>
                <w:szCs w:val="26"/>
              </w:rPr>
            </w:pPr>
            <w:r w:rsidRPr="00FC23AA">
              <w:rPr>
                <w:sz w:val="26"/>
                <w:szCs w:val="26"/>
              </w:rPr>
              <w:t>306 379</w:t>
            </w:r>
          </w:p>
        </w:tc>
      </w:tr>
    </w:tbl>
    <w:p w:rsidR="00C34F2F" w:rsidRPr="00BE620D" w:rsidRDefault="00C34F2F" w:rsidP="00C34F2F">
      <w:pPr>
        <w:pStyle w:val="a3"/>
        <w:spacing w:before="200" w:after="0"/>
        <w:ind w:firstLine="709"/>
        <w:jc w:val="both"/>
        <w:rPr>
          <w:sz w:val="26"/>
          <w:szCs w:val="26"/>
        </w:rPr>
      </w:pPr>
      <w:r w:rsidRPr="000E14B0">
        <w:rPr>
          <w:sz w:val="26"/>
          <w:szCs w:val="26"/>
        </w:rPr>
        <w:t xml:space="preserve">Используется такая форма работы, как стационар на дому – в 2017 году получили </w:t>
      </w:r>
      <w:r w:rsidRPr="00B05EAA">
        <w:rPr>
          <w:sz w:val="26"/>
          <w:szCs w:val="26"/>
        </w:rPr>
        <w:t xml:space="preserve">лечение в нем 3 986 пациентов (2016г. – 4 409; 2015г. – 10 285), проведено 20 693 дней </w:t>
      </w:r>
      <w:r w:rsidRPr="00BC5FD9">
        <w:rPr>
          <w:sz w:val="26"/>
          <w:szCs w:val="26"/>
        </w:rPr>
        <w:t>лечения (2016г. – 22 466; 2015г. – 57 978), средняя длительность пребывания – 5,2 (2016г.</w:t>
      </w:r>
      <w:r w:rsidRPr="00B37D7C">
        <w:rPr>
          <w:sz w:val="26"/>
          <w:szCs w:val="26"/>
        </w:rPr>
        <w:t xml:space="preserve"> – 5,1; 2015г. – 5,6) дня.</w:t>
      </w:r>
    </w:p>
    <w:p w:rsidR="00C34F2F" w:rsidRPr="007C46D1" w:rsidRDefault="00C34F2F" w:rsidP="007C46D1">
      <w:pPr>
        <w:pStyle w:val="a3"/>
        <w:spacing w:before="200" w:after="0"/>
        <w:ind w:firstLine="709"/>
        <w:jc w:val="right"/>
        <w:rPr>
          <w:b/>
          <w:sz w:val="26"/>
          <w:szCs w:val="26"/>
        </w:rPr>
      </w:pPr>
      <w:r w:rsidRPr="007C46D1">
        <w:rPr>
          <w:b/>
          <w:sz w:val="26"/>
          <w:szCs w:val="26"/>
        </w:rPr>
        <w:t>Таблица 43</w:t>
      </w:r>
    </w:p>
    <w:p w:rsidR="00C34F2F" w:rsidRPr="007C46D1" w:rsidRDefault="00C34F2F" w:rsidP="007C46D1">
      <w:pPr>
        <w:pStyle w:val="a3"/>
        <w:spacing w:before="200" w:after="0"/>
        <w:ind w:firstLine="709"/>
        <w:jc w:val="center"/>
        <w:rPr>
          <w:b/>
          <w:sz w:val="26"/>
          <w:szCs w:val="26"/>
        </w:rPr>
      </w:pPr>
      <w:r w:rsidRPr="007C46D1">
        <w:rPr>
          <w:b/>
          <w:sz w:val="26"/>
          <w:szCs w:val="26"/>
        </w:rPr>
        <w:t>Объемы диагностических исследований (МЗ КО)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690"/>
        <w:gridCol w:w="1690"/>
        <w:gridCol w:w="1690"/>
        <w:gridCol w:w="1690"/>
        <w:gridCol w:w="1527"/>
      </w:tblGrid>
      <w:tr w:rsidR="00C34F2F" w:rsidRPr="00C34F2F" w:rsidTr="00C34F2F">
        <w:trPr>
          <w:cantSplit/>
          <w:trHeight w:val="170"/>
        </w:trPr>
        <w:tc>
          <w:tcPr>
            <w:tcW w:w="1690" w:type="dxa"/>
          </w:tcPr>
          <w:p w:rsidR="00C34F2F" w:rsidRPr="00C34F2F" w:rsidRDefault="00C34F2F" w:rsidP="007C46D1">
            <w:pPr>
              <w:pStyle w:val="a3"/>
              <w:spacing w:after="0"/>
              <w:jc w:val="both"/>
              <w:rPr>
                <w:sz w:val="26"/>
                <w:szCs w:val="26"/>
              </w:rPr>
            </w:pPr>
            <w:r w:rsidRPr="00C34F2F">
              <w:rPr>
                <w:sz w:val="26"/>
                <w:szCs w:val="26"/>
              </w:rPr>
              <w:t>2015г.</w:t>
            </w:r>
          </w:p>
        </w:tc>
        <w:tc>
          <w:tcPr>
            <w:tcW w:w="1690" w:type="dxa"/>
          </w:tcPr>
          <w:p w:rsidR="00C34F2F" w:rsidRPr="00C34F2F" w:rsidRDefault="00C34F2F" w:rsidP="007C46D1">
            <w:pPr>
              <w:pStyle w:val="a3"/>
              <w:spacing w:after="0"/>
              <w:jc w:val="both"/>
              <w:rPr>
                <w:sz w:val="26"/>
                <w:szCs w:val="26"/>
              </w:rPr>
            </w:pPr>
            <w:r w:rsidRPr="00C34F2F">
              <w:rPr>
                <w:sz w:val="26"/>
                <w:szCs w:val="26"/>
              </w:rPr>
              <w:t>2016г.</w:t>
            </w:r>
          </w:p>
        </w:tc>
        <w:tc>
          <w:tcPr>
            <w:tcW w:w="1690" w:type="dxa"/>
          </w:tcPr>
          <w:p w:rsidR="00C34F2F" w:rsidRPr="00C34F2F" w:rsidRDefault="00C34F2F" w:rsidP="007C46D1">
            <w:pPr>
              <w:pStyle w:val="a3"/>
              <w:spacing w:after="0"/>
              <w:jc w:val="both"/>
              <w:rPr>
                <w:sz w:val="26"/>
                <w:szCs w:val="26"/>
              </w:rPr>
            </w:pPr>
            <w:r w:rsidRPr="00C34F2F">
              <w:rPr>
                <w:sz w:val="26"/>
                <w:szCs w:val="26"/>
              </w:rPr>
              <w:t>2017г.</w:t>
            </w:r>
          </w:p>
        </w:tc>
        <w:tc>
          <w:tcPr>
            <w:tcW w:w="1690" w:type="dxa"/>
          </w:tcPr>
          <w:p w:rsidR="00C34F2F" w:rsidRPr="00C34F2F" w:rsidRDefault="00C34F2F" w:rsidP="007C46D1">
            <w:pPr>
              <w:pStyle w:val="a3"/>
              <w:spacing w:after="0"/>
              <w:jc w:val="both"/>
              <w:rPr>
                <w:sz w:val="26"/>
                <w:szCs w:val="26"/>
              </w:rPr>
            </w:pPr>
            <w:r w:rsidRPr="00C34F2F">
              <w:rPr>
                <w:sz w:val="26"/>
                <w:szCs w:val="26"/>
              </w:rPr>
              <w:t>2015г.</w:t>
            </w:r>
          </w:p>
        </w:tc>
        <w:tc>
          <w:tcPr>
            <w:tcW w:w="1690" w:type="dxa"/>
          </w:tcPr>
          <w:p w:rsidR="00C34F2F" w:rsidRPr="00C34F2F" w:rsidRDefault="00C34F2F" w:rsidP="007C46D1">
            <w:pPr>
              <w:pStyle w:val="a3"/>
              <w:spacing w:after="0"/>
              <w:jc w:val="both"/>
              <w:rPr>
                <w:sz w:val="26"/>
                <w:szCs w:val="26"/>
              </w:rPr>
            </w:pPr>
            <w:r w:rsidRPr="00C34F2F">
              <w:rPr>
                <w:sz w:val="26"/>
                <w:szCs w:val="26"/>
              </w:rPr>
              <w:t>2016г.</w:t>
            </w:r>
          </w:p>
        </w:tc>
        <w:tc>
          <w:tcPr>
            <w:tcW w:w="1527" w:type="dxa"/>
          </w:tcPr>
          <w:p w:rsidR="00C34F2F" w:rsidRPr="00C34F2F" w:rsidRDefault="00C34F2F" w:rsidP="007C46D1">
            <w:pPr>
              <w:pStyle w:val="a3"/>
              <w:spacing w:after="0"/>
              <w:jc w:val="both"/>
              <w:rPr>
                <w:sz w:val="26"/>
                <w:szCs w:val="26"/>
              </w:rPr>
            </w:pPr>
            <w:r w:rsidRPr="00C34F2F">
              <w:rPr>
                <w:sz w:val="26"/>
                <w:szCs w:val="26"/>
              </w:rPr>
              <w:t>2017г.</w:t>
            </w:r>
          </w:p>
        </w:tc>
      </w:tr>
      <w:tr w:rsidR="00C34F2F" w:rsidRPr="00C34F2F" w:rsidTr="00C34F2F">
        <w:trPr>
          <w:cantSplit/>
          <w:trHeight w:val="170"/>
        </w:trPr>
        <w:tc>
          <w:tcPr>
            <w:tcW w:w="5070" w:type="dxa"/>
            <w:gridSpan w:val="3"/>
          </w:tcPr>
          <w:p w:rsidR="00C34F2F" w:rsidRPr="00C34F2F" w:rsidRDefault="00C34F2F" w:rsidP="007C46D1">
            <w:pPr>
              <w:pStyle w:val="a3"/>
              <w:spacing w:after="0"/>
              <w:jc w:val="both"/>
              <w:rPr>
                <w:sz w:val="26"/>
                <w:szCs w:val="26"/>
              </w:rPr>
            </w:pPr>
            <w:r w:rsidRPr="00C34F2F">
              <w:rPr>
                <w:sz w:val="26"/>
                <w:szCs w:val="26"/>
              </w:rPr>
              <w:t>Рентгенодиагностические работы</w:t>
            </w:r>
          </w:p>
        </w:tc>
        <w:tc>
          <w:tcPr>
            <w:tcW w:w="4907" w:type="dxa"/>
            <w:gridSpan w:val="3"/>
          </w:tcPr>
          <w:p w:rsidR="00C34F2F" w:rsidRPr="00C34F2F" w:rsidRDefault="00C34F2F" w:rsidP="007C46D1">
            <w:pPr>
              <w:pStyle w:val="a3"/>
              <w:spacing w:after="0"/>
              <w:jc w:val="both"/>
              <w:rPr>
                <w:sz w:val="26"/>
                <w:szCs w:val="26"/>
              </w:rPr>
            </w:pPr>
            <w:r w:rsidRPr="00C34F2F">
              <w:rPr>
                <w:sz w:val="26"/>
                <w:szCs w:val="26"/>
              </w:rPr>
              <w:t>Эндоскопические диагностические</w:t>
            </w:r>
          </w:p>
        </w:tc>
      </w:tr>
      <w:tr w:rsidR="00C34F2F" w:rsidRPr="00C34F2F" w:rsidTr="00C34F2F">
        <w:trPr>
          <w:trHeight w:val="170"/>
        </w:trPr>
        <w:tc>
          <w:tcPr>
            <w:tcW w:w="1690" w:type="dxa"/>
          </w:tcPr>
          <w:p w:rsidR="00C34F2F" w:rsidRPr="00BE620D" w:rsidRDefault="00C34F2F" w:rsidP="007C46D1">
            <w:pPr>
              <w:pStyle w:val="a3"/>
              <w:spacing w:after="0"/>
              <w:jc w:val="both"/>
              <w:rPr>
                <w:sz w:val="26"/>
                <w:szCs w:val="26"/>
              </w:rPr>
            </w:pPr>
            <w:r w:rsidRPr="00BE620D">
              <w:rPr>
                <w:sz w:val="26"/>
                <w:szCs w:val="26"/>
              </w:rPr>
              <w:t>6</w:t>
            </w:r>
            <w:r>
              <w:rPr>
                <w:sz w:val="26"/>
                <w:szCs w:val="26"/>
              </w:rPr>
              <w:t>2</w:t>
            </w:r>
            <w:r w:rsidRPr="00BE620D">
              <w:rPr>
                <w:sz w:val="26"/>
                <w:szCs w:val="26"/>
              </w:rPr>
              <w:t>0</w:t>
            </w:r>
            <w:r>
              <w:rPr>
                <w:sz w:val="26"/>
                <w:szCs w:val="26"/>
              </w:rPr>
              <w:t> </w:t>
            </w:r>
            <w:r w:rsidRPr="00BE620D">
              <w:rPr>
                <w:sz w:val="26"/>
                <w:szCs w:val="26"/>
              </w:rPr>
              <w:t>0</w:t>
            </w:r>
            <w:r>
              <w:rPr>
                <w:sz w:val="26"/>
                <w:szCs w:val="26"/>
              </w:rPr>
              <w:t>70</w:t>
            </w:r>
          </w:p>
        </w:tc>
        <w:tc>
          <w:tcPr>
            <w:tcW w:w="1690" w:type="dxa"/>
          </w:tcPr>
          <w:p w:rsidR="00C34F2F" w:rsidRPr="002A488F" w:rsidRDefault="00C34F2F" w:rsidP="007C46D1">
            <w:pPr>
              <w:pStyle w:val="a3"/>
              <w:spacing w:after="0"/>
              <w:jc w:val="both"/>
              <w:rPr>
                <w:sz w:val="26"/>
                <w:szCs w:val="26"/>
              </w:rPr>
            </w:pPr>
            <w:r w:rsidRPr="002A488F">
              <w:rPr>
                <w:sz w:val="26"/>
                <w:szCs w:val="26"/>
              </w:rPr>
              <w:t>623 544</w:t>
            </w:r>
          </w:p>
        </w:tc>
        <w:tc>
          <w:tcPr>
            <w:tcW w:w="1690" w:type="dxa"/>
          </w:tcPr>
          <w:p w:rsidR="00C34F2F" w:rsidRPr="002A488F" w:rsidRDefault="00C34F2F" w:rsidP="007C46D1">
            <w:pPr>
              <w:pStyle w:val="a3"/>
              <w:spacing w:after="0"/>
              <w:jc w:val="both"/>
              <w:rPr>
                <w:sz w:val="26"/>
                <w:szCs w:val="26"/>
              </w:rPr>
            </w:pPr>
            <w:r w:rsidRPr="002A488F">
              <w:rPr>
                <w:sz w:val="26"/>
                <w:szCs w:val="26"/>
              </w:rPr>
              <w:t>646 356</w:t>
            </w:r>
          </w:p>
        </w:tc>
        <w:tc>
          <w:tcPr>
            <w:tcW w:w="1690" w:type="dxa"/>
          </w:tcPr>
          <w:p w:rsidR="00C34F2F" w:rsidRPr="003803BA" w:rsidRDefault="00C34F2F" w:rsidP="007C46D1">
            <w:pPr>
              <w:pStyle w:val="a3"/>
              <w:spacing w:after="0"/>
              <w:jc w:val="both"/>
              <w:rPr>
                <w:sz w:val="26"/>
                <w:szCs w:val="26"/>
              </w:rPr>
            </w:pPr>
            <w:r w:rsidRPr="003803BA">
              <w:rPr>
                <w:sz w:val="26"/>
                <w:szCs w:val="26"/>
              </w:rPr>
              <w:t>66 624</w:t>
            </w:r>
          </w:p>
        </w:tc>
        <w:tc>
          <w:tcPr>
            <w:tcW w:w="1690" w:type="dxa"/>
          </w:tcPr>
          <w:p w:rsidR="00C34F2F" w:rsidRPr="003803BA" w:rsidRDefault="00C34F2F" w:rsidP="007C46D1">
            <w:pPr>
              <w:pStyle w:val="a3"/>
              <w:spacing w:after="0"/>
              <w:jc w:val="both"/>
              <w:rPr>
                <w:sz w:val="26"/>
                <w:szCs w:val="26"/>
              </w:rPr>
            </w:pPr>
            <w:r w:rsidRPr="003803BA">
              <w:rPr>
                <w:sz w:val="26"/>
                <w:szCs w:val="26"/>
              </w:rPr>
              <w:t>61 630</w:t>
            </w:r>
          </w:p>
        </w:tc>
        <w:tc>
          <w:tcPr>
            <w:tcW w:w="1527" w:type="dxa"/>
          </w:tcPr>
          <w:p w:rsidR="00C34F2F" w:rsidRPr="003803BA" w:rsidRDefault="00C34F2F" w:rsidP="007C46D1">
            <w:pPr>
              <w:pStyle w:val="a3"/>
              <w:spacing w:after="0"/>
              <w:jc w:val="both"/>
              <w:rPr>
                <w:sz w:val="26"/>
                <w:szCs w:val="26"/>
              </w:rPr>
            </w:pPr>
            <w:r w:rsidRPr="003803BA">
              <w:rPr>
                <w:sz w:val="26"/>
                <w:szCs w:val="26"/>
              </w:rPr>
              <w:t>64 916</w:t>
            </w:r>
          </w:p>
        </w:tc>
      </w:tr>
      <w:tr w:rsidR="00C34F2F" w:rsidRPr="00C34F2F" w:rsidTr="00C34F2F">
        <w:trPr>
          <w:trHeight w:val="170"/>
        </w:trPr>
        <w:tc>
          <w:tcPr>
            <w:tcW w:w="5070" w:type="dxa"/>
            <w:gridSpan w:val="3"/>
          </w:tcPr>
          <w:p w:rsidR="00C34F2F" w:rsidRPr="00C34F2F" w:rsidRDefault="00C34F2F" w:rsidP="007C46D1">
            <w:pPr>
              <w:pStyle w:val="a3"/>
              <w:spacing w:after="0"/>
              <w:jc w:val="both"/>
              <w:rPr>
                <w:sz w:val="26"/>
                <w:szCs w:val="26"/>
              </w:rPr>
            </w:pPr>
            <w:r w:rsidRPr="00C34F2F">
              <w:rPr>
                <w:sz w:val="26"/>
                <w:szCs w:val="26"/>
              </w:rPr>
              <w:t>Ультразвуковые исследования</w:t>
            </w:r>
          </w:p>
        </w:tc>
        <w:tc>
          <w:tcPr>
            <w:tcW w:w="4907" w:type="dxa"/>
            <w:gridSpan w:val="3"/>
          </w:tcPr>
          <w:p w:rsidR="00C34F2F" w:rsidRPr="00C34F2F" w:rsidRDefault="00C34F2F" w:rsidP="007C46D1">
            <w:pPr>
              <w:pStyle w:val="a3"/>
              <w:spacing w:after="0"/>
              <w:jc w:val="both"/>
              <w:rPr>
                <w:sz w:val="26"/>
                <w:szCs w:val="26"/>
              </w:rPr>
            </w:pPr>
            <w:r w:rsidRPr="00C34F2F">
              <w:rPr>
                <w:sz w:val="26"/>
                <w:szCs w:val="26"/>
              </w:rPr>
              <w:t>Лабораторные исследования всего</w:t>
            </w:r>
          </w:p>
        </w:tc>
      </w:tr>
      <w:tr w:rsidR="00C34F2F" w:rsidRPr="00C34F2F" w:rsidTr="00C34F2F">
        <w:trPr>
          <w:trHeight w:val="170"/>
        </w:trPr>
        <w:tc>
          <w:tcPr>
            <w:tcW w:w="1690" w:type="dxa"/>
          </w:tcPr>
          <w:p w:rsidR="00C34F2F" w:rsidRPr="00A33202" w:rsidRDefault="00C34F2F" w:rsidP="007C46D1">
            <w:pPr>
              <w:pStyle w:val="a3"/>
              <w:spacing w:after="0"/>
              <w:jc w:val="both"/>
              <w:rPr>
                <w:sz w:val="26"/>
                <w:szCs w:val="26"/>
              </w:rPr>
            </w:pPr>
            <w:r w:rsidRPr="00A33202">
              <w:rPr>
                <w:sz w:val="26"/>
                <w:szCs w:val="26"/>
              </w:rPr>
              <w:t>856 727</w:t>
            </w:r>
          </w:p>
        </w:tc>
        <w:tc>
          <w:tcPr>
            <w:tcW w:w="1690" w:type="dxa"/>
          </w:tcPr>
          <w:p w:rsidR="00C34F2F" w:rsidRPr="00A33202" w:rsidRDefault="00C34F2F" w:rsidP="007C46D1">
            <w:pPr>
              <w:pStyle w:val="a3"/>
              <w:spacing w:after="0"/>
              <w:jc w:val="both"/>
              <w:rPr>
                <w:sz w:val="26"/>
                <w:szCs w:val="26"/>
              </w:rPr>
            </w:pPr>
            <w:r w:rsidRPr="00A33202">
              <w:rPr>
                <w:sz w:val="26"/>
                <w:szCs w:val="26"/>
              </w:rPr>
              <w:t>902 871</w:t>
            </w:r>
          </w:p>
        </w:tc>
        <w:tc>
          <w:tcPr>
            <w:tcW w:w="1690" w:type="dxa"/>
          </w:tcPr>
          <w:p w:rsidR="00C34F2F" w:rsidRPr="007516D8" w:rsidRDefault="00C34F2F" w:rsidP="007C46D1">
            <w:pPr>
              <w:pStyle w:val="a3"/>
              <w:spacing w:after="0"/>
              <w:jc w:val="both"/>
              <w:rPr>
                <w:sz w:val="26"/>
                <w:szCs w:val="26"/>
              </w:rPr>
            </w:pPr>
            <w:r w:rsidRPr="007516D8">
              <w:rPr>
                <w:sz w:val="26"/>
                <w:szCs w:val="26"/>
              </w:rPr>
              <w:t>905 790</w:t>
            </w:r>
          </w:p>
        </w:tc>
        <w:tc>
          <w:tcPr>
            <w:tcW w:w="1690" w:type="dxa"/>
          </w:tcPr>
          <w:p w:rsidR="00C34F2F" w:rsidRPr="007F7585" w:rsidRDefault="00C34F2F" w:rsidP="007C46D1">
            <w:pPr>
              <w:pStyle w:val="a3"/>
              <w:spacing w:after="0"/>
              <w:jc w:val="both"/>
              <w:rPr>
                <w:sz w:val="26"/>
                <w:szCs w:val="26"/>
              </w:rPr>
            </w:pPr>
            <w:r w:rsidRPr="007F7585">
              <w:rPr>
                <w:sz w:val="26"/>
                <w:szCs w:val="26"/>
              </w:rPr>
              <w:t>23 901 308</w:t>
            </w:r>
          </w:p>
        </w:tc>
        <w:tc>
          <w:tcPr>
            <w:tcW w:w="1690" w:type="dxa"/>
          </w:tcPr>
          <w:p w:rsidR="00C34F2F" w:rsidRPr="007F7585" w:rsidRDefault="00C34F2F" w:rsidP="007C46D1">
            <w:pPr>
              <w:pStyle w:val="a3"/>
              <w:spacing w:after="0"/>
              <w:jc w:val="both"/>
              <w:rPr>
                <w:sz w:val="26"/>
                <w:szCs w:val="26"/>
              </w:rPr>
            </w:pPr>
            <w:r w:rsidRPr="007F7585">
              <w:rPr>
                <w:sz w:val="26"/>
                <w:szCs w:val="26"/>
              </w:rPr>
              <w:t>22 520 273</w:t>
            </w:r>
          </w:p>
        </w:tc>
        <w:tc>
          <w:tcPr>
            <w:tcW w:w="1527" w:type="dxa"/>
          </w:tcPr>
          <w:p w:rsidR="00C34F2F" w:rsidRPr="007F7585" w:rsidRDefault="00C34F2F" w:rsidP="007C46D1">
            <w:pPr>
              <w:pStyle w:val="a3"/>
              <w:spacing w:after="0"/>
              <w:jc w:val="both"/>
              <w:rPr>
                <w:sz w:val="26"/>
                <w:szCs w:val="26"/>
              </w:rPr>
            </w:pPr>
            <w:r w:rsidRPr="007F7585">
              <w:rPr>
                <w:sz w:val="26"/>
                <w:szCs w:val="26"/>
              </w:rPr>
              <w:t>21 763 305</w:t>
            </w:r>
          </w:p>
        </w:tc>
      </w:tr>
      <w:tr w:rsidR="00C34F2F" w:rsidRPr="00C34F2F" w:rsidTr="00C34F2F">
        <w:trPr>
          <w:trHeight w:val="170"/>
        </w:trPr>
        <w:tc>
          <w:tcPr>
            <w:tcW w:w="5070" w:type="dxa"/>
            <w:gridSpan w:val="3"/>
          </w:tcPr>
          <w:p w:rsidR="00C34F2F" w:rsidRPr="00C34F2F" w:rsidRDefault="00C34F2F" w:rsidP="007C46D1">
            <w:pPr>
              <w:pStyle w:val="a3"/>
              <w:spacing w:after="0"/>
              <w:jc w:val="both"/>
              <w:rPr>
                <w:sz w:val="26"/>
                <w:szCs w:val="26"/>
              </w:rPr>
            </w:pPr>
            <w:r w:rsidRPr="00C34F2F">
              <w:rPr>
                <w:sz w:val="26"/>
                <w:szCs w:val="26"/>
              </w:rPr>
              <w:t>Магнитно-резонансные томографии</w:t>
            </w:r>
          </w:p>
        </w:tc>
        <w:tc>
          <w:tcPr>
            <w:tcW w:w="4907" w:type="dxa"/>
            <w:gridSpan w:val="3"/>
          </w:tcPr>
          <w:p w:rsidR="00C34F2F" w:rsidRPr="00C34F2F" w:rsidRDefault="00C34F2F" w:rsidP="007C46D1">
            <w:pPr>
              <w:pStyle w:val="a3"/>
              <w:spacing w:after="0"/>
              <w:jc w:val="both"/>
              <w:rPr>
                <w:sz w:val="26"/>
                <w:szCs w:val="26"/>
              </w:rPr>
            </w:pPr>
            <w:r w:rsidRPr="00C34F2F">
              <w:rPr>
                <w:sz w:val="26"/>
                <w:szCs w:val="26"/>
              </w:rPr>
              <w:t>Функциональные исследования</w:t>
            </w:r>
          </w:p>
        </w:tc>
      </w:tr>
      <w:tr w:rsidR="00C34F2F" w:rsidRPr="00C34F2F" w:rsidTr="00C34F2F">
        <w:trPr>
          <w:trHeight w:val="170"/>
        </w:trPr>
        <w:tc>
          <w:tcPr>
            <w:tcW w:w="1690" w:type="dxa"/>
          </w:tcPr>
          <w:p w:rsidR="00C34F2F" w:rsidRPr="00BE620D" w:rsidRDefault="00C34F2F" w:rsidP="007C46D1">
            <w:pPr>
              <w:pStyle w:val="a3"/>
              <w:spacing w:after="0"/>
              <w:jc w:val="both"/>
              <w:rPr>
                <w:sz w:val="26"/>
                <w:szCs w:val="26"/>
              </w:rPr>
            </w:pPr>
            <w:r w:rsidRPr="00BE620D">
              <w:rPr>
                <w:sz w:val="26"/>
                <w:szCs w:val="26"/>
              </w:rPr>
              <w:t>2</w:t>
            </w:r>
            <w:r>
              <w:rPr>
                <w:sz w:val="26"/>
                <w:szCs w:val="26"/>
              </w:rPr>
              <w:t>7 2</w:t>
            </w:r>
            <w:r w:rsidRPr="00BE620D">
              <w:rPr>
                <w:sz w:val="26"/>
                <w:szCs w:val="26"/>
              </w:rPr>
              <w:t>8</w:t>
            </w:r>
            <w:r>
              <w:rPr>
                <w:sz w:val="26"/>
                <w:szCs w:val="26"/>
              </w:rPr>
              <w:t>1</w:t>
            </w:r>
          </w:p>
        </w:tc>
        <w:tc>
          <w:tcPr>
            <w:tcW w:w="1690" w:type="dxa"/>
          </w:tcPr>
          <w:p w:rsidR="00C34F2F" w:rsidRPr="002E4DA5" w:rsidRDefault="00C34F2F" w:rsidP="007C46D1">
            <w:pPr>
              <w:pStyle w:val="a3"/>
              <w:spacing w:after="0"/>
              <w:jc w:val="both"/>
              <w:rPr>
                <w:sz w:val="26"/>
                <w:szCs w:val="26"/>
              </w:rPr>
            </w:pPr>
            <w:r w:rsidRPr="002E4DA5">
              <w:rPr>
                <w:sz w:val="26"/>
                <w:szCs w:val="26"/>
              </w:rPr>
              <w:t>29 748</w:t>
            </w:r>
          </w:p>
        </w:tc>
        <w:tc>
          <w:tcPr>
            <w:tcW w:w="1690" w:type="dxa"/>
          </w:tcPr>
          <w:p w:rsidR="00C34F2F" w:rsidRPr="002E4DA5" w:rsidRDefault="00C34F2F" w:rsidP="007C46D1">
            <w:pPr>
              <w:pStyle w:val="a3"/>
              <w:spacing w:after="0"/>
              <w:jc w:val="both"/>
              <w:rPr>
                <w:sz w:val="26"/>
                <w:szCs w:val="26"/>
              </w:rPr>
            </w:pPr>
            <w:r w:rsidRPr="002E4DA5">
              <w:rPr>
                <w:sz w:val="26"/>
                <w:szCs w:val="26"/>
              </w:rPr>
              <w:t>31 543</w:t>
            </w:r>
          </w:p>
        </w:tc>
        <w:tc>
          <w:tcPr>
            <w:tcW w:w="1690" w:type="dxa"/>
          </w:tcPr>
          <w:p w:rsidR="00C34F2F" w:rsidRPr="00BE620D" w:rsidRDefault="00C34F2F" w:rsidP="007C46D1">
            <w:pPr>
              <w:pStyle w:val="a3"/>
              <w:spacing w:after="0"/>
              <w:jc w:val="both"/>
              <w:rPr>
                <w:sz w:val="26"/>
                <w:szCs w:val="26"/>
              </w:rPr>
            </w:pPr>
            <w:r w:rsidRPr="00BE620D">
              <w:rPr>
                <w:sz w:val="26"/>
                <w:szCs w:val="26"/>
              </w:rPr>
              <w:t>7</w:t>
            </w:r>
            <w:r>
              <w:rPr>
                <w:sz w:val="26"/>
                <w:szCs w:val="26"/>
              </w:rPr>
              <w:t>42 44</w:t>
            </w:r>
            <w:r w:rsidRPr="00BE620D">
              <w:rPr>
                <w:sz w:val="26"/>
                <w:szCs w:val="26"/>
              </w:rPr>
              <w:t>7</w:t>
            </w:r>
          </w:p>
        </w:tc>
        <w:tc>
          <w:tcPr>
            <w:tcW w:w="1690" w:type="dxa"/>
          </w:tcPr>
          <w:p w:rsidR="00C34F2F" w:rsidRPr="007F7CEF" w:rsidRDefault="00C34F2F" w:rsidP="007C46D1">
            <w:pPr>
              <w:pStyle w:val="a3"/>
              <w:spacing w:after="0"/>
              <w:jc w:val="both"/>
              <w:rPr>
                <w:sz w:val="26"/>
                <w:szCs w:val="26"/>
              </w:rPr>
            </w:pPr>
            <w:r w:rsidRPr="007F7CEF">
              <w:rPr>
                <w:sz w:val="26"/>
                <w:szCs w:val="26"/>
              </w:rPr>
              <w:t>721 658</w:t>
            </w:r>
          </w:p>
        </w:tc>
        <w:tc>
          <w:tcPr>
            <w:tcW w:w="1527" w:type="dxa"/>
          </w:tcPr>
          <w:p w:rsidR="00C34F2F" w:rsidRPr="007F7CEF" w:rsidRDefault="00C34F2F" w:rsidP="007C46D1">
            <w:pPr>
              <w:pStyle w:val="a3"/>
              <w:spacing w:after="0"/>
              <w:jc w:val="both"/>
              <w:rPr>
                <w:sz w:val="26"/>
                <w:szCs w:val="26"/>
              </w:rPr>
            </w:pPr>
            <w:r w:rsidRPr="007F7CEF">
              <w:rPr>
                <w:sz w:val="26"/>
                <w:szCs w:val="26"/>
              </w:rPr>
              <w:t>736 182</w:t>
            </w:r>
          </w:p>
        </w:tc>
      </w:tr>
    </w:tbl>
    <w:p w:rsidR="00C34F2F" w:rsidRPr="00BE620D" w:rsidRDefault="00C34F2F" w:rsidP="00C34F2F">
      <w:pPr>
        <w:pStyle w:val="a3"/>
        <w:spacing w:before="200" w:after="0"/>
        <w:ind w:firstLine="709"/>
        <w:jc w:val="both"/>
        <w:rPr>
          <w:sz w:val="26"/>
          <w:szCs w:val="26"/>
        </w:rPr>
      </w:pPr>
      <w:bookmarkStart w:id="85" w:name="_Toc506882020"/>
      <w:r w:rsidRPr="00BE620D">
        <w:rPr>
          <w:sz w:val="26"/>
          <w:szCs w:val="26"/>
        </w:rPr>
        <w:t xml:space="preserve">Показатели работы диагностических служб (лабораторной, функционально-диагностической, рентгенологической) имеют тенденцию к росту на протяжении 5 лет за счёт более сложных и информативных методов исследования (таблица </w:t>
      </w:r>
      <w:r>
        <w:rPr>
          <w:sz w:val="26"/>
          <w:szCs w:val="26"/>
        </w:rPr>
        <w:t>43</w:t>
      </w:r>
      <w:r w:rsidRPr="00BE620D">
        <w:rPr>
          <w:sz w:val="26"/>
          <w:szCs w:val="26"/>
        </w:rPr>
        <w:t>).</w:t>
      </w:r>
    </w:p>
    <w:p w:rsidR="007C46D1" w:rsidRDefault="007C46D1" w:rsidP="00C34F2F">
      <w:pPr>
        <w:pStyle w:val="a3"/>
        <w:spacing w:before="200" w:after="0"/>
        <w:ind w:firstLine="709"/>
        <w:jc w:val="both"/>
        <w:rPr>
          <w:sz w:val="26"/>
          <w:szCs w:val="26"/>
        </w:rPr>
      </w:pPr>
    </w:p>
    <w:p w:rsidR="00C34F2F" w:rsidRPr="007C46D1" w:rsidRDefault="00C34F2F" w:rsidP="007C46D1">
      <w:pPr>
        <w:pStyle w:val="a3"/>
        <w:spacing w:before="200" w:after="0"/>
        <w:ind w:firstLine="709"/>
        <w:jc w:val="center"/>
        <w:rPr>
          <w:b/>
          <w:sz w:val="26"/>
          <w:szCs w:val="26"/>
        </w:rPr>
      </w:pPr>
      <w:r w:rsidRPr="007C46D1">
        <w:rPr>
          <w:b/>
          <w:sz w:val="26"/>
          <w:szCs w:val="26"/>
        </w:rPr>
        <w:lastRenderedPageBreak/>
        <w:t>4.5. Высокотехнологичная медицинская помощь</w:t>
      </w:r>
      <w:bookmarkEnd w:id="79"/>
      <w:bookmarkEnd w:id="85"/>
    </w:p>
    <w:p w:rsidR="00C34F2F" w:rsidRDefault="00C34F2F" w:rsidP="00C34F2F">
      <w:pPr>
        <w:pStyle w:val="a3"/>
        <w:spacing w:before="200" w:after="0"/>
        <w:ind w:firstLine="709"/>
        <w:jc w:val="both"/>
        <w:rPr>
          <w:sz w:val="26"/>
          <w:szCs w:val="26"/>
        </w:rPr>
      </w:pPr>
      <w:r>
        <w:rPr>
          <w:sz w:val="26"/>
          <w:szCs w:val="26"/>
        </w:rPr>
        <w:t xml:space="preserve">Наиболее востребованными профилями высокотехнологичной медицинской помощи (ВМП) в Калужской области являются: </w:t>
      </w:r>
      <w:proofErr w:type="gramStart"/>
      <w:r>
        <w:rPr>
          <w:sz w:val="26"/>
          <w:szCs w:val="26"/>
        </w:rPr>
        <w:t>сердечно-сосудистая</w:t>
      </w:r>
      <w:proofErr w:type="gramEnd"/>
      <w:r>
        <w:rPr>
          <w:sz w:val="26"/>
          <w:szCs w:val="26"/>
        </w:rPr>
        <w:t xml:space="preserve"> хирургия, травматология и ортопедия, трансплантология, нейрохирургия, офтальмология, онкология.</w:t>
      </w:r>
    </w:p>
    <w:p w:rsidR="00C34F2F" w:rsidRDefault="00C34F2F" w:rsidP="00C34F2F">
      <w:pPr>
        <w:pStyle w:val="a3"/>
        <w:spacing w:before="200" w:after="0"/>
        <w:ind w:firstLine="709"/>
        <w:jc w:val="both"/>
        <w:rPr>
          <w:sz w:val="26"/>
          <w:szCs w:val="26"/>
        </w:rPr>
      </w:pPr>
      <w:r>
        <w:rPr>
          <w:sz w:val="26"/>
          <w:szCs w:val="26"/>
        </w:rPr>
        <w:t xml:space="preserve">На территории региона находятся 2 </w:t>
      </w:r>
      <w:proofErr w:type="gramStart"/>
      <w:r>
        <w:rPr>
          <w:sz w:val="26"/>
          <w:szCs w:val="26"/>
        </w:rPr>
        <w:t>федеральных</w:t>
      </w:r>
      <w:proofErr w:type="gramEnd"/>
      <w:r>
        <w:rPr>
          <w:sz w:val="26"/>
          <w:szCs w:val="26"/>
        </w:rPr>
        <w:t xml:space="preserve"> специализированных учреждения здравоохранения: КФ ФГАУ «МНТК «Микрохирургия глаза» </w:t>
      </w:r>
      <w:proofErr w:type="spellStart"/>
      <w:r>
        <w:rPr>
          <w:sz w:val="26"/>
          <w:szCs w:val="26"/>
        </w:rPr>
        <w:t>им</w:t>
      </w:r>
      <w:proofErr w:type="gramStart"/>
      <w:r>
        <w:rPr>
          <w:sz w:val="26"/>
          <w:szCs w:val="26"/>
        </w:rPr>
        <w:t>.а</w:t>
      </w:r>
      <w:proofErr w:type="gramEnd"/>
      <w:r>
        <w:rPr>
          <w:sz w:val="26"/>
          <w:szCs w:val="26"/>
        </w:rPr>
        <w:t>кадемика</w:t>
      </w:r>
      <w:proofErr w:type="spellEnd"/>
      <w:r>
        <w:rPr>
          <w:sz w:val="26"/>
          <w:szCs w:val="26"/>
        </w:rPr>
        <w:t> </w:t>
      </w:r>
      <w:proofErr w:type="spellStart"/>
      <w:r>
        <w:rPr>
          <w:sz w:val="26"/>
          <w:szCs w:val="26"/>
        </w:rPr>
        <w:t>С.Н.Федорова</w:t>
      </w:r>
      <w:proofErr w:type="spellEnd"/>
      <w:r>
        <w:rPr>
          <w:sz w:val="26"/>
          <w:szCs w:val="26"/>
        </w:rPr>
        <w:t xml:space="preserve">», ФГБУ «Медицинский радиологический научный центр» (последний в 2014 году преобразован в ФГБУ «МРНЦ </w:t>
      </w:r>
      <w:proofErr w:type="spellStart"/>
      <w:r>
        <w:rPr>
          <w:sz w:val="26"/>
          <w:szCs w:val="26"/>
        </w:rPr>
        <w:t>им.А.Ф.Цыба</w:t>
      </w:r>
      <w:proofErr w:type="spellEnd"/>
      <w:r>
        <w:rPr>
          <w:sz w:val="26"/>
          <w:szCs w:val="26"/>
        </w:rPr>
        <w:t xml:space="preserve"> – филиал ФГБУ «ФМИЦ им. </w:t>
      </w:r>
      <w:proofErr w:type="spellStart"/>
      <w:r>
        <w:rPr>
          <w:sz w:val="26"/>
          <w:szCs w:val="26"/>
        </w:rPr>
        <w:t>П.А.Герцена</w:t>
      </w:r>
      <w:proofErr w:type="spellEnd"/>
      <w:r>
        <w:rPr>
          <w:sz w:val="26"/>
          <w:szCs w:val="26"/>
        </w:rPr>
        <w:t>» Минздрава России),</w:t>
      </w:r>
      <w:r w:rsidRPr="00C34F2F">
        <w:rPr>
          <w:sz w:val="26"/>
          <w:szCs w:val="26"/>
        </w:rPr>
        <w:t xml:space="preserve"> </w:t>
      </w:r>
      <w:r>
        <w:rPr>
          <w:sz w:val="26"/>
          <w:szCs w:val="26"/>
        </w:rPr>
        <w:t>в которых оказывается высокотехнологичная медицинская помощь пациентам области по профилям офтальмология и онкология, что также способствует повышению доступности ВМП.</w:t>
      </w:r>
    </w:p>
    <w:p w:rsidR="00C34F2F" w:rsidRDefault="00C34F2F" w:rsidP="00C34F2F">
      <w:pPr>
        <w:pStyle w:val="a3"/>
        <w:spacing w:before="200" w:after="0"/>
        <w:ind w:firstLine="709"/>
        <w:jc w:val="both"/>
        <w:rPr>
          <w:sz w:val="26"/>
          <w:szCs w:val="26"/>
        </w:rPr>
      </w:pPr>
      <w:r>
        <w:rPr>
          <w:sz w:val="26"/>
          <w:szCs w:val="26"/>
        </w:rPr>
        <w:t xml:space="preserve">В 2017 году в рамках Соглашения от 19 февраля 2017 года №056-08-207 о предоставлении в 2017 году субсидии из федерального бюджета бюджету Калужской области на </w:t>
      </w:r>
      <w:proofErr w:type="spellStart"/>
      <w:r>
        <w:rPr>
          <w:sz w:val="26"/>
          <w:szCs w:val="26"/>
        </w:rPr>
        <w:t>софинансирование</w:t>
      </w:r>
      <w:proofErr w:type="spellEnd"/>
      <w:r>
        <w:rPr>
          <w:sz w:val="26"/>
          <w:szCs w:val="26"/>
        </w:rPr>
        <w:t xml:space="preserve">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ВМП жителям области так же оказывалась в медицинских организациях области за счет средств обязательного медицинского страхования (ВМП, </w:t>
      </w:r>
      <w:proofErr w:type="gramStart"/>
      <w:r>
        <w:rPr>
          <w:sz w:val="26"/>
          <w:szCs w:val="26"/>
        </w:rPr>
        <w:t>включенная</w:t>
      </w:r>
      <w:proofErr w:type="gramEnd"/>
      <w:r>
        <w:rPr>
          <w:sz w:val="26"/>
          <w:szCs w:val="26"/>
        </w:rPr>
        <w:t xml:space="preserve"> в базовую программу ОМС), а также в федеральных клиниках за счет средств федерального бюджета (по квотам региона).</w:t>
      </w:r>
    </w:p>
    <w:p w:rsidR="00C34F2F" w:rsidRDefault="00C34F2F" w:rsidP="00C34F2F">
      <w:pPr>
        <w:pStyle w:val="a3"/>
        <w:spacing w:before="200" w:after="0"/>
        <w:ind w:firstLine="709"/>
        <w:jc w:val="both"/>
        <w:rPr>
          <w:sz w:val="26"/>
          <w:szCs w:val="26"/>
        </w:rPr>
      </w:pPr>
      <w:r>
        <w:rPr>
          <w:sz w:val="26"/>
          <w:szCs w:val="26"/>
        </w:rPr>
        <w:t xml:space="preserve">Всего оказана высокотехнологичная помощь 7 890 жителям региона (в 2016 году -7 615; в 2015 году – 7 182; в 2014 году – 5 021). Чаще всего помощь оказывалась по следующим профилям: </w:t>
      </w:r>
      <w:proofErr w:type="gramStart"/>
      <w:r>
        <w:rPr>
          <w:sz w:val="26"/>
          <w:szCs w:val="26"/>
        </w:rPr>
        <w:t>сердечно-сосудистая</w:t>
      </w:r>
      <w:proofErr w:type="gramEnd"/>
      <w:r>
        <w:rPr>
          <w:sz w:val="26"/>
          <w:szCs w:val="26"/>
        </w:rPr>
        <w:t xml:space="preserve"> хирургия, травматология и ортопедия, нейрохирургия, онкология.</w:t>
      </w:r>
    </w:p>
    <w:p w:rsidR="00C34F2F" w:rsidRDefault="00C34F2F" w:rsidP="00C34F2F">
      <w:pPr>
        <w:pStyle w:val="a3"/>
        <w:spacing w:before="200" w:after="0"/>
        <w:ind w:firstLine="709"/>
        <w:jc w:val="both"/>
        <w:rPr>
          <w:sz w:val="26"/>
          <w:szCs w:val="26"/>
        </w:rPr>
      </w:pPr>
      <w:r>
        <w:rPr>
          <w:sz w:val="26"/>
          <w:szCs w:val="26"/>
        </w:rPr>
        <w:t xml:space="preserve">Для улучшения доступности и более полного обеспечения пациентов высокотехнологичными (дорогостоящими) видами медицинской помощи налажены прямые контакты с федеральными специализированными медицинскими учреждениями. </w:t>
      </w:r>
    </w:p>
    <w:p w:rsidR="00C34F2F" w:rsidRDefault="00C34F2F" w:rsidP="00C34F2F">
      <w:pPr>
        <w:pStyle w:val="a3"/>
        <w:spacing w:before="200" w:after="0"/>
        <w:ind w:firstLine="709"/>
        <w:jc w:val="both"/>
        <w:rPr>
          <w:sz w:val="26"/>
          <w:szCs w:val="26"/>
        </w:rPr>
      </w:pPr>
      <w:r>
        <w:rPr>
          <w:sz w:val="26"/>
          <w:szCs w:val="26"/>
        </w:rPr>
        <w:t>Центрами по внедрению новых медицинских технологий в Калужской области являются областная больница, больница скорой медицинской помощи г. Калуги, областной онкологический диспансер.</w:t>
      </w:r>
    </w:p>
    <w:p w:rsidR="00C34F2F" w:rsidRDefault="00C34F2F" w:rsidP="00C34F2F">
      <w:pPr>
        <w:pStyle w:val="a3"/>
        <w:spacing w:before="200" w:after="0"/>
        <w:ind w:firstLine="709"/>
        <w:jc w:val="both"/>
        <w:rPr>
          <w:sz w:val="26"/>
          <w:szCs w:val="26"/>
        </w:rPr>
      </w:pPr>
      <w:r>
        <w:rPr>
          <w:sz w:val="26"/>
          <w:szCs w:val="26"/>
        </w:rPr>
        <w:t xml:space="preserve">На базе лечебно-профилактических учреждений области освоены и применяются рентгенохирургические методы диагностики и лечения заболеваний сердечно-сосудистой системы – </w:t>
      </w:r>
      <w:proofErr w:type="spellStart"/>
      <w:r>
        <w:rPr>
          <w:sz w:val="26"/>
          <w:szCs w:val="26"/>
        </w:rPr>
        <w:t>коронарография</w:t>
      </w:r>
      <w:proofErr w:type="spellEnd"/>
      <w:r>
        <w:rPr>
          <w:sz w:val="26"/>
          <w:szCs w:val="26"/>
        </w:rPr>
        <w:t xml:space="preserve">, </w:t>
      </w:r>
      <w:proofErr w:type="gramStart"/>
      <w:r>
        <w:rPr>
          <w:sz w:val="26"/>
          <w:szCs w:val="26"/>
        </w:rPr>
        <w:t>баллонная</w:t>
      </w:r>
      <w:proofErr w:type="gramEnd"/>
      <w:r>
        <w:rPr>
          <w:sz w:val="26"/>
          <w:szCs w:val="26"/>
        </w:rPr>
        <w:t xml:space="preserve"> </w:t>
      </w:r>
      <w:proofErr w:type="spellStart"/>
      <w:r>
        <w:rPr>
          <w:sz w:val="26"/>
          <w:szCs w:val="26"/>
        </w:rPr>
        <w:t>ангиопластика</w:t>
      </w:r>
      <w:proofErr w:type="spellEnd"/>
      <w:r>
        <w:rPr>
          <w:sz w:val="26"/>
          <w:szCs w:val="26"/>
        </w:rPr>
        <w:t xml:space="preserve">, </w:t>
      </w:r>
      <w:proofErr w:type="spellStart"/>
      <w:r>
        <w:rPr>
          <w:sz w:val="26"/>
          <w:szCs w:val="26"/>
        </w:rPr>
        <w:t>стентирование</w:t>
      </w:r>
      <w:proofErr w:type="spellEnd"/>
      <w:r>
        <w:rPr>
          <w:sz w:val="26"/>
          <w:szCs w:val="26"/>
        </w:rPr>
        <w:t xml:space="preserve"> коронарных и почечных сосудов. </w:t>
      </w:r>
    </w:p>
    <w:p w:rsidR="00C34F2F" w:rsidRDefault="00C34F2F" w:rsidP="00C34F2F">
      <w:pPr>
        <w:pStyle w:val="a3"/>
        <w:spacing w:before="200" w:after="0"/>
        <w:ind w:firstLine="709"/>
        <w:jc w:val="both"/>
        <w:rPr>
          <w:sz w:val="26"/>
          <w:szCs w:val="26"/>
        </w:rPr>
      </w:pPr>
      <w:r>
        <w:rPr>
          <w:sz w:val="26"/>
          <w:szCs w:val="26"/>
        </w:rPr>
        <w:t>Значительное число вмешатель</w:t>
      </w:r>
      <w:proofErr w:type="gramStart"/>
      <w:r>
        <w:rPr>
          <w:sz w:val="26"/>
          <w:szCs w:val="26"/>
        </w:rPr>
        <w:t>ств пр</w:t>
      </w:r>
      <w:proofErr w:type="gramEnd"/>
      <w:r>
        <w:rPr>
          <w:sz w:val="26"/>
          <w:szCs w:val="26"/>
        </w:rPr>
        <w:t xml:space="preserve">оизводится под контролем компьютерного томографа, ультразвуковой и рентгенологической аппаратуры. На высоком уровне находится заместительная почечная терапия. Технология позволяет реабилитировать </w:t>
      </w:r>
      <w:proofErr w:type="gramStart"/>
      <w:r>
        <w:rPr>
          <w:sz w:val="26"/>
          <w:szCs w:val="26"/>
        </w:rPr>
        <w:t>тяжело больных</w:t>
      </w:r>
      <w:proofErr w:type="gramEnd"/>
      <w:r>
        <w:rPr>
          <w:sz w:val="26"/>
          <w:szCs w:val="26"/>
        </w:rPr>
        <w:t xml:space="preserve"> с хронической почечной недостаточностью. В Калужской области пациентам проводится гемодиализ, постоянный амбулаторный </w:t>
      </w:r>
      <w:proofErr w:type="spellStart"/>
      <w:r>
        <w:rPr>
          <w:sz w:val="26"/>
          <w:szCs w:val="26"/>
        </w:rPr>
        <w:t>перитонеальный</w:t>
      </w:r>
      <w:proofErr w:type="spellEnd"/>
      <w:r>
        <w:rPr>
          <w:sz w:val="26"/>
          <w:szCs w:val="26"/>
        </w:rPr>
        <w:t xml:space="preserve"> диализ.</w:t>
      </w:r>
    </w:p>
    <w:p w:rsidR="00C34F2F" w:rsidRDefault="00C34F2F" w:rsidP="00C34F2F">
      <w:pPr>
        <w:pStyle w:val="a3"/>
        <w:spacing w:before="200" w:after="0"/>
        <w:ind w:firstLine="709"/>
        <w:jc w:val="both"/>
        <w:rPr>
          <w:sz w:val="26"/>
          <w:szCs w:val="26"/>
        </w:rPr>
      </w:pPr>
      <w:r>
        <w:rPr>
          <w:sz w:val="26"/>
          <w:szCs w:val="26"/>
        </w:rPr>
        <w:t xml:space="preserve">После открытия на базе ГБУЗ КО «Калужская областная </w:t>
      </w:r>
      <w:proofErr w:type="gramStart"/>
      <w:r>
        <w:rPr>
          <w:sz w:val="26"/>
          <w:szCs w:val="26"/>
        </w:rPr>
        <w:t>клиническая</w:t>
      </w:r>
      <w:proofErr w:type="gramEnd"/>
      <w:r>
        <w:rPr>
          <w:sz w:val="26"/>
          <w:szCs w:val="26"/>
        </w:rPr>
        <w:t xml:space="preserve"> больница скорой медицинской помощи» им. Шевченко Клеопатры Николаевны» Центра травматологии и ортопедии сроки ожидания пациентов на операции по </w:t>
      </w:r>
      <w:proofErr w:type="spellStart"/>
      <w:r>
        <w:rPr>
          <w:sz w:val="26"/>
          <w:szCs w:val="26"/>
        </w:rPr>
        <w:lastRenderedPageBreak/>
        <w:t>эндопротезированию</w:t>
      </w:r>
      <w:proofErr w:type="spellEnd"/>
      <w:r>
        <w:rPr>
          <w:sz w:val="26"/>
          <w:szCs w:val="26"/>
        </w:rPr>
        <w:t xml:space="preserve"> тазобедренных и коленных суставов сократились с 2 лет до 3-6 месяцев.</w:t>
      </w:r>
    </w:p>
    <w:p w:rsidR="00C34F2F" w:rsidRPr="007C46D1" w:rsidRDefault="00C34F2F" w:rsidP="007C46D1">
      <w:pPr>
        <w:pStyle w:val="a3"/>
        <w:spacing w:before="200" w:after="0"/>
        <w:ind w:firstLine="709"/>
        <w:jc w:val="center"/>
        <w:rPr>
          <w:b/>
          <w:sz w:val="26"/>
          <w:szCs w:val="26"/>
        </w:rPr>
      </w:pPr>
      <w:bookmarkStart w:id="86" w:name="_Toc506882021"/>
      <w:r w:rsidRPr="007C46D1">
        <w:rPr>
          <w:b/>
          <w:sz w:val="26"/>
          <w:szCs w:val="26"/>
        </w:rPr>
        <w:t>4.6. Медицинская эвакуация</w:t>
      </w:r>
      <w:bookmarkEnd w:id="86"/>
    </w:p>
    <w:p w:rsidR="00C34F2F" w:rsidRPr="00286250" w:rsidRDefault="00C34F2F" w:rsidP="00C34F2F">
      <w:pPr>
        <w:pStyle w:val="a3"/>
        <w:spacing w:before="200" w:after="0"/>
        <w:ind w:firstLine="709"/>
        <w:jc w:val="both"/>
        <w:rPr>
          <w:sz w:val="26"/>
          <w:szCs w:val="26"/>
        </w:rPr>
      </w:pPr>
      <w:r w:rsidRPr="00B37862">
        <w:rPr>
          <w:sz w:val="26"/>
          <w:szCs w:val="26"/>
        </w:rPr>
        <w:t xml:space="preserve">Данный вид помощи осуществляется в регионе в соответствии с приказом </w:t>
      </w:r>
      <w:proofErr w:type="spellStart"/>
      <w:r w:rsidRPr="00B37862">
        <w:rPr>
          <w:sz w:val="26"/>
          <w:szCs w:val="26"/>
        </w:rPr>
        <w:t>Минздравсоцразвития</w:t>
      </w:r>
      <w:proofErr w:type="spellEnd"/>
      <w:r w:rsidRPr="00B37862">
        <w:rPr>
          <w:sz w:val="26"/>
          <w:szCs w:val="26"/>
        </w:rPr>
        <w:t xml:space="preserve"> от 01.11.2004 №179 «Об утверждения порядка скорой специализированной, медицинской помощи». </w:t>
      </w:r>
      <w:proofErr w:type="gramStart"/>
      <w:r w:rsidRPr="00B37862">
        <w:rPr>
          <w:sz w:val="26"/>
          <w:szCs w:val="26"/>
        </w:rPr>
        <w:t>В 201</w:t>
      </w:r>
      <w:r>
        <w:rPr>
          <w:sz w:val="26"/>
          <w:szCs w:val="26"/>
        </w:rPr>
        <w:t>7</w:t>
      </w:r>
      <w:r w:rsidRPr="00B37862">
        <w:rPr>
          <w:sz w:val="26"/>
          <w:szCs w:val="26"/>
        </w:rPr>
        <w:t xml:space="preserve"> году зарегистрировано в отделении экстренной и неотложной консультативной медицинской помощи Калужской областной клинической больницы </w:t>
      </w:r>
      <w:r>
        <w:rPr>
          <w:sz w:val="26"/>
          <w:szCs w:val="26"/>
        </w:rPr>
        <w:t xml:space="preserve">1 458 </w:t>
      </w:r>
      <w:r w:rsidRPr="00B37862">
        <w:rPr>
          <w:sz w:val="26"/>
          <w:szCs w:val="26"/>
        </w:rPr>
        <w:t>обращений (</w:t>
      </w:r>
      <w:r>
        <w:rPr>
          <w:sz w:val="26"/>
          <w:szCs w:val="26"/>
        </w:rPr>
        <w:t xml:space="preserve">2016г. – 1 755; 2015г. – 1 159; </w:t>
      </w:r>
      <w:r w:rsidRPr="00B37862">
        <w:rPr>
          <w:sz w:val="26"/>
          <w:szCs w:val="26"/>
        </w:rPr>
        <w:t xml:space="preserve">2014г. – 1 355; 2013 г. – 1 274), эвакуировано в лечебное учреждение области </w:t>
      </w:r>
      <w:r>
        <w:rPr>
          <w:sz w:val="26"/>
          <w:szCs w:val="26"/>
        </w:rPr>
        <w:t>780</w:t>
      </w:r>
      <w:r w:rsidRPr="00B37862">
        <w:rPr>
          <w:sz w:val="26"/>
          <w:szCs w:val="26"/>
        </w:rPr>
        <w:t xml:space="preserve"> человек (</w:t>
      </w:r>
      <w:r>
        <w:rPr>
          <w:sz w:val="26"/>
          <w:szCs w:val="26"/>
        </w:rPr>
        <w:t xml:space="preserve">2016г. - 784; 2015г. – 260 чел.; </w:t>
      </w:r>
      <w:r w:rsidRPr="00B37862">
        <w:rPr>
          <w:sz w:val="26"/>
          <w:szCs w:val="26"/>
        </w:rPr>
        <w:t xml:space="preserve">2014г. – 309 чел.; 2013г. – 215 чел.), из них детей – </w:t>
      </w:r>
      <w:r>
        <w:rPr>
          <w:sz w:val="26"/>
          <w:szCs w:val="26"/>
        </w:rPr>
        <w:t>425</w:t>
      </w:r>
      <w:r w:rsidRPr="00B37862">
        <w:rPr>
          <w:sz w:val="26"/>
          <w:szCs w:val="26"/>
        </w:rPr>
        <w:t xml:space="preserve"> (</w:t>
      </w:r>
      <w:r>
        <w:rPr>
          <w:sz w:val="26"/>
          <w:szCs w:val="26"/>
        </w:rPr>
        <w:t>2016г. - 436;</w:t>
      </w:r>
      <w:proofErr w:type="gramEnd"/>
      <w:r>
        <w:rPr>
          <w:sz w:val="26"/>
          <w:szCs w:val="26"/>
        </w:rPr>
        <w:t xml:space="preserve"> </w:t>
      </w:r>
      <w:proofErr w:type="gramStart"/>
      <w:r>
        <w:rPr>
          <w:sz w:val="26"/>
          <w:szCs w:val="26"/>
        </w:rPr>
        <w:t xml:space="preserve">2015г. – 176; </w:t>
      </w:r>
      <w:r w:rsidRPr="00B37862">
        <w:rPr>
          <w:sz w:val="26"/>
          <w:szCs w:val="26"/>
        </w:rPr>
        <w:t xml:space="preserve">2014г. – 242; </w:t>
      </w:r>
      <w:r>
        <w:rPr>
          <w:sz w:val="26"/>
          <w:szCs w:val="26"/>
        </w:rPr>
        <w:t>2013г. – 161)</w:t>
      </w:r>
      <w:r w:rsidRPr="00B37862">
        <w:rPr>
          <w:sz w:val="26"/>
          <w:szCs w:val="26"/>
        </w:rPr>
        <w:t>.</w:t>
      </w:r>
      <w:proofErr w:type="gramEnd"/>
    </w:p>
    <w:p w:rsidR="00C34F2F" w:rsidRPr="007C46D1" w:rsidRDefault="00C34F2F" w:rsidP="007C46D1">
      <w:pPr>
        <w:pStyle w:val="a3"/>
        <w:spacing w:before="200" w:after="0"/>
        <w:ind w:firstLine="709"/>
        <w:jc w:val="center"/>
        <w:rPr>
          <w:b/>
          <w:sz w:val="26"/>
          <w:szCs w:val="26"/>
        </w:rPr>
      </w:pPr>
      <w:bookmarkStart w:id="87" w:name="_Toc381018889"/>
      <w:bookmarkStart w:id="88" w:name="_Toc506882022"/>
      <w:r w:rsidRPr="007C46D1">
        <w:rPr>
          <w:b/>
          <w:sz w:val="26"/>
          <w:szCs w:val="26"/>
        </w:rPr>
        <w:t>4.7. Медицинская реабилитация и санаторно-курортное лечение</w:t>
      </w:r>
      <w:bookmarkEnd w:id="87"/>
      <w:bookmarkEnd w:id="88"/>
    </w:p>
    <w:p w:rsidR="00C34F2F" w:rsidRPr="00C34F2F" w:rsidRDefault="00C34F2F" w:rsidP="00C34F2F">
      <w:pPr>
        <w:pStyle w:val="a3"/>
        <w:spacing w:before="200" w:after="0"/>
        <w:ind w:firstLine="709"/>
        <w:jc w:val="both"/>
        <w:rPr>
          <w:sz w:val="26"/>
          <w:szCs w:val="26"/>
        </w:rPr>
      </w:pPr>
      <w:bookmarkStart w:id="89" w:name="_Toc381018890"/>
      <w:r w:rsidRPr="00C34F2F">
        <w:rPr>
          <w:sz w:val="26"/>
          <w:szCs w:val="26"/>
        </w:rPr>
        <w:t xml:space="preserve">Федеральным законом от 21.11.2011 №323 «Об основах охраны здоровья граждан в Российской Федерации» определено понятие медицинской реабилитации. Понятие предусматривает создание системы по формированию, активному сохранению, восстановлению и укреплению здоровья населения Российской Федерации, реализации потенциала здоровья для ведения полноценной производственной, социальной и личной жизни, снижение темпов старения, преждевременной смертности, заболеваемости, </w:t>
      </w:r>
      <w:proofErr w:type="spellStart"/>
      <w:r w:rsidRPr="00C34F2F">
        <w:rPr>
          <w:sz w:val="26"/>
          <w:szCs w:val="26"/>
        </w:rPr>
        <w:t>инвалидизации</w:t>
      </w:r>
      <w:proofErr w:type="spellEnd"/>
      <w:r w:rsidRPr="00C34F2F">
        <w:rPr>
          <w:sz w:val="26"/>
          <w:szCs w:val="26"/>
        </w:rPr>
        <w:t xml:space="preserve"> населения, увеличение средней продолжительности и качества жизни, а также улучшение демографической ситуации в стране. В соответствии с порядком организации медицинской помощи по медицинской реабилитации она оказывается в зависимости от тяжести состояния пациента в три этапа:</w:t>
      </w:r>
    </w:p>
    <w:p w:rsidR="00C34F2F" w:rsidRPr="00C34F2F" w:rsidRDefault="00C34F2F" w:rsidP="00C34F2F">
      <w:pPr>
        <w:pStyle w:val="a3"/>
        <w:spacing w:before="200" w:after="0"/>
        <w:ind w:firstLine="709"/>
        <w:jc w:val="both"/>
        <w:rPr>
          <w:sz w:val="26"/>
          <w:szCs w:val="26"/>
        </w:rPr>
      </w:pPr>
      <w:r w:rsidRPr="00C34F2F">
        <w:rPr>
          <w:sz w:val="26"/>
          <w:szCs w:val="26"/>
        </w:rPr>
        <w:t>Первый этап - оказание медицинской реабилитационной помощи в острый период течения заболевания или травмы в отделениях реанимации и интенсивной терапии, специализированных клинических отделениях стационаров по профилю оказываемой медицинской помощи при наличии подтвержденной результатами обследования перспективы восстановления функций (реабилитационного потенциала) и отсутствии противопоказаний к методам реабилитации.</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Второй этап - оказание медицинской реабилитационной помощи в ранний восстановительный период течения заболевания или травмы, при хроническом течении заболевания вне обострения пациентам, нуждающимся в посторонней помощи, для осуществления самообслуживания, перемещения и общения при наличии подтвержденной результатами обследования перспективы восстановления функций (реабилитационного потенциала) в специализированных реабилитационных отделениях многопрофильных стационаров, реабилитационных центров, а также выездными бригадами на дому.</w:t>
      </w:r>
      <w:proofErr w:type="gramEnd"/>
    </w:p>
    <w:p w:rsidR="00C34F2F" w:rsidRPr="00C34F2F" w:rsidRDefault="00C34F2F" w:rsidP="00C34F2F">
      <w:pPr>
        <w:pStyle w:val="a3"/>
        <w:spacing w:before="200" w:after="0"/>
        <w:ind w:firstLine="709"/>
        <w:jc w:val="both"/>
        <w:rPr>
          <w:sz w:val="26"/>
          <w:szCs w:val="26"/>
        </w:rPr>
      </w:pPr>
      <w:proofErr w:type="gramStart"/>
      <w:r w:rsidRPr="00C34F2F">
        <w:rPr>
          <w:sz w:val="26"/>
          <w:szCs w:val="26"/>
        </w:rPr>
        <w:t>Третий этап - оказание медицинской реабилитационной помощи в ранний, поздний реабилитационный периоды, период остаточных явлений течения заболевания, при хроническом течении заболевания вне обострения пациентам, при наличии подтвержденной результатами обследования перспективы восстановления функций (реабилитационного потенциала), независимым в повседневной жизни при осуществлении самообслуживания, перемещения и общения в отделениях (кабинетах) реабилитации, физиотерапии, лечебной физкультуры, рефлексотерапии, мануальной терапии амбулаторно-поликлинических учреждений здравоохранения, фельдшерско-</w:t>
      </w:r>
      <w:r w:rsidRPr="00C34F2F">
        <w:rPr>
          <w:sz w:val="26"/>
          <w:szCs w:val="26"/>
        </w:rPr>
        <w:lastRenderedPageBreak/>
        <w:t>акушерских пунктов, стационаров одного</w:t>
      </w:r>
      <w:proofErr w:type="gramEnd"/>
      <w:r w:rsidRPr="00C34F2F">
        <w:rPr>
          <w:sz w:val="26"/>
          <w:szCs w:val="26"/>
        </w:rPr>
        <w:t xml:space="preserve"> дня, врачебно-физкультурных диспансеров, центров реабилитации, санаторно-курортных учреждений.</w:t>
      </w:r>
    </w:p>
    <w:p w:rsidR="00C34F2F" w:rsidRPr="00C34F2F" w:rsidRDefault="00C34F2F" w:rsidP="00C34F2F">
      <w:pPr>
        <w:pStyle w:val="a3"/>
        <w:spacing w:before="200" w:after="0"/>
        <w:ind w:firstLine="709"/>
        <w:jc w:val="both"/>
        <w:rPr>
          <w:sz w:val="26"/>
          <w:szCs w:val="26"/>
        </w:rPr>
      </w:pPr>
      <w:r w:rsidRPr="00C34F2F">
        <w:rPr>
          <w:sz w:val="26"/>
          <w:szCs w:val="26"/>
        </w:rPr>
        <w:t>В Калужской области структура подразделений, оказывающих реабилитационную помощь взрослому населению, представлена следующим образом:</w:t>
      </w:r>
    </w:p>
    <w:p w:rsidR="00C34F2F" w:rsidRPr="00C34F2F" w:rsidRDefault="00C34F2F" w:rsidP="00C34F2F">
      <w:pPr>
        <w:pStyle w:val="a3"/>
        <w:spacing w:before="200" w:after="0"/>
        <w:ind w:firstLine="709"/>
        <w:jc w:val="both"/>
        <w:rPr>
          <w:sz w:val="26"/>
          <w:szCs w:val="26"/>
        </w:rPr>
      </w:pPr>
      <w:r w:rsidRPr="00C34F2F">
        <w:rPr>
          <w:sz w:val="26"/>
          <w:szCs w:val="26"/>
        </w:rPr>
        <w:t xml:space="preserve">I этап - в </w:t>
      </w:r>
      <w:proofErr w:type="gramStart"/>
      <w:r w:rsidRPr="00C34F2F">
        <w:rPr>
          <w:sz w:val="26"/>
          <w:szCs w:val="26"/>
        </w:rPr>
        <w:t>целях</w:t>
      </w:r>
      <w:proofErr w:type="gramEnd"/>
      <w:r w:rsidRPr="00C34F2F">
        <w:rPr>
          <w:sz w:val="26"/>
          <w:szCs w:val="26"/>
        </w:rPr>
        <w:t xml:space="preserve"> обеспечения медицинской помощи и реабилитационных мероприятий больным с сосудистыми заболеваниями в регионе созданы и действуют 4 сосудистых центра, в которых осуществляется реабилитация первого уровня (168 коек).</w:t>
      </w:r>
    </w:p>
    <w:p w:rsidR="00C34F2F" w:rsidRPr="00C34F2F" w:rsidRDefault="00C34F2F" w:rsidP="00C34F2F">
      <w:pPr>
        <w:pStyle w:val="a3"/>
        <w:spacing w:before="200" w:after="0"/>
        <w:ind w:firstLine="709"/>
        <w:jc w:val="both"/>
        <w:rPr>
          <w:sz w:val="26"/>
          <w:szCs w:val="26"/>
        </w:rPr>
      </w:pPr>
      <w:r w:rsidRPr="00C34F2F">
        <w:rPr>
          <w:sz w:val="26"/>
          <w:szCs w:val="26"/>
        </w:rPr>
        <w:t xml:space="preserve">II этап - в ГБУЗ КО «Калужская областная </w:t>
      </w:r>
      <w:proofErr w:type="gramStart"/>
      <w:r w:rsidRPr="00C34F2F">
        <w:rPr>
          <w:sz w:val="26"/>
          <w:szCs w:val="26"/>
        </w:rPr>
        <w:t>клиническая</w:t>
      </w:r>
      <w:proofErr w:type="gramEnd"/>
      <w:r w:rsidRPr="00C34F2F">
        <w:rPr>
          <w:sz w:val="26"/>
          <w:szCs w:val="26"/>
        </w:rPr>
        <w:t xml:space="preserve"> больница» функционирует неврологическое отделение восстановительного лечения на 30 коек, в котором осуществляется II этап реабилитации пациентов травматологического, неврологического профилей. В 2017 году получили помощь 560 пациентов.</w:t>
      </w:r>
    </w:p>
    <w:p w:rsidR="00C34F2F" w:rsidRPr="00C34F2F" w:rsidRDefault="00C34F2F" w:rsidP="00C34F2F">
      <w:pPr>
        <w:pStyle w:val="a3"/>
        <w:spacing w:before="200" w:after="0"/>
        <w:ind w:firstLine="709"/>
        <w:jc w:val="both"/>
        <w:rPr>
          <w:sz w:val="26"/>
          <w:szCs w:val="26"/>
        </w:rPr>
      </w:pPr>
      <w:r w:rsidRPr="00C34F2F">
        <w:rPr>
          <w:sz w:val="26"/>
          <w:szCs w:val="26"/>
        </w:rPr>
        <w:t>На базе отделения для лечения спинальных больных ГБУЗ КО «ЦРБ Дзержинского района» (пос. </w:t>
      </w:r>
      <w:proofErr w:type="spellStart"/>
      <w:r w:rsidRPr="00C34F2F">
        <w:rPr>
          <w:sz w:val="26"/>
          <w:szCs w:val="26"/>
        </w:rPr>
        <w:t>Товарково</w:t>
      </w:r>
      <w:proofErr w:type="spellEnd"/>
      <w:r w:rsidRPr="00C34F2F">
        <w:rPr>
          <w:sz w:val="26"/>
          <w:szCs w:val="26"/>
        </w:rPr>
        <w:t>)  проводится реабилитация второго уровня пациентов с травмами спинного и головного мозга. В 2017 году пролечено 148 пациентов.</w:t>
      </w:r>
    </w:p>
    <w:p w:rsidR="00C34F2F" w:rsidRPr="00C34F2F" w:rsidRDefault="00C34F2F" w:rsidP="00C34F2F">
      <w:pPr>
        <w:pStyle w:val="a3"/>
        <w:spacing w:before="200" w:after="0"/>
        <w:ind w:firstLine="709"/>
        <w:jc w:val="both"/>
        <w:rPr>
          <w:sz w:val="26"/>
          <w:szCs w:val="26"/>
        </w:rPr>
      </w:pPr>
      <w:r w:rsidRPr="00C34F2F">
        <w:rPr>
          <w:sz w:val="26"/>
          <w:szCs w:val="26"/>
        </w:rPr>
        <w:t>В 2017 году на базе ГБУЗ КО «Городская клиническая больница №2 «Сосновая Роща», которое является первичным сосудистым центром, открыто реабилитационное отделение, в котором получают второй этап реабилитации пациенты, перенесшие острое нарушение мозгового кровообращения. Пролечено 264 пациента.</w:t>
      </w:r>
    </w:p>
    <w:p w:rsidR="00C34F2F" w:rsidRDefault="00C34F2F" w:rsidP="00C34F2F">
      <w:pPr>
        <w:pStyle w:val="a3"/>
        <w:spacing w:before="200" w:after="0"/>
        <w:ind w:firstLine="709"/>
        <w:jc w:val="both"/>
        <w:rPr>
          <w:sz w:val="26"/>
          <w:szCs w:val="26"/>
        </w:rPr>
      </w:pPr>
      <w:r w:rsidRPr="00C34F2F">
        <w:rPr>
          <w:sz w:val="26"/>
          <w:szCs w:val="26"/>
        </w:rPr>
        <w:t xml:space="preserve"> В  отчетном году открыто реабилитационное отделение для пациентов, перенесших травматологические операции, операции по </w:t>
      </w:r>
      <w:proofErr w:type="spellStart"/>
      <w:r w:rsidRPr="00C34F2F">
        <w:rPr>
          <w:sz w:val="26"/>
          <w:szCs w:val="26"/>
        </w:rPr>
        <w:t>эндопротезированию</w:t>
      </w:r>
      <w:proofErr w:type="spellEnd"/>
      <w:r w:rsidRPr="00C34F2F">
        <w:rPr>
          <w:sz w:val="26"/>
          <w:szCs w:val="26"/>
        </w:rPr>
        <w:t xml:space="preserve"> суставов на базе </w:t>
      </w:r>
      <w:r>
        <w:rPr>
          <w:sz w:val="26"/>
          <w:szCs w:val="26"/>
        </w:rPr>
        <w:t xml:space="preserve">ГБУЗ КО «Калужская областная </w:t>
      </w:r>
      <w:proofErr w:type="gramStart"/>
      <w:r>
        <w:rPr>
          <w:sz w:val="26"/>
          <w:szCs w:val="26"/>
        </w:rPr>
        <w:t>клиническая</w:t>
      </w:r>
      <w:proofErr w:type="gramEnd"/>
      <w:r>
        <w:rPr>
          <w:sz w:val="26"/>
          <w:szCs w:val="26"/>
        </w:rPr>
        <w:t xml:space="preserve"> больница скорой медицинской помощи» им. Шевченко Клеопатры Николаевны». Получили лечение 156 пациентов.</w:t>
      </w:r>
    </w:p>
    <w:p w:rsidR="00C34F2F" w:rsidRPr="00C34F2F" w:rsidRDefault="00C34F2F" w:rsidP="00C34F2F">
      <w:pPr>
        <w:pStyle w:val="a3"/>
        <w:spacing w:before="200" w:after="0"/>
        <w:ind w:firstLine="709"/>
        <w:jc w:val="both"/>
        <w:rPr>
          <w:sz w:val="26"/>
          <w:szCs w:val="26"/>
        </w:rPr>
      </w:pPr>
      <w:r w:rsidRPr="00C34F2F">
        <w:rPr>
          <w:sz w:val="26"/>
          <w:szCs w:val="26"/>
        </w:rPr>
        <w:t xml:space="preserve">III этап - в </w:t>
      </w:r>
      <w:proofErr w:type="gramStart"/>
      <w:r w:rsidRPr="00C34F2F">
        <w:rPr>
          <w:sz w:val="26"/>
          <w:szCs w:val="26"/>
        </w:rPr>
        <w:t>кабинете</w:t>
      </w:r>
      <w:proofErr w:type="gramEnd"/>
      <w:r w:rsidRPr="00C34F2F">
        <w:rPr>
          <w:sz w:val="26"/>
          <w:szCs w:val="26"/>
        </w:rPr>
        <w:t xml:space="preserve"> </w:t>
      </w:r>
      <w:proofErr w:type="spellStart"/>
      <w:r w:rsidRPr="00C34F2F">
        <w:rPr>
          <w:sz w:val="26"/>
          <w:szCs w:val="26"/>
        </w:rPr>
        <w:t>стомированных</w:t>
      </w:r>
      <w:proofErr w:type="spellEnd"/>
      <w:r w:rsidRPr="00C34F2F">
        <w:rPr>
          <w:sz w:val="26"/>
          <w:szCs w:val="26"/>
        </w:rPr>
        <w:t xml:space="preserve"> больных ГБУЗ КО «Калужский областной клинический онкологической диспансер» осуществляется III этап реабилитации онкологических больных.</w:t>
      </w:r>
    </w:p>
    <w:p w:rsidR="00C34F2F" w:rsidRPr="00C34F2F" w:rsidRDefault="00C34F2F" w:rsidP="00C34F2F">
      <w:pPr>
        <w:pStyle w:val="a3"/>
        <w:spacing w:before="200" w:after="0"/>
        <w:ind w:firstLine="709"/>
        <w:jc w:val="both"/>
        <w:rPr>
          <w:sz w:val="26"/>
          <w:szCs w:val="26"/>
        </w:rPr>
      </w:pPr>
      <w:r w:rsidRPr="00C34F2F">
        <w:rPr>
          <w:sz w:val="26"/>
          <w:szCs w:val="26"/>
        </w:rPr>
        <w:t xml:space="preserve">Во всех медицинских организациях, оказывающих амбулаторно-поликлиническую помощь, функционируют кабинеты, оказывающие реабилитационную помощь взрослому и детскому населению на III этапе (кабинеты физиотерапии, лечебной физкультуры, массажа, психотерапевт, </w:t>
      </w:r>
      <w:proofErr w:type="spellStart"/>
      <w:r w:rsidRPr="00C34F2F">
        <w:rPr>
          <w:sz w:val="26"/>
          <w:szCs w:val="26"/>
        </w:rPr>
        <w:t>рефлексотерапевт</w:t>
      </w:r>
      <w:proofErr w:type="spellEnd"/>
      <w:r w:rsidRPr="00C34F2F">
        <w:rPr>
          <w:sz w:val="26"/>
          <w:szCs w:val="26"/>
        </w:rPr>
        <w:t xml:space="preserve"> и др.).</w:t>
      </w:r>
    </w:p>
    <w:p w:rsidR="00C34F2F" w:rsidRPr="00C34F2F" w:rsidRDefault="00C34F2F" w:rsidP="00C34F2F">
      <w:pPr>
        <w:pStyle w:val="a3"/>
        <w:spacing w:before="200" w:after="0"/>
        <w:ind w:firstLine="709"/>
        <w:jc w:val="both"/>
        <w:rPr>
          <w:sz w:val="26"/>
          <w:szCs w:val="26"/>
        </w:rPr>
      </w:pPr>
      <w:r w:rsidRPr="00C34F2F">
        <w:rPr>
          <w:sz w:val="26"/>
          <w:szCs w:val="26"/>
        </w:rPr>
        <w:t>III этап реабилитации осуществляется также в санаториях местной зоны. Работающие граждане непосредственно после стационарного лечения по поводу острого инфаркта миокарда, нестабильной стенокардии, острого нарушения мозгового кровообращения, а также операций на магистральных сосудах, беременные групп риска проходят реабилитацию за счет средств областного бюджета в специализированных отделениях медицинской реабилитации. В 2017 году отправлено на «долечивание» в санатории местной зоны 223 пациента.</w:t>
      </w:r>
    </w:p>
    <w:p w:rsidR="00C34F2F" w:rsidRPr="00C34F2F" w:rsidRDefault="00C34F2F" w:rsidP="00C34F2F">
      <w:pPr>
        <w:pStyle w:val="a3"/>
        <w:spacing w:before="200" w:after="0"/>
        <w:ind w:firstLine="709"/>
        <w:jc w:val="both"/>
        <w:rPr>
          <w:sz w:val="26"/>
          <w:szCs w:val="26"/>
        </w:rPr>
      </w:pPr>
      <w:r>
        <w:rPr>
          <w:sz w:val="26"/>
          <w:szCs w:val="26"/>
        </w:rPr>
        <w:t>За счет средств федерального бюджета воспользовались правом на санаторно-курортное лечение 1 618 граждан, имеющих право на меры социальной поддержки в виде набора социальных услуг.</w:t>
      </w:r>
    </w:p>
    <w:p w:rsidR="007C46D1" w:rsidRDefault="007C46D1" w:rsidP="00C34F2F">
      <w:pPr>
        <w:pStyle w:val="a3"/>
        <w:spacing w:before="200" w:after="0"/>
        <w:ind w:firstLine="709"/>
        <w:jc w:val="both"/>
        <w:rPr>
          <w:sz w:val="26"/>
          <w:szCs w:val="26"/>
        </w:rPr>
      </w:pPr>
      <w:bookmarkStart w:id="90" w:name="_Toc506882023"/>
    </w:p>
    <w:p w:rsidR="00C34F2F" w:rsidRPr="007C46D1" w:rsidRDefault="00C34F2F" w:rsidP="00C34F2F">
      <w:pPr>
        <w:pStyle w:val="a3"/>
        <w:spacing w:before="200" w:after="0"/>
        <w:ind w:firstLine="709"/>
        <w:jc w:val="both"/>
        <w:rPr>
          <w:b/>
          <w:sz w:val="26"/>
          <w:szCs w:val="26"/>
        </w:rPr>
      </w:pPr>
      <w:r w:rsidRPr="007C46D1">
        <w:rPr>
          <w:b/>
          <w:sz w:val="26"/>
          <w:szCs w:val="26"/>
        </w:rPr>
        <w:lastRenderedPageBreak/>
        <w:t>4.8. Паллиативная помощь</w:t>
      </w:r>
      <w:bookmarkEnd w:id="89"/>
      <w:bookmarkEnd w:id="90"/>
    </w:p>
    <w:p w:rsidR="00C34F2F" w:rsidRPr="00C34F2F" w:rsidRDefault="00C34F2F" w:rsidP="00C34F2F">
      <w:pPr>
        <w:pStyle w:val="a3"/>
        <w:spacing w:before="200" w:after="0"/>
        <w:ind w:firstLine="709"/>
        <w:jc w:val="both"/>
        <w:rPr>
          <w:sz w:val="26"/>
          <w:szCs w:val="26"/>
        </w:rPr>
      </w:pPr>
      <w:proofErr w:type="gramStart"/>
      <w:r w:rsidRPr="00C34F2F">
        <w:rPr>
          <w:sz w:val="26"/>
          <w:szCs w:val="26"/>
        </w:rPr>
        <w:t>Всемирная организация здравоохранения (далее – ВОЗ) определяет паллиативную медицинскую помощь как подход, позволяющий улучшить качество жизни пациентов и их семей, столкнувшихся с проблемами угрожающего жизни заболевания, путем предотвращения и облегчения страданий благодаря раннему выявлению, тщательной оценке и лечению боли и других физических симптомов, а также оказанию психосоциальной и духовной поддержки пациенту и его близким.</w:t>
      </w:r>
      <w:proofErr w:type="gramEnd"/>
    </w:p>
    <w:p w:rsidR="00C34F2F" w:rsidRPr="00C34F2F" w:rsidRDefault="00C34F2F" w:rsidP="00C34F2F">
      <w:pPr>
        <w:pStyle w:val="a3"/>
        <w:spacing w:before="200" w:after="0"/>
        <w:ind w:firstLine="709"/>
        <w:jc w:val="both"/>
        <w:rPr>
          <w:sz w:val="26"/>
          <w:szCs w:val="26"/>
        </w:rPr>
      </w:pPr>
      <w:r w:rsidRPr="00C34F2F">
        <w:rPr>
          <w:sz w:val="26"/>
          <w:szCs w:val="26"/>
        </w:rPr>
        <w:t xml:space="preserve">В соответствии со статьей 36 Федерального закона от 21.11.2011 №323-ФЗ «Об основах охраны здоровья граждан в Российской Федерации» введено понятие паллиативной медицинской помощи. Паллиативная медицинская помощь представляет собой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жизни неизлечимо больных граждан. Паллиативная помощь может осуществляться как в </w:t>
      </w:r>
      <w:proofErr w:type="gramStart"/>
      <w:r w:rsidRPr="00C34F2F">
        <w:rPr>
          <w:sz w:val="26"/>
          <w:szCs w:val="26"/>
        </w:rPr>
        <w:t>стационаре</w:t>
      </w:r>
      <w:proofErr w:type="gramEnd"/>
      <w:r w:rsidRPr="00C34F2F">
        <w:rPr>
          <w:sz w:val="26"/>
          <w:szCs w:val="26"/>
        </w:rPr>
        <w:t>, амбулаторных условиях, так и на дому. При этом непременным условием является наличие медицинских работников, прошедших обучение по оказанию такой помощи.</w:t>
      </w:r>
    </w:p>
    <w:p w:rsidR="00C34F2F" w:rsidRPr="00C34F2F" w:rsidRDefault="00C34F2F" w:rsidP="00C34F2F">
      <w:pPr>
        <w:pStyle w:val="a3"/>
        <w:spacing w:before="200" w:after="0"/>
        <w:ind w:firstLine="709"/>
        <w:jc w:val="both"/>
        <w:rPr>
          <w:sz w:val="26"/>
          <w:szCs w:val="26"/>
        </w:rPr>
      </w:pPr>
      <w:r w:rsidRPr="00C34F2F">
        <w:rPr>
          <w:sz w:val="26"/>
          <w:szCs w:val="26"/>
        </w:rPr>
        <w:t>Паллиативная медицина – область здравоохранения, призванная улучшить качество жизни пациентов с различными нозологическими формами хронических заболеваний преимущественно в терминальной стадии развития в ситуации, когда возможности специализированного лечения ограничены или исчерпаны. Паллиативная помощь больным не ставит целью достижение длительной ремиссии заболевания и продление жизни (но и не укорачивает ее). Каждый пациент с активным прогрессирующим заболеванием, приближающийся к смертельному исходу, имеет право на паллиативную помощь.</w:t>
      </w:r>
    </w:p>
    <w:p w:rsidR="00C34F2F" w:rsidRPr="00C34F2F" w:rsidRDefault="00C34F2F" w:rsidP="00C34F2F">
      <w:pPr>
        <w:pStyle w:val="a3"/>
        <w:spacing w:before="200" w:after="0"/>
        <w:ind w:firstLine="709"/>
        <w:jc w:val="both"/>
        <w:rPr>
          <w:sz w:val="26"/>
          <w:szCs w:val="26"/>
        </w:rPr>
      </w:pPr>
      <w:r w:rsidRPr="00C34F2F">
        <w:rPr>
          <w:sz w:val="26"/>
          <w:szCs w:val="26"/>
        </w:rPr>
        <w:t xml:space="preserve">В соответствие с приказом Минздрава РФ от 14 апреля 2015г. №187н «Об утверждении порядка оказания паллиативной медицинской помощи взрослому населению» паллиативная медицинская помощь в стационарных условиях оказывается в отделениях паллиативной медицинской помощи, отделениях сестринского ухода медицинских организаций. </w:t>
      </w:r>
    </w:p>
    <w:p w:rsidR="00C34F2F" w:rsidRDefault="00C34F2F" w:rsidP="00C34F2F">
      <w:pPr>
        <w:pStyle w:val="a3"/>
        <w:spacing w:before="200" w:after="0"/>
        <w:ind w:firstLine="709"/>
        <w:jc w:val="both"/>
        <w:rPr>
          <w:sz w:val="26"/>
          <w:szCs w:val="26"/>
        </w:rPr>
      </w:pPr>
      <w:r>
        <w:rPr>
          <w:sz w:val="26"/>
          <w:szCs w:val="26"/>
        </w:rPr>
        <w:t>Паллиативную медицинскую помощь в Калужской области оказывают:</w:t>
      </w:r>
    </w:p>
    <w:p w:rsidR="00C34F2F" w:rsidRDefault="00C34F2F" w:rsidP="00C34F2F">
      <w:pPr>
        <w:pStyle w:val="a3"/>
        <w:spacing w:before="200" w:after="0"/>
        <w:ind w:firstLine="709"/>
        <w:jc w:val="both"/>
        <w:rPr>
          <w:sz w:val="26"/>
          <w:szCs w:val="26"/>
        </w:rPr>
      </w:pPr>
      <w:proofErr w:type="gramStart"/>
      <w:r>
        <w:rPr>
          <w:sz w:val="26"/>
          <w:szCs w:val="26"/>
        </w:rPr>
        <w:t xml:space="preserve">- одно паллиативное отделение на 20 коек в составе центральной районной больницы Дзержинского района, расположенное в пос. </w:t>
      </w:r>
      <w:proofErr w:type="spellStart"/>
      <w:r>
        <w:rPr>
          <w:sz w:val="26"/>
          <w:szCs w:val="26"/>
        </w:rPr>
        <w:t>Товарково</w:t>
      </w:r>
      <w:proofErr w:type="spellEnd"/>
      <w:r>
        <w:rPr>
          <w:sz w:val="26"/>
          <w:szCs w:val="26"/>
        </w:rPr>
        <w:t>, и отделения сестринского ухода при центральных районных больницах ЦРБ и Калужской областной психиатрической больницы  (общее число паллиативных коек для взрослых (в том числе и коек сестринского ухода) на 01.01.2018 составило - 300.</w:t>
      </w:r>
      <w:proofErr w:type="gramEnd"/>
    </w:p>
    <w:p w:rsidR="00C34F2F" w:rsidRDefault="00C34F2F" w:rsidP="00C34F2F">
      <w:pPr>
        <w:pStyle w:val="a3"/>
        <w:spacing w:before="200" w:after="0"/>
        <w:ind w:firstLine="709"/>
        <w:jc w:val="both"/>
        <w:rPr>
          <w:sz w:val="26"/>
          <w:szCs w:val="26"/>
        </w:rPr>
      </w:pPr>
      <w:r>
        <w:rPr>
          <w:sz w:val="26"/>
          <w:szCs w:val="26"/>
        </w:rPr>
        <w:t>По отделениям паллиативной помощи и сестринского ухода министерством здравоохранения Калужской области разработаны Положения об отделениях, которые внедрены в работу.</w:t>
      </w:r>
    </w:p>
    <w:p w:rsidR="00C34F2F" w:rsidRDefault="00C34F2F" w:rsidP="00C34F2F">
      <w:pPr>
        <w:pStyle w:val="a3"/>
        <w:spacing w:before="200" w:after="0"/>
        <w:ind w:firstLine="709"/>
        <w:jc w:val="both"/>
        <w:rPr>
          <w:sz w:val="26"/>
          <w:szCs w:val="26"/>
        </w:rPr>
      </w:pPr>
      <w:r>
        <w:rPr>
          <w:sz w:val="26"/>
          <w:szCs w:val="26"/>
        </w:rPr>
        <w:t>В 2017 году функционировали 2 детские паллиативные койки на базе государственных бюджетных учреждений здравоохранения Калужской области.</w:t>
      </w:r>
    </w:p>
    <w:p w:rsidR="00C34F2F" w:rsidRPr="00C34F2F" w:rsidRDefault="00C34F2F" w:rsidP="00C34F2F">
      <w:pPr>
        <w:pStyle w:val="a3"/>
        <w:spacing w:before="200" w:after="0"/>
        <w:ind w:firstLine="709"/>
        <w:jc w:val="both"/>
        <w:rPr>
          <w:sz w:val="26"/>
          <w:szCs w:val="26"/>
        </w:rPr>
      </w:pPr>
      <w:r w:rsidRPr="00C34F2F">
        <w:rPr>
          <w:sz w:val="26"/>
          <w:szCs w:val="26"/>
        </w:rPr>
        <w:t xml:space="preserve">Оказание стационарной паллиативной помощи </w:t>
      </w:r>
      <w:proofErr w:type="spellStart"/>
      <w:r w:rsidRPr="00C34F2F">
        <w:rPr>
          <w:sz w:val="26"/>
          <w:szCs w:val="26"/>
        </w:rPr>
        <w:t>инкурабельным</w:t>
      </w:r>
      <w:proofErr w:type="spellEnd"/>
      <w:r w:rsidRPr="00C34F2F">
        <w:rPr>
          <w:sz w:val="26"/>
          <w:szCs w:val="26"/>
        </w:rPr>
        <w:t xml:space="preserve"> онкологическим пациентам осуществляется главным образом государственным учреждением </w:t>
      </w:r>
      <w:r w:rsidRPr="00C34F2F">
        <w:rPr>
          <w:sz w:val="26"/>
          <w:szCs w:val="26"/>
        </w:rPr>
        <w:lastRenderedPageBreak/>
        <w:t xml:space="preserve">здравоохранения Калужской области «Калужский областной клинический онкологический диспансер». На существующих койках сестринского ухода частично получают помощь тяжелобольные пациенты. </w:t>
      </w:r>
    </w:p>
    <w:p w:rsidR="00C34F2F" w:rsidRPr="00C34F2F" w:rsidRDefault="00C34F2F" w:rsidP="00C34F2F">
      <w:pPr>
        <w:pStyle w:val="a3"/>
        <w:spacing w:before="200" w:after="0"/>
        <w:ind w:firstLine="709"/>
        <w:jc w:val="both"/>
        <w:rPr>
          <w:sz w:val="26"/>
          <w:szCs w:val="26"/>
        </w:rPr>
      </w:pPr>
      <w:r w:rsidRPr="00C34F2F">
        <w:rPr>
          <w:sz w:val="26"/>
          <w:szCs w:val="26"/>
        </w:rPr>
        <w:t>В 2017 году пролечено 1 389 пациентов.</w:t>
      </w:r>
    </w:p>
    <w:p w:rsidR="00C34F2F" w:rsidRPr="00C34F2F" w:rsidRDefault="00C34F2F" w:rsidP="00C34F2F">
      <w:pPr>
        <w:pStyle w:val="a3"/>
        <w:spacing w:before="200" w:after="0"/>
        <w:ind w:firstLine="709"/>
        <w:jc w:val="both"/>
        <w:rPr>
          <w:sz w:val="26"/>
          <w:szCs w:val="26"/>
        </w:rPr>
      </w:pPr>
      <w:r w:rsidRPr="00C34F2F">
        <w:rPr>
          <w:sz w:val="26"/>
          <w:szCs w:val="26"/>
        </w:rPr>
        <w:br w:type="page"/>
      </w:r>
    </w:p>
    <w:p w:rsidR="00C34F2F" w:rsidRPr="007C46D1" w:rsidRDefault="00C34F2F" w:rsidP="00C34F2F">
      <w:pPr>
        <w:pStyle w:val="a3"/>
        <w:spacing w:before="200" w:after="0"/>
        <w:ind w:firstLine="709"/>
        <w:jc w:val="both"/>
        <w:rPr>
          <w:b/>
          <w:sz w:val="26"/>
          <w:szCs w:val="26"/>
        </w:rPr>
      </w:pPr>
      <w:bookmarkStart w:id="91" w:name="_Toc506882024"/>
      <w:r w:rsidRPr="007C46D1">
        <w:rPr>
          <w:b/>
          <w:sz w:val="26"/>
          <w:szCs w:val="26"/>
        </w:rPr>
        <w:t>5. Обеспеченность лекарственными средствами</w:t>
      </w:r>
      <w:bookmarkEnd w:id="91"/>
    </w:p>
    <w:p w:rsidR="00C34F2F" w:rsidRPr="00BF7EAC" w:rsidRDefault="00C34F2F" w:rsidP="00C34F2F">
      <w:pPr>
        <w:pStyle w:val="a3"/>
        <w:spacing w:before="200" w:after="0"/>
        <w:ind w:firstLine="709"/>
        <w:jc w:val="both"/>
        <w:rPr>
          <w:sz w:val="26"/>
          <w:szCs w:val="26"/>
        </w:rPr>
      </w:pPr>
      <w:proofErr w:type="gramStart"/>
      <w:r w:rsidRPr="00BF7EAC">
        <w:rPr>
          <w:sz w:val="26"/>
          <w:szCs w:val="26"/>
        </w:rPr>
        <w:t xml:space="preserve">По программе «Семи </w:t>
      </w:r>
      <w:proofErr w:type="spellStart"/>
      <w:r w:rsidRPr="00BF7EAC">
        <w:rPr>
          <w:sz w:val="26"/>
          <w:szCs w:val="26"/>
        </w:rPr>
        <w:t>высокозатратных</w:t>
      </w:r>
      <w:proofErr w:type="spellEnd"/>
      <w:r w:rsidRPr="00BF7EAC">
        <w:rPr>
          <w:sz w:val="26"/>
          <w:szCs w:val="26"/>
        </w:rPr>
        <w:t xml:space="preserve"> нозологий» (обеспечение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w:t>
      </w:r>
      <w:proofErr w:type="spellStart"/>
      <w:r w:rsidRPr="00BF7EAC">
        <w:rPr>
          <w:sz w:val="26"/>
          <w:szCs w:val="26"/>
        </w:rPr>
        <w:t>муковисцидозом</w:t>
      </w:r>
      <w:proofErr w:type="spellEnd"/>
      <w:r w:rsidRPr="00BF7EAC">
        <w:rPr>
          <w:sz w:val="26"/>
          <w:szCs w:val="26"/>
        </w:rPr>
        <w:t xml:space="preserve">, гипофизарным нанизмом, болезнью Гоше, рассеянным склерозом, а также после трансплантации органов и (или) тканей) </w:t>
      </w:r>
      <w:r>
        <w:rPr>
          <w:sz w:val="26"/>
          <w:szCs w:val="26"/>
        </w:rPr>
        <w:t xml:space="preserve">обслужено </w:t>
      </w:r>
      <w:r w:rsidRPr="00BF7EAC">
        <w:rPr>
          <w:sz w:val="26"/>
          <w:szCs w:val="26"/>
        </w:rPr>
        <w:t>891 человек, в том числе 8 детей в возрасте до трёх лет, получили лекарств на сумму 390,7 млн. рублей.</w:t>
      </w:r>
      <w:proofErr w:type="gramEnd"/>
      <w:r w:rsidRPr="00BF7EAC">
        <w:rPr>
          <w:sz w:val="26"/>
          <w:szCs w:val="26"/>
        </w:rPr>
        <w:t xml:space="preserve"> Каждый обратившийся получил лекарств на сумму 438 542 рублей.</w:t>
      </w:r>
    </w:p>
    <w:p w:rsidR="00C34F2F" w:rsidRPr="00BF7EAC" w:rsidRDefault="00C34F2F" w:rsidP="00C34F2F">
      <w:pPr>
        <w:pStyle w:val="a3"/>
        <w:spacing w:before="200" w:after="0"/>
        <w:ind w:firstLine="709"/>
        <w:jc w:val="both"/>
        <w:rPr>
          <w:sz w:val="26"/>
          <w:szCs w:val="26"/>
        </w:rPr>
      </w:pPr>
      <w:proofErr w:type="gramStart"/>
      <w:r w:rsidRPr="00BF7EAC">
        <w:rPr>
          <w:sz w:val="26"/>
          <w:szCs w:val="26"/>
        </w:rPr>
        <w:t>За счёт средств федерального бюджета (федеральный закон от 17.07.1999 №178 «О государственной социальной помощи») имели право на получение льгот</w:t>
      </w:r>
      <w:r>
        <w:rPr>
          <w:sz w:val="26"/>
          <w:szCs w:val="26"/>
        </w:rPr>
        <w:t>ных лекарственных препаратов 29 </w:t>
      </w:r>
      <w:r w:rsidRPr="00BF7EAC">
        <w:rPr>
          <w:sz w:val="26"/>
          <w:szCs w:val="26"/>
        </w:rPr>
        <w:t xml:space="preserve">044 человек, воспользовались правом и получили лекарства 18 808 граждан (в </w:t>
      </w:r>
      <w:proofErr w:type="spellStart"/>
      <w:r w:rsidRPr="00BF7EAC">
        <w:rPr>
          <w:sz w:val="26"/>
          <w:szCs w:val="26"/>
        </w:rPr>
        <w:t>т.ч</w:t>
      </w:r>
      <w:proofErr w:type="spellEnd"/>
      <w:r w:rsidRPr="00BF7EAC">
        <w:rPr>
          <w:sz w:val="26"/>
          <w:szCs w:val="26"/>
        </w:rPr>
        <w:t xml:space="preserve">. 41 ребёнок до трёх лет) на сумму 355,5 млн. рублей, в </w:t>
      </w:r>
      <w:proofErr w:type="spellStart"/>
      <w:r w:rsidRPr="00BF7EAC">
        <w:rPr>
          <w:sz w:val="26"/>
          <w:szCs w:val="26"/>
        </w:rPr>
        <w:t>т.ч</w:t>
      </w:r>
      <w:proofErr w:type="spellEnd"/>
      <w:r w:rsidRPr="00BF7EAC">
        <w:rPr>
          <w:sz w:val="26"/>
          <w:szCs w:val="26"/>
        </w:rPr>
        <w:t>. 29,25 млн. рублей за счёт средств регионального бюджета.</w:t>
      </w:r>
      <w:proofErr w:type="gramEnd"/>
      <w:r w:rsidRPr="00BF7EAC">
        <w:rPr>
          <w:sz w:val="26"/>
          <w:szCs w:val="26"/>
        </w:rPr>
        <w:t xml:space="preserve"> Каждый обративший</w:t>
      </w:r>
      <w:r>
        <w:rPr>
          <w:sz w:val="26"/>
          <w:szCs w:val="26"/>
        </w:rPr>
        <w:t>ся получил лекарств на сумму 18 </w:t>
      </w:r>
      <w:r w:rsidRPr="00BF7EAC">
        <w:rPr>
          <w:sz w:val="26"/>
          <w:szCs w:val="26"/>
        </w:rPr>
        <w:t xml:space="preserve">904  рубля. </w:t>
      </w:r>
    </w:p>
    <w:p w:rsidR="00C34F2F" w:rsidRPr="00BF7EAC" w:rsidRDefault="00C34F2F" w:rsidP="00C34F2F">
      <w:pPr>
        <w:pStyle w:val="a3"/>
        <w:spacing w:before="200" w:after="0"/>
        <w:ind w:firstLine="709"/>
        <w:jc w:val="both"/>
        <w:rPr>
          <w:sz w:val="26"/>
          <w:szCs w:val="26"/>
        </w:rPr>
      </w:pPr>
      <w:r w:rsidRPr="00BF7EAC">
        <w:rPr>
          <w:sz w:val="26"/>
          <w:szCs w:val="26"/>
        </w:rPr>
        <w:t xml:space="preserve">За счёт средств бюджета Калужской области имели право на получение лекарственных препаратов бесплатно 74 871 человек, воспользовались правом 45 906 чел. и получили лекарств на сумму 679,9 млн. рублей. Каждый обратившийся получил лекарств на сумму 14 811 рублей. В том числе, полностью обеспечены необходимыми лекарствами больные </w:t>
      </w:r>
      <w:proofErr w:type="spellStart"/>
      <w:r w:rsidRPr="00BF7EAC">
        <w:rPr>
          <w:sz w:val="26"/>
          <w:szCs w:val="26"/>
        </w:rPr>
        <w:t>орфанными</w:t>
      </w:r>
      <w:proofErr w:type="spellEnd"/>
      <w:r w:rsidRPr="00BF7EAC">
        <w:rPr>
          <w:sz w:val="26"/>
          <w:szCs w:val="26"/>
        </w:rPr>
        <w:t xml:space="preserve"> заболеваниями: 56 человека получили лекарств на сумму 139,599 млн. рублей. </w:t>
      </w:r>
    </w:p>
    <w:p w:rsidR="00C34F2F" w:rsidRPr="00BF7EAC" w:rsidRDefault="00C34F2F" w:rsidP="00C34F2F">
      <w:pPr>
        <w:pStyle w:val="a3"/>
        <w:spacing w:before="200" w:after="0"/>
        <w:ind w:firstLine="709"/>
        <w:jc w:val="both"/>
        <w:rPr>
          <w:sz w:val="26"/>
          <w:szCs w:val="26"/>
        </w:rPr>
      </w:pPr>
      <w:r w:rsidRPr="00BF7EAC">
        <w:rPr>
          <w:sz w:val="26"/>
          <w:szCs w:val="26"/>
        </w:rPr>
        <w:t>Удовлетворение потребности отдельных категорий граждан в необходимых лекарственных препаратах и медицинских изделиях, а также специализированных продуктов лечебного питания для детей-инвалидов составило 99% от числа лиц, имеющих право на государственную социальную помощь и не отказавшихся от получения социальной услуги.</w:t>
      </w:r>
    </w:p>
    <w:p w:rsidR="00C34F2F" w:rsidRPr="00BF7EAC" w:rsidRDefault="00C34F2F" w:rsidP="00C34F2F">
      <w:pPr>
        <w:pStyle w:val="a3"/>
        <w:spacing w:before="200" w:after="0"/>
        <w:ind w:firstLine="709"/>
        <w:jc w:val="both"/>
        <w:rPr>
          <w:sz w:val="26"/>
          <w:szCs w:val="26"/>
        </w:rPr>
      </w:pPr>
      <w:proofErr w:type="gramStart"/>
      <w:r w:rsidRPr="00BF7EAC">
        <w:rPr>
          <w:sz w:val="26"/>
          <w:szCs w:val="26"/>
        </w:rPr>
        <w:t xml:space="preserve">Удовлетворение спроса на лекарственные препараты, предназначенные для лечения больных злокачественными новообразованиями лимфоидной, кроветворной и родственных им тканей, гемофилией, </w:t>
      </w:r>
      <w:proofErr w:type="spellStart"/>
      <w:r w:rsidRPr="00BF7EAC">
        <w:rPr>
          <w:sz w:val="26"/>
          <w:szCs w:val="26"/>
        </w:rPr>
        <w:t>муковисцидозом</w:t>
      </w:r>
      <w:proofErr w:type="spellEnd"/>
      <w:r w:rsidRPr="00BF7EAC">
        <w:rPr>
          <w:sz w:val="26"/>
          <w:szCs w:val="26"/>
        </w:rPr>
        <w:t xml:space="preserve">, гипофизарным нанизмом, болезнью Гоше, рассеянным склерозом, а также трансплантации органов и (или) тканей составило 100% от числа лиц, включенных в федеральный регистр больных злокачественными новообразованиями лимфоидной, кроветворной и родственных им тканей, гемофилией, </w:t>
      </w:r>
      <w:proofErr w:type="spellStart"/>
      <w:r w:rsidRPr="00BF7EAC">
        <w:rPr>
          <w:sz w:val="26"/>
          <w:szCs w:val="26"/>
        </w:rPr>
        <w:t>муковисцидозом</w:t>
      </w:r>
      <w:proofErr w:type="spellEnd"/>
      <w:r w:rsidRPr="00BF7EAC">
        <w:rPr>
          <w:sz w:val="26"/>
          <w:szCs w:val="26"/>
        </w:rPr>
        <w:t>, гипофизарным нанизмом, болезнью Гоше, рассеянным склерозом, а также</w:t>
      </w:r>
      <w:proofErr w:type="gramEnd"/>
      <w:r w:rsidRPr="00BF7EAC">
        <w:rPr>
          <w:sz w:val="26"/>
          <w:szCs w:val="26"/>
        </w:rPr>
        <w:t xml:space="preserve"> трансплантации органов и (или) тканей.</w:t>
      </w:r>
    </w:p>
    <w:p w:rsidR="00C34F2F" w:rsidRPr="00C34F2F" w:rsidRDefault="00C34F2F" w:rsidP="00C34F2F">
      <w:pPr>
        <w:pStyle w:val="a3"/>
        <w:spacing w:before="200" w:after="0"/>
        <w:ind w:firstLine="709"/>
        <w:jc w:val="both"/>
        <w:rPr>
          <w:sz w:val="26"/>
          <w:szCs w:val="26"/>
        </w:rPr>
      </w:pPr>
      <w:r w:rsidRPr="00C34F2F">
        <w:rPr>
          <w:sz w:val="26"/>
          <w:szCs w:val="26"/>
        </w:rPr>
        <w:t xml:space="preserve"> </w:t>
      </w:r>
      <w:r w:rsidRPr="00C34F2F">
        <w:rPr>
          <w:sz w:val="26"/>
          <w:szCs w:val="26"/>
        </w:rPr>
        <w:br w:type="page"/>
      </w:r>
    </w:p>
    <w:p w:rsidR="00C34F2F" w:rsidRPr="00C34F2F" w:rsidRDefault="00C34F2F" w:rsidP="00C34F2F">
      <w:pPr>
        <w:pStyle w:val="a3"/>
        <w:spacing w:before="200" w:after="0"/>
        <w:ind w:firstLine="709"/>
        <w:jc w:val="both"/>
        <w:rPr>
          <w:sz w:val="26"/>
          <w:szCs w:val="26"/>
        </w:rPr>
      </w:pPr>
      <w:bookmarkStart w:id="92" w:name="_Toc357439894"/>
      <w:r w:rsidRPr="00C34F2F">
        <w:rPr>
          <w:sz w:val="26"/>
          <w:szCs w:val="26"/>
        </w:rPr>
        <w:br w:type="page"/>
      </w:r>
    </w:p>
    <w:p w:rsidR="00C34F2F" w:rsidRPr="007C46D1" w:rsidRDefault="00C34F2F" w:rsidP="00C34F2F">
      <w:pPr>
        <w:pStyle w:val="a3"/>
        <w:spacing w:before="200" w:after="0"/>
        <w:ind w:firstLine="709"/>
        <w:jc w:val="both"/>
        <w:rPr>
          <w:b/>
          <w:sz w:val="26"/>
          <w:szCs w:val="26"/>
        </w:rPr>
      </w:pPr>
      <w:bookmarkStart w:id="93" w:name="_Toc506882025"/>
      <w:r w:rsidRPr="007C46D1">
        <w:rPr>
          <w:b/>
          <w:sz w:val="26"/>
          <w:szCs w:val="26"/>
        </w:rPr>
        <w:t xml:space="preserve">6. Профилактика заболеваний и </w:t>
      </w:r>
      <w:bookmarkEnd w:id="92"/>
      <w:r w:rsidRPr="007C46D1">
        <w:rPr>
          <w:b/>
          <w:sz w:val="26"/>
          <w:szCs w:val="26"/>
        </w:rPr>
        <w:t>формирование здорового образа жизни</w:t>
      </w:r>
      <w:bookmarkEnd w:id="93"/>
    </w:p>
    <w:p w:rsidR="00C34F2F" w:rsidRPr="00C34F2F" w:rsidRDefault="00C34F2F" w:rsidP="00C34F2F">
      <w:pPr>
        <w:pStyle w:val="a3"/>
        <w:spacing w:before="200" w:after="0"/>
        <w:ind w:firstLine="709"/>
        <w:jc w:val="both"/>
        <w:rPr>
          <w:sz w:val="26"/>
          <w:szCs w:val="26"/>
        </w:rPr>
      </w:pPr>
      <w:r w:rsidRPr="00C34F2F">
        <w:rPr>
          <w:sz w:val="26"/>
          <w:szCs w:val="26"/>
        </w:rPr>
        <w:t>Формирование здорового образа жизни относится к приоритетным направлениям развития здравоохранения области.</w:t>
      </w:r>
    </w:p>
    <w:p w:rsidR="00C34F2F" w:rsidRPr="00C34F2F" w:rsidRDefault="00C34F2F" w:rsidP="00C34F2F">
      <w:pPr>
        <w:pStyle w:val="a3"/>
        <w:spacing w:before="200" w:after="0"/>
        <w:ind w:firstLine="709"/>
        <w:jc w:val="both"/>
        <w:rPr>
          <w:sz w:val="26"/>
          <w:szCs w:val="26"/>
        </w:rPr>
      </w:pPr>
      <w:r w:rsidRPr="00C34F2F">
        <w:rPr>
          <w:sz w:val="26"/>
          <w:szCs w:val="26"/>
        </w:rPr>
        <w:t xml:space="preserve">С целью укрепления общественного здоровья в Калужской области используется принцип </w:t>
      </w:r>
      <w:proofErr w:type="spellStart"/>
      <w:r w:rsidRPr="00C34F2F">
        <w:rPr>
          <w:sz w:val="26"/>
          <w:szCs w:val="26"/>
        </w:rPr>
        <w:t>межсекторального</w:t>
      </w:r>
      <w:proofErr w:type="spellEnd"/>
      <w:r w:rsidRPr="00C34F2F">
        <w:rPr>
          <w:sz w:val="26"/>
          <w:szCs w:val="26"/>
        </w:rPr>
        <w:t xml:space="preserve"> сотрудничества (органы и учреждения здравоохранения, органы законодательной и исполнительной власти, другие ведомства и структуры), которое в условиях ограниченного объема ресурсов здравоохранения является реальным путем укрепления здоровья пациентов. С 2013 года функционирует Межведомственный координационный совет по формированию здорового образа жизни и профилактике заболеваний у населения Калужской области.</w:t>
      </w:r>
    </w:p>
    <w:p w:rsidR="00C34F2F" w:rsidRPr="00C34F2F" w:rsidRDefault="00C34F2F" w:rsidP="00C34F2F">
      <w:pPr>
        <w:pStyle w:val="a3"/>
        <w:spacing w:before="200" w:after="0"/>
        <w:ind w:firstLine="709"/>
        <w:jc w:val="both"/>
        <w:rPr>
          <w:sz w:val="26"/>
          <w:szCs w:val="26"/>
        </w:rPr>
      </w:pPr>
      <w:r w:rsidRPr="00C34F2F">
        <w:rPr>
          <w:sz w:val="26"/>
          <w:szCs w:val="26"/>
        </w:rPr>
        <w:t>Деятельность службы медицинской профилактики министерства здравоохранения Калужской области</w:t>
      </w:r>
    </w:p>
    <w:p w:rsidR="00C34F2F" w:rsidRPr="00C34F2F" w:rsidRDefault="00C34F2F" w:rsidP="00C34F2F">
      <w:pPr>
        <w:pStyle w:val="a3"/>
        <w:spacing w:before="200" w:after="0"/>
        <w:ind w:firstLine="709"/>
        <w:jc w:val="both"/>
        <w:rPr>
          <w:sz w:val="26"/>
          <w:szCs w:val="26"/>
        </w:rPr>
      </w:pPr>
      <w:r w:rsidRPr="00C34F2F">
        <w:rPr>
          <w:sz w:val="26"/>
          <w:szCs w:val="26"/>
        </w:rPr>
        <w:t xml:space="preserve">Основными направлениями деятельности службы медицинской профилактики министерства здравоохранения Калужской области являются: управление факторами риска развития заболеваний, пропаганда трезвого образа жизни, повышение приверженности населения здоровому питанию, пропаганда адекватной для сохранения и укрепления здоровья физической активности, снижение негативного воздействия стресса на организм, мотивирование на сохранение репродуктивного здоровья, повышение медицинской активности населения. </w:t>
      </w:r>
    </w:p>
    <w:p w:rsidR="00C34F2F" w:rsidRPr="00C34F2F" w:rsidRDefault="00C34F2F" w:rsidP="00C34F2F">
      <w:pPr>
        <w:pStyle w:val="a3"/>
        <w:spacing w:before="200" w:after="0"/>
        <w:ind w:firstLine="709"/>
        <w:jc w:val="both"/>
        <w:rPr>
          <w:sz w:val="26"/>
          <w:szCs w:val="26"/>
        </w:rPr>
      </w:pPr>
      <w:r w:rsidRPr="00C34F2F">
        <w:rPr>
          <w:sz w:val="26"/>
          <w:szCs w:val="26"/>
        </w:rPr>
        <w:t>Основные задачи службы:</w:t>
      </w:r>
    </w:p>
    <w:p w:rsidR="00C34F2F" w:rsidRPr="00C34F2F" w:rsidRDefault="00C34F2F" w:rsidP="00C34F2F">
      <w:pPr>
        <w:pStyle w:val="a3"/>
        <w:spacing w:before="200" w:after="0"/>
        <w:ind w:firstLine="709"/>
        <w:jc w:val="both"/>
        <w:rPr>
          <w:sz w:val="26"/>
          <w:szCs w:val="26"/>
        </w:rPr>
      </w:pPr>
      <w:r w:rsidRPr="00C34F2F">
        <w:rPr>
          <w:sz w:val="26"/>
          <w:szCs w:val="26"/>
        </w:rPr>
        <w:t>- развитие информационно-пропагандистской системы с целью повышения мотивации населения к ведению здорового образа жизни;</w:t>
      </w:r>
    </w:p>
    <w:p w:rsidR="00C34F2F" w:rsidRPr="00C34F2F" w:rsidRDefault="00C34F2F" w:rsidP="00C34F2F">
      <w:pPr>
        <w:pStyle w:val="a3"/>
        <w:spacing w:before="200" w:after="0"/>
        <w:ind w:firstLine="709"/>
        <w:jc w:val="both"/>
        <w:rPr>
          <w:sz w:val="26"/>
          <w:szCs w:val="26"/>
        </w:rPr>
      </w:pPr>
      <w:r w:rsidRPr="00C34F2F">
        <w:rPr>
          <w:sz w:val="26"/>
          <w:szCs w:val="26"/>
        </w:rPr>
        <w:t>- повышение приверженности самих медицинских работников к здоровому образу жизни с целью активизации профилактической работы первичного звена;</w:t>
      </w:r>
    </w:p>
    <w:p w:rsidR="00C34F2F" w:rsidRPr="00C34F2F" w:rsidRDefault="00C34F2F" w:rsidP="00C34F2F">
      <w:pPr>
        <w:pStyle w:val="a3"/>
        <w:spacing w:before="200" w:after="0"/>
        <w:ind w:firstLine="709"/>
        <w:jc w:val="both"/>
        <w:rPr>
          <w:sz w:val="26"/>
          <w:szCs w:val="26"/>
        </w:rPr>
      </w:pPr>
      <w:r w:rsidRPr="00C34F2F">
        <w:rPr>
          <w:sz w:val="26"/>
          <w:szCs w:val="26"/>
        </w:rPr>
        <w:t>- повышение квалификации медицинских работников всех профилей по вопросам первичной профилактики заболеваний, гигиенического воспитания населения и формирования ЗОЖ с целью сохранения и укрепления здоровья;</w:t>
      </w:r>
    </w:p>
    <w:p w:rsidR="00C34F2F" w:rsidRPr="00C34F2F" w:rsidRDefault="00C34F2F" w:rsidP="00C34F2F">
      <w:pPr>
        <w:pStyle w:val="a3"/>
        <w:spacing w:before="200" w:after="0"/>
        <w:ind w:firstLine="709"/>
        <w:jc w:val="both"/>
        <w:rPr>
          <w:sz w:val="26"/>
          <w:szCs w:val="26"/>
        </w:rPr>
      </w:pPr>
      <w:r w:rsidRPr="00C34F2F">
        <w:rPr>
          <w:sz w:val="26"/>
          <w:szCs w:val="26"/>
        </w:rPr>
        <w:t>- повышение информированности граждан о центрах здоровья, привлечение в них населения для консультаций;</w:t>
      </w:r>
    </w:p>
    <w:p w:rsidR="00C34F2F" w:rsidRPr="00C34F2F" w:rsidRDefault="00C34F2F" w:rsidP="00C34F2F">
      <w:pPr>
        <w:pStyle w:val="a3"/>
        <w:spacing w:before="200" w:after="0"/>
        <w:ind w:firstLine="709"/>
        <w:jc w:val="both"/>
        <w:rPr>
          <w:sz w:val="26"/>
          <w:szCs w:val="26"/>
        </w:rPr>
      </w:pPr>
      <w:r w:rsidRPr="00C34F2F">
        <w:rPr>
          <w:sz w:val="26"/>
          <w:szCs w:val="26"/>
        </w:rPr>
        <w:t xml:space="preserve">- участие в организации и проведении диспансеризации определенных групп взрослого населения, а также диспансерного наблюдения за лицами с высоким и очень высоким </w:t>
      </w:r>
      <w:proofErr w:type="gramStart"/>
      <w:r w:rsidRPr="00C34F2F">
        <w:rPr>
          <w:sz w:val="26"/>
          <w:szCs w:val="26"/>
        </w:rPr>
        <w:t>сердечно-сосудистым</w:t>
      </w:r>
      <w:proofErr w:type="gramEnd"/>
      <w:r w:rsidRPr="00C34F2F">
        <w:rPr>
          <w:sz w:val="26"/>
          <w:szCs w:val="26"/>
        </w:rPr>
        <w:t xml:space="preserve"> риском;</w:t>
      </w:r>
    </w:p>
    <w:p w:rsidR="00C34F2F" w:rsidRPr="00C34F2F" w:rsidRDefault="00C34F2F" w:rsidP="00C34F2F">
      <w:pPr>
        <w:pStyle w:val="a3"/>
        <w:spacing w:before="200" w:after="0"/>
        <w:ind w:firstLine="709"/>
        <w:jc w:val="both"/>
        <w:rPr>
          <w:sz w:val="26"/>
          <w:szCs w:val="26"/>
        </w:rPr>
      </w:pPr>
      <w:r w:rsidRPr="00C34F2F">
        <w:rPr>
          <w:sz w:val="26"/>
          <w:szCs w:val="26"/>
        </w:rPr>
        <w:t xml:space="preserve">- проведение профилактических мероприятий на индивидуальном уровне: консультирование и  формирование навыков здорового образа жизни с целью снижения влияния основных факторов риска (алкоголизм, </w:t>
      </w:r>
      <w:proofErr w:type="spellStart"/>
      <w:r w:rsidRPr="00C34F2F">
        <w:rPr>
          <w:sz w:val="26"/>
          <w:szCs w:val="26"/>
        </w:rPr>
        <w:t>табакокурение</w:t>
      </w:r>
      <w:proofErr w:type="spellEnd"/>
      <w:r w:rsidRPr="00C34F2F">
        <w:rPr>
          <w:sz w:val="26"/>
          <w:szCs w:val="26"/>
        </w:rPr>
        <w:t>, низкая физическая активность и нерациональное питание, управление стрессом) на здоровье.</w:t>
      </w:r>
    </w:p>
    <w:p w:rsidR="00C34F2F" w:rsidRPr="00C34F2F" w:rsidRDefault="00C34F2F" w:rsidP="00C34F2F">
      <w:pPr>
        <w:pStyle w:val="a3"/>
        <w:spacing w:before="200" w:after="0"/>
        <w:ind w:firstLine="709"/>
        <w:jc w:val="both"/>
        <w:rPr>
          <w:sz w:val="26"/>
          <w:szCs w:val="26"/>
        </w:rPr>
      </w:pPr>
      <w:r w:rsidRPr="00C34F2F">
        <w:rPr>
          <w:sz w:val="26"/>
          <w:szCs w:val="26"/>
        </w:rPr>
        <w:lastRenderedPageBreak/>
        <w:t>Организационно-методическое руководство и координацию профилактической работы в Калужской области осуществляет ГБУЗ КО «Калужский областной Центр медицинской профилактики» (далее – Центр медицинской профилактики).</w:t>
      </w:r>
    </w:p>
    <w:p w:rsidR="00C34F2F" w:rsidRPr="00C34F2F" w:rsidRDefault="00C34F2F" w:rsidP="00C34F2F">
      <w:pPr>
        <w:pStyle w:val="a3"/>
        <w:spacing w:before="200" w:after="0"/>
        <w:ind w:firstLine="709"/>
        <w:jc w:val="both"/>
        <w:rPr>
          <w:sz w:val="26"/>
          <w:szCs w:val="26"/>
        </w:rPr>
      </w:pPr>
      <w:r w:rsidRPr="00C34F2F">
        <w:rPr>
          <w:sz w:val="26"/>
          <w:szCs w:val="26"/>
        </w:rPr>
        <w:t>Основные результаты, достигнутые в 2017 году:</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 xml:space="preserve">- активно функционировала информационно-пропагандистская система информирования населения о путях и способах формирования здорового образа жизни, о мерах по профилактике факторов риска неинфекционных и инфекционных заболеваний (сайт «Будь здоров, Калуга!», информационные сайты ГБУЗ КО «Наркологический диспансер Калужской области» и ГАУЗ КО </w:t>
      </w:r>
      <w:r>
        <w:rPr>
          <w:sz w:val="26"/>
          <w:szCs w:val="26"/>
        </w:rPr>
        <w:t xml:space="preserve">«Калужский областной специализированный центр   инфекционных заболеваний и СПИД» </w:t>
      </w:r>
      <w:r w:rsidRPr="00C34F2F">
        <w:rPr>
          <w:sz w:val="26"/>
          <w:szCs w:val="26"/>
        </w:rPr>
        <w:t>проводились лекции, семинары, публикации в СМИ, занятия в школах здоровья пациентов для отдельных</w:t>
      </w:r>
      <w:proofErr w:type="gramEnd"/>
      <w:r w:rsidRPr="00C34F2F">
        <w:rPr>
          <w:sz w:val="26"/>
          <w:szCs w:val="26"/>
        </w:rPr>
        <w:t xml:space="preserve"> групп населения, различные профилактические акции и др.);</w:t>
      </w:r>
    </w:p>
    <w:p w:rsidR="00C34F2F" w:rsidRPr="00C34F2F" w:rsidRDefault="00C34F2F" w:rsidP="00C34F2F">
      <w:pPr>
        <w:pStyle w:val="a3"/>
        <w:spacing w:before="200" w:after="0"/>
        <w:ind w:firstLine="709"/>
        <w:jc w:val="both"/>
        <w:rPr>
          <w:sz w:val="26"/>
          <w:szCs w:val="26"/>
        </w:rPr>
      </w:pPr>
      <w:r w:rsidRPr="00C34F2F">
        <w:rPr>
          <w:sz w:val="26"/>
          <w:szCs w:val="26"/>
        </w:rPr>
        <w:t xml:space="preserve">В 2017 году продолжил свою работу межведомственный координационный совет по профилактике неинфекционных заболеваний и формированию здорового образа жизни у населения Калужской области, который создан распоряжением Губернатора Калужской области от 25 февраля 2013г. №16-р. </w:t>
      </w:r>
    </w:p>
    <w:p w:rsidR="00C34F2F" w:rsidRPr="00C34F2F" w:rsidRDefault="00C34F2F" w:rsidP="00C34F2F">
      <w:pPr>
        <w:pStyle w:val="a3"/>
        <w:spacing w:before="200" w:after="0"/>
        <w:ind w:firstLine="709"/>
        <w:jc w:val="both"/>
        <w:rPr>
          <w:sz w:val="26"/>
          <w:szCs w:val="26"/>
        </w:rPr>
      </w:pPr>
      <w:r w:rsidRPr="00C34F2F">
        <w:rPr>
          <w:sz w:val="26"/>
          <w:szCs w:val="26"/>
        </w:rPr>
        <w:t xml:space="preserve">Так 29.11.2017 проведено заседание Совета, на котором рассмотрены вопросы: </w:t>
      </w:r>
    </w:p>
    <w:p w:rsidR="00C34F2F" w:rsidRPr="00C34F2F" w:rsidRDefault="00C34F2F" w:rsidP="00C34F2F">
      <w:pPr>
        <w:pStyle w:val="a3"/>
        <w:spacing w:before="200" w:after="0"/>
        <w:ind w:firstLine="709"/>
        <w:jc w:val="both"/>
        <w:rPr>
          <w:sz w:val="26"/>
          <w:szCs w:val="26"/>
        </w:rPr>
      </w:pPr>
      <w:r w:rsidRPr="00C34F2F">
        <w:rPr>
          <w:sz w:val="26"/>
          <w:szCs w:val="26"/>
        </w:rPr>
        <w:t xml:space="preserve">- работа гериатрической службы в Калужской области в </w:t>
      </w:r>
      <w:proofErr w:type="gramStart"/>
      <w:r w:rsidRPr="00C34F2F">
        <w:rPr>
          <w:sz w:val="26"/>
          <w:szCs w:val="26"/>
        </w:rPr>
        <w:t>рамках</w:t>
      </w:r>
      <w:proofErr w:type="gramEnd"/>
      <w:r w:rsidRPr="00C34F2F">
        <w:rPr>
          <w:sz w:val="26"/>
          <w:szCs w:val="26"/>
        </w:rPr>
        <w:t xml:space="preserve"> пилотного проекта «Территория заботы»,</w:t>
      </w:r>
    </w:p>
    <w:p w:rsidR="00C34F2F" w:rsidRPr="00C34F2F" w:rsidRDefault="00C34F2F" w:rsidP="00C34F2F">
      <w:pPr>
        <w:pStyle w:val="a3"/>
        <w:spacing w:before="200" w:after="0"/>
        <w:ind w:firstLine="709"/>
        <w:jc w:val="both"/>
        <w:rPr>
          <w:sz w:val="26"/>
          <w:szCs w:val="26"/>
        </w:rPr>
      </w:pPr>
      <w:r w:rsidRPr="00C34F2F">
        <w:rPr>
          <w:sz w:val="26"/>
          <w:szCs w:val="26"/>
        </w:rPr>
        <w:t>- роль Калужского регионального отделения Общества «Знание» в формировании здорового образа жизни населения в современных общественно-политических, социально-экономических и культурно-исторических условиях,</w:t>
      </w:r>
    </w:p>
    <w:p w:rsidR="00C34F2F" w:rsidRPr="00C34F2F" w:rsidRDefault="00C34F2F" w:rsidP="00C34F2F">
      <w:pPr>
        <w:pStyle w:val="a3"/>
        <w:spacing w:before="200" w:after="0"/>
        <w:ind w:firstLine="709"/>
        <w:jc w:val="both"/>
        <w:rPr>
          <w:sz w:val="26"/>
          <w:szCs w:val="26"/>
        </w:rPr>
      </w:pPr>
      <w:r w:rsidRPr="00C34F2F">
        <w:rPr>
          <w:sz w:val="26"/>
          <w:szCs w:val="26"/>
        </w:rPr>
        <w:t xml:space="preserve"> - опыт ЦРБ </w:t>
      </w:r>
      <w:proofErr w:type="gramStart"/>
      <w:r w:rsidRPr="00C34F2F">
        <w:rPr>
          <w:sz w:val="26"/>
          <w:szCs w:val="26"/>
        </w:rPr>
        <w:t>Кировского</w:t>
      </w:r>
      <w:proofErr w:type="gramEnd"/>
      <w:r w:rsidRPr="00C34F2F">
        <w:rPr>
          <w:sz w:val="26"/>
          <w:szCs w:val="26"/>
        </w:rPr>
        <w:t xml:space="preserve"> района Калужской области по организации профилактической работы по предупреждению НИЗ и другие.</w:t>
      </w:r>
    </w:p>
    <w:p w:rsidR="00C34F2F" w:rsidRPr="00C34F2F" w:rsidRDefault="00C34F2F" w:rsidP="00C34F2F">
      <w:pPr>
        <w:pStyle w:val="a3"/>
        <w:spacing w:before="200" w:after="0"/>
        <w:ind w:firstLine="709"/>
        <w:jc w:val="both"/>
        <w:rPr>
          <w:sz w:val="26"/>
          <w:szCs w:val="26"/>
        </w:rPr>
      </w:pPr>
      <w:r w:rsidRPr="00C34F2F">
        <w:rPr>
          <w:sz w:val="26"/>
          <w:szCs w:val="26"/>
        </w:rPr>
        <w:t xml:space="preserve"> Реализация подпрограммы предусматривает организацию и проведение пропагандистских и профилактических мероприятий на популяционном, групповом и индивидуальном уровнях, информирование через интернет ресурсы, областные и районные СМИ, социальную рекламу и другие.</w:t>
      </w:r>
    </w:p>
    <w:p w:rsidR="00C34F2F" w:rsidRPr="00C34F2F" w:rsidRDefault="00C34F2F" w:rsidP="00C34F2F">
      <w:pPr>
        <w:pStyle w:val="a3"/>
        <w:spacing w:before="200" w:after="0"/>
        <w:ind w:firstLine="709"/>
        <w:jc w:val="both"/>
        <w:rPr>
          <w:sz w:val="26"/>
          <w:szCs w:val="26"/>
        </w:rPr>
      </w:pPr>
      <w:r w:rsidRPr="00C34F2F">
        <w:rPr>
          <w:sz w:val="26"/>
          <w:szCs w:val="26"/>
        </w:rPr>
        <w:t>В 2017 году в Калужской области работали:</w:t>
      </w:r>
    </w:p>
    <w:p w:rsidR="00C34F2F" w:rsidRPr="00C34F2F" w:rsidRDefault="00C34F2F" w:rsidP="00C34F2F">
      <w:pPr>
        <w:pStyle w:val="a3"/>
        <w:spacing w:before="200" w:after="0"/>
        <w:ind w:firstLine="709"/>
        <w:jc w:val="both"/>
        <w:rPr>
          <w:sz w:val="26"/>
          <w:szCs w:val="26"/>
        </w:rPr>
      </w:pPr>
      <w:r w:rsidRPr="00C34F2F">
        <w:rPr>
          <w:sz w:val="26"/>
          <w:szCs w:val="26"/>
        </w:rPr>
        <w:t>1 областной Центр медицинской профилактики (областной центр работает как на область, так и на город);</w:t>
      </w:r>
    </w:p>
    <w:p w:rsidR="00C34F2F" w:rsidRPr="00C34F2F" w:rsidRDefault="00C34F2F" w:rsidP="00C34F2F">
      <w:pPr>
        <w:pStyle w:val="a3"/>
        <w:spacing w:before="200" w:after="0"/>
        <w:ind w:firstLine="709"/>
        <w:jc w:val="both"/>
        <w:rPr>
          <w:sz w:val="26"/>
          <w:szCs w:val="26"/>
        </w:rPr>
      </w:pPr>
      <w:r w:rsidRPr="00C34F2F">
        <w:rPr>
          <w:sz w:val="26"/>
          <w:szCs w:val="26"/>
        </w:rPr>
        <w:t>36 кабинетов медицинской профилактики;</w:t>
      </w:r>
    </w:p>
    <w:p w:rsidR="00C34F2F" w:rsidRPr="00C34F2F" w:rsidRDefault="00C34F2F" w:rsidP="00C34F2F">
      <w:pPr>
        <w:pStyle w:val="a3"/>
        <w:spacing w:before="200" w:after="0"/>
        <w:ind w:firstLine="709"/>
        <w:jc w:val="both"/>
        <w:rPr>
          <w:sz w:val="26"/>
          <w:szCs w:val="26"/>
        </w:rPr>
      </w:pPr>
      <w:r w:rsidRPr="00C34F2F">
        <w:rPr>
          <w:sz w:val="26"/>
          <w:szCs w:val="26"/>
        </w:rPr>
        <w:t>6 отделений медицинской профилактики;</w:t>
      </w:r>
    </w:p>
    <w:p w:rsidR="00C34F2F" w:rsidRPr="00C34F2F" w:rsidRDefault="00C34F2F" w:rsidP="00C34F2F">
      <w:pPr>
        <w:pStyle w:val="a3"/>
        <w:spacing w:before="200" w:after="0"/>
        <w:ind w:firstLine="709"/>
        <w:jc w:val="both"/>
        <w:rPr>
          <w:sz w:val="26"/>
          <w:szCs w:val="26"/>
        </w:rPr>
      </w:pPr>
      <w:r w:rsidRPr="00C34F2F">
        <w:rPr>
          <w:sz w:val="26"/>
          <w:szCs w:val="26"/>
        </w:rPr>
        <w:t>1 кабинет профилактики стоматологических заболеваний у детей;</w:t>
      </w:r>
    </w:p>
    <w:p w:rsidR="00C34F2F" w:rsidRPr="00C34F2F" w:rsidRDefault="00C34F2F" w:rsidP="00C34F2F">
      <w:pPr>
        <w:pStyle w:val="a3"/>
        <w:spacing w:before="200" w:after="0"/>
        <w:ind w:firstLine="709"/>
        <w:jc w:val="both"/>
        <w:rPr>
          <w:sz w:val="26"/>
          <w:szCs w:val="26"/>
        </w:rPr>
      </w:pPr>
      <w:r w:rsidRPr="00C34F2F">
        <w:rPr>
          <w:sz w:val="26"/>
          <w:szCs w:val="26"/>
        </w:rPr>
        <w:t>28 кабинетов здорового ребенка;</w:t>
      </w:r>
    </w:p>
    <w:p w:rsidR="00C34F2F" w:rsidRPr="00C34F2F" w:rsidRDefault="00C34F2F" w:rsidP="00C34F2F">
      <w:pPr>
        <w:pStyle w:val="a3"/>
        <w:spacing w:before="200" w:after="0"/>
        <w:ind w:firstLine="709"/>
        <w:jc w:val="both"/>
        <w:rPr>
          <w:sz w:val="26"/>
          <w:szCs w:val="26"/>
        </w:rPr>
      </w:pPr>
      <w:r w:rsidRPr="00C34F2F">
        <w:rPr>
          <w:sz w:val="26"/>
          <w:szCs w:val="26"/>
        </w:rPr>
        <w:t>4 Центра здоровья для взрослого населения;</w:t>
      </w:r>
    </w:p>
    <w:p w:rsidR="00C34F2F" w:rsidRPr="00C34F2F" w:rsidRDefault="00C34F2F" w:rsidP="00C34F2F">
      <w:pPr>
        <w:pStyle w:val="a3"/>
        <w:spacing w:before="200" w:after="0"/>
        <w:ind w:firstLine="709"/>
        <w:jc w:val="both"/>
        <w:rPr>
          <w:sz w:val="26"/>
          <w:szCs w:val="26"/>
        </w:rPr>
      </w:pPr>
      <w:r w:rsidRPr="00C34F2F">
        <w:rPr>
          <w:sz w:val="26"/>
          <w:szCs w:val="26"/>
        </w:rPr>
        <w:t>1 Центр здоровья для детей.</w:t>
      </w:r>
    </w:p>
    <w:p w:rsidR="00C34F2F" w:rsidRPr="00C34F2F" w:rsidRDefault="00C34F2F" w:rsidP="00C34F2F">
      <w:pPr>
        <w:pStyle w:val="a3"/>
        <w:spacing w:before="200" w:after="0"/>
        <w:ind w:firstLine="709"/>
        <w:jc w:val="both"/>
        <w:rPr>
          <w:sz w:val="26"/>
          <w:szCs w:val="26"/>
        </w:rPr>
      </w:pPr>
      <w:r w:rsidRPr="00C34F2F">
        <w:rPr>
          <w:sz w:val="26"/>
          <w:szCs w:val="26"/>
        </w:rPr>
        <w:lastRenderedPageBreak/>
        <w:t>Сертификаты по специальности «Гигиеническое воспитание» имеют 35 средних медицинских работников, которые работают в кабинетах/отделениях медицинской профилактики медицинских организаций области. Врачей, обученных на циклах тематического усовершенствования «Профилактика НИЗ, ГВ и</w:t>
      </w:r>
      <w:proofErr w:type="gramStart"/>
      <w:r w:rsidRPr="00C34F2F">
        <w:rPr>
          <w:sz w:val="26"/>
          <w:szCs w:val="26"/>
        </w:rPr>
        <w:t xml:space="preserve"> О</w:t>
      </w:r>
      <w:proofErr w:type="gramEnd"/>
      <w:r w:rsidRPr="00C34F2F">
        <w:rPr>
          <w:sz w:val="26"/>
          <w:szCs w:val="26"/>
        </w:rPr>
        <w:t>, формирование ЗОЖ у населения» и аналогичных им - 12 человек.</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В 2017 году проведено 3 методических семинара для специалистов службы медицинской профилактики области, где были рассмотрены, как вопросы организации службы, так и методики профилактической работы с населением.</w:t>
      </w:r>
      <w:proofErr w:type="gramEnd"/>
      <w:r w:rsidRPr="00C34F2F">
        <w:rPr>
          <w:sz w:val="26"/>
          <w:szCs w:val="26"/>
        </w:rPr>
        <w:t xml:space="preserve"> </w:t>
      </w:r>
      <w:proofErr w:type="gramStart"/>
      <w:r w:rsidRPr="00C34F2F">
        <w:rPr>
          <w:sz w:val="26"/>
          <w:szCs w:val="26"/>
        </w:rPr>
        <w:t xml:space="preserve">Особое внимание было уделено вопросам профилактики сердечно-сосудистых и онкологических заболеваний, вопросам сохранения психического здоровья, по организации и проведения углубленного индивидуального и группового профилактического консультирования, диспансерного наблюдения пациентов с факторами риска НИЗ, а также вопросам  организации «школ здоровья» для пациентов (с артериальной гипертонией, сахарным диабетом, бронхиальной астмой, ожирением, школ материнства, школ здорового образа жизни и других). </w:t>
      </w:r>
      <w:proofErr w:type="gramEnd"/>
    </w:p>
    <w:p w:rsidR="00C34F2F" w:rsidRPr="00C34F2F" w:rsidRDefault="00C34F2F" w:rsidP="00C34F2F">
      <w:pPr>
        <w:pStyle w:val="a3"/>
        <w:spacing w:before="200" w:after="0"/>
        <w:ind w:firstLine="709"/>
        <w:jc w:val="both"/>
        <w:rPr>
          <w:sz w:val="26"/>
          <w:szCs w:val="26"/>
        </w:rPr>
      </w:pPr>
      <w:r w:rsidRPr="00C34F2F">
        <w:rPr>
          <w:sz w:val="26"/>
          <w:szCs w:val="26"/>
        </w:rPr>
        <w:t>Для врачей и средних медицинских работников в 2017 году специалистами Центра медицинской профилактики проведено 33 занятия, обучено 306 человек (123 врача и 183 средних медицинских работника).</w:t>
      </w:r>
    </w:p>
    <w:p w:rsidR="00C34F2F" w:rsidRPr="00C34F2F" w:rsidRDefault="00C34F2F" w:rsidP="00C34F2F">
      <w:pPr>
        <w:pStyle w:val="a3"/>
        <w:spacing w:before="200" w:after="0"/>
        <w:ind w:firstLine="709"/>
        <w:jc w:val="both"/>
        <w:rPr>
          <w:sz w:val="26"/>
          <w:szCs w:val="26"/>
        </w:rPr>
      </w:pPr>
      <w:r w:rsidRPr="00C34F2F">
        <w:rPr>
          <w:sz w:val="26"/>
          <w:szCs w:val="26"/>
        </w:rPr>
        <w:t xml:space="preserve">Повышение уровня знаний медицинских работников по методике гигиенического воспитания населения проводится как специалистами Центра медицинской профилактики, так и специалистами службы медицинской профилактики в медицинских организациях области. За отчетный период проведено 3 929 обучающих мероприятия для медработников, обучено 15 169 медицинских работников. </w:t>
      </w:r>
    </w:p>
    <w:p w:rsidR="00C34F2F" w:rsidRPr="00C34F2F" w:rsidRDefault="00C34F2F" w:rsidP="00C34F2F">
      <w:pPr>
        <w:pStyle w:val="a3"/>
        <w:spacing w:before="200" w:after="0"/>
        <w:ind w:firstLine="709"/>
        <w:jc w:val="both"/>
        <w:rPr>
          <w:sz w:val="26"/>
          <w:szCs w:val="26"/>
        </w:rPr>
      </w:pPr>
      <w:r w:rsidRPr="00C34F2F">
        <w:rPr>
          <w:sz w:val="26"/>
          <w:szCs w:val="26"/>
        </w:rPr>
        <w:t xml:space="preserve">На базе Центра медицинской профилактики совместно с Калужским базовым медицинским колледжем, отделением последипломного образования в 2017г. </w:t>
      </w:r>
      <w:proofErr w:type="gramStart"/>
      <w:r w:rsidRPr="00C34F2F">
        <w:rPr>
          <w:sz w:val="26"/>
          <w:szCs w:val="26"/>
        </w:rPr>
        <w:t>организован и проведен</w:t>
      </w:r>
      <w:proofErr w:type="gramEnd"/>
      <w:r w:rsidRPr="00C34F2F">
        <w:rPr>
          <w:sz w:val="26"/>
          <w:szCs w:val="26"/>
        </w:rPr>
        <w:t xml:space="preserve"> сертификационный цикл (72 часа) «Гигиеническое обучение» для средних медицинских работников кабинетов/отделений медицинской профилактики. Обучено 24 человека.</w:t>
      </w:r>
    </w:p>
    <w:p w:rsidR="00C34F2F" w:rsidRPr="00C34F2F" w:rsidRDefault="00C34F2F" w:rsidP="00C34F2F">
      <w:pPr>
        <w:pStyle w:val="a3"/>
        <w:spacing w:before="200" w:after="0"/>
        <w:ind w:firstLine="709"/>
        <w:jc w:val="both"/>
        <w:rPr>
          <w:sz w:val="26"/>
          <w:szCs w:val="26"/>
        </w:rPr>
      </w:pPr>
      <w:r w:rsidRPr="00C34F2F">
        <w:rPr>
          <w:sz w:val="26"/>
          <w:szCs w:val="26"/>
        </w:rPr>
        <w:t>В 2017 году в лечебно-профилактических учреждениях области работали:</w:t>
      </w:r>
    </w:p>
    <w:p w:rsidR="00C34F2F" w:rsidRPr="00C34F2F" w:rsidRDefault="00C34F2F" w:rsidP="00C34F2F">
      <w:pPr>
        <w:pStyle w:val="a3"/>
        <w:spacing w:before="200" w:after="0"/>
        <w:ind w:firstLine="709"/>
        <w:jc w:val="both"/>
        <w:rPr>
          <w:sz w:val="26"/>
          <w:szCs w:val="26"/>
        </w:rPr>
      </w:pPr>
      <w:r w:rsidRPr="00C34F2F">
        <w:rPr>
          <w:sz w:val="26"/>
          <w:szCs w:val="26"/>
        </w:rPr>
        <w:t xml:space="preserve">28 школ для пациентов с артериальной гипертензией, где обучено 7 017 человек, </w:t>
      </w:r>
    </w:p>
    <w:p w:rsidR="00C34F2F" w:rsidRPr="00C34F2F" w:rsidRDefault="00C34F2F" w:rsidP="00C34F2F">
      <w:pPr>
        <w:pStyle w:val="a3"/>
        <w:spacing w:before="200" w:after="0"/>
        <w:ind w:firstLine="709"/>
        <w:jc w:val="both"/>
        <w:rPr>
          <w:sz w:val="26"/>
          <w:szCs w:val="26"/>
        </w:rPr>
      </w:pPr>
      <w:r w:rsidRPr="00C34F2F">
        <w:rPr>
          <w:sz w:val="26"/>
          <w:szCs w:val="26"/>
        </w:rPr>
        <w:t xml:space="preserve">1 школа для пациентов с сердечной недостаточностью, где обучено 146 человек; </w:t>
      </w:r>
    </w:p>
    <w:p w:rsidR="00C34F2F" w:rsidRPr="00C34F2F" w:rsidRDefault="00C34F2F" w:rsidP="00C34F2F">
      <w:pPr>
        <w:pStyle w:val="a3"/>
        <w:spacing w:before="200" w:after="0"/>
        <w:ind w:firstLine="709"/>
        <w:jc w:val="both"/>
        <w:rPr>
          <w:sz w:val="26"/>
          <w:szCs w:val="26"/>
        </w:rPr>
      </w:pPr>
      <w:r w:rsidRPr="00C34F2F">
        <w:rPr>
          <w:sz w:val="26"/>
          <w:szCs w:val="26"/>
        </w:rPr>
        <w:t>8 школ для пациентов с бронхиальной астмой, обучено 1 154 человек,</w:t>
      </w:r>
    </w:p>
    <w:p w:rsidR="00C34F2F" w:rsidRPr="00C34F2F" w:rsidRDefault="00C34F2F" w:rsidP="00C34F2F">
      <w:pPr>
        <w:pStyle w:val="a3"/>
        <w:spacing w:before="200" w:after="0"/>
        <w:ind w:firstLine="709"/>
        <w:jc w:val="both"/>
        <w:rPr>
          <w:sz w:val="26"/>
          <w:szCs w:val="26"/>
        </w:rPr>
      </w:pPr>
      <w:r w:rsidRPr="00C34F2F">
        <w:rPr>
          <w:sz w:val="26"/>
          <w:szCs w:val="26"/>
        </w:rPr>
        <w:t>18 школ для пациентов сахарным диабетом, обучено 4 539 человек;</w:t>
      </w:r>
    </w:p>
    <w:p w:rsidR="00C34F2F" w:rsidRPr="00C34F2F" w:rsidRDefault="00C34F2F" w:rsidP="00C34F2F">
      <w:pPr>
        <w:pStyle w:val="a3"/>
        <w:spacing w:before="200" w:after="0"/>
        <w:ind w:firstLine="709"/>
        <w:jc w:val="both"/>
        <w:rPr>
          <w:sz w:val="26"/>
          <w:szCs w:val="26"/>
        </w:rPr>
      </w:pPr>
      <w:r w:rsidRPr="00C34F2F">
        <w:rPr>
          <w:sz w:val="26"/>
          <w:szCs w:val="26"/>
        </w:rPr>
        <w:t>28 школ для беременных, обучено 7 547 человек;</w:t>
      </w:r>
    </w:p>
    <w:p w:rsidR="00C34F2F" w:rsidRPr="00C34F2F" w:rsidRDefault="00C34F2F" w:rsidP="00C34F2F">
      <w:pPr>
        <w:pStyle w:val="a3"/>
        <w:spacing w:before="200" w:after="0"/>
        <w:ind w:firstLine="709"/>
        <w:jc w:val="both"/>
        <w:rPr>
          <w:sz w:val="26"/>
          <w:szCs w:val="26"/>
        </w:rPr>
      </w:pPr>
      <w:r w:rsidRPr="00C34F2F">
        <w:rPr>
          <w:sz w:val="26"/>
          <w:szCs w:val="26"/>
        </w:rPr>
        <w:t>19 школ материнства (II и III этапы - родильный дом, детские поликлиники), обучено 5 449 человек;</w:t>
      </w:r>
    </w:p>
    <w:p w:rsidR="00C34F2F" w:rsidRPr="00C34F2F" w:rsidRDefault="00C34F2F" w:rsidP="00C34F2F">
      <w:pPr>
        <w:pStyle w:val="a3"/>
        <w:spacing w:before="200" w:after="0"/>
        <w:ind w:firstLine="709"/>
        <w:jc w:val="both"/>
        <w:rPr>
          <w:sz w:val="26"/>
          <w:szCs w:val="26"/>
        </w:rPr>
      </w:pPr>
      <w:r w:rsidRPr="00C34F2F">
        <w:rPr>
          <w:sz w:val="26"/>
          <w:szCs w:val="26"/>
        </w:rPr>
        <w:t>26 прочих «школ» (Школы для пациентов стационара, школы отказа от курения и другие), обучено 23 272 человека;</w:t>
      </w:r>
    </w:p>
    <w:p w:rsidR="00C34F2F" w:rsidRPr="00C34F2F" w:rsidRDefault="00C34F2F" w:rsidP="00C34F2F">
      <w:pPr>
        <w:pStyle w:val="a3"/>
        <w:spacing w:before="200" w:after="0"/>
        <w:ind w:firstLine="709"/>
        <w:jc w:val="both"/>
        <w:rPr>
          <w:sz w:val="26"/>
          <w:szCs w:val="26"/>
        </w:rPr>
      </w:pPr>
      <w:r w:rsidRPr="00C34F2F">
        <w:rPr>
          <w:sz w:val="26"/>
          <w:szCs w:val="26"/>
        </w:rPr>
        <w:t>14 школ здорового образа жизни, обучено 17 991 человек;</w:t>
      </w:r>
    </w:p>
    <w:p w:rsidR="00C34F2F" w:rsidRPr="00C34F2F" w:rsidRDefault="00C34F2F" w:rsidP="00C34F2F">
      <w:pPr>
        <w:pStyle w:val="a3"/>
        <w:spacing w:before="200" w:after="0"/>
        <w:ind w:firstLine="709"/>
        <w:jc w:val="both"/>
        <w:rPr>
          <w:sz w:val="26"/>
          <w:szCs w:val="26"/>
        </w:rPr>
      </w:pPr>
      <w:r w:rsidRPr="00C34F2F">
        <w:rPr>
          <w:sz w:val="26"/>
          <w:szCs w:val="26"/>
        </w:rPr>
        <w:lastRenderedPageBreak/>
        <w:t>1 школа для лиц с избыточной массой тела, обучен 145 человек;</w:t>
      </w:r>
    </w:p>
    <w:p w:rsidR="00C34F2F" w:rsidRPr="00C34F2F" w:rsidRDefault="00C34F2F" w:rsidP="00C34F2F">
      <w:pPr>
        <w:pStyle w:val="a3"/>
        <w:spacing w:before="200" w:after="0"/>
        <w:ind w:firstLine="709"/>
        <w:jc w:val="both"/>
        <w:rPr>
          <w:sz w:val="26"/>
          <w:szCs w:val="26"/>
        </w:rPr>
      </w:pPr>
      <w:r w:rsidRPr="00C34F2F">
        <w:rPr>
          <w:sz w:val="26"/>
          <w:szCs w:val="26"/>
        </w:rPr>
        <w:t>1 школа здоровья для лиц пожилого возраста, обучено 157 человек.</w:t>
      </w:r>
    </w:p>
    <w:p w:rsidR="00C34F2F" w:rsidRPr="00C34F2F" w:rsidRDefault="00C34F2F" w:rsidP="00C34F2F">
      <w:pPr>
        <w:pStyle w:val="a3"/>
        <w:spacing w:before="200" w:after="0"/>
        <w:ind w:firstLine="709"/>
        <w:jc w:val="both"/>
        <w:rPr>
          <w:sz w:val="26"/>
          <w:szCs w:val="26"/>
        </w:rPr>
      </w:pPr>
      <w:r w:rsidRPr="00C34F2F">
        <w:rPr>
          <w:sz w:val="26"/>
          <w:szCs w:val="26"/>
        </w:rPr>
        <w:t>В Центрах здоровья медицинских учреждений области в 2017 году проводились занятия в школах здоровья для пациентов по профилактике артериальной гипертензии, бронхиальной астмы, сахарного диабета, по снижению лишнего веса, а также школы отказа от курения и по профилактике заболеваний ротовой полости.  Всего обучено 1385 человек.</w:t>
      </w:r>
    </w:p>
    <w:p w:rsidR="00C34F2F" w:rsidRPr="00C34F2F" w:rsidRDefault="00C34F2F" w:rsidP="00C34F2F">
      <w:pPr>
        <w:pStyle w:val="a3"/>
        <w:spacing w:before="200" w:after="0"/>
        <w:ind w:firstLine="709"/>
        <w:jc w:val="both"/>
        <w:rPr>
          <w:sz w:val="26"/>
          <w:szCs w:val="26"/>
        </w:rPr>
      </w:pPr>
      <w:r w:rsidRPr="00C34F2F">
        <w:rPr>
          <w:sz w:val="26"/>
          <w:szCs w:val="26"/>
        </w:rPr>
        <w:t xml:space="preserve">Всего в </w:t>
      </w:r>
      <w:proofErr w:type="gramStart"/>
      <w:r w:rsidRPr="00C34F2F">
        <w:rPr>
          <w:sz w:val="26"/>
          <w:szCs w:val="26"/>
        </w:rPr>
        <w:t>школах</w:t>
      </w:r>
      <w:proofErr w:type="gramEnd"/>
      <w:r w:rsidRPr="00C34F2F">
        <w:rPr>
          <w:sz w:val="26"/>
          <w:szCs w:val="26"/>
        </w:rPr>
        <w:t xml:space="preserve"> здоровья для пациентов в 2017 году обучено 80 892 человека.</w:t>
      </w:r>
    </w:p>
    <w:p w:rsidR="00C34F2F" w:rsidRPr="00C34F2F" w:rsidRDefault="00C34F2F" w:rsidP="00C34F2F">
      <w:pPr>
        <w:pStyle w:val="a3"/>
        <w:spacing w:before="200" w:after="0"/>
        <w:ind w:firstLine="709"/>
        <w:jc w:val="both"/>
        <w:rPr>
          <w:sz w:val="26"/>
          <w:szCs w:val="26"/>
        </w:rPr>
      </w:pPr>
      <w:r w:rsidRPr="00C34F2F">
        <w:rPr>
          <w:sz w:val="26"/>
          <w:szCs w:val="26"/>
        </w:rPr>
        <w:t xml:space="preserve">Занятия в </w:t>
      </w:r>
      <w:proofErr w:type="gramStart"/>
      <w:r w:rsidRPr="00C34F2F">
        <w:rPr>
          <w:sz w:val="26"/>
          <w:szCs w:val="26"/>
        </w:rPr>
        <w:t>школах</w:t>
      </w:r>
      <w:proofErr w:type="gramEnd"/>
      <w:r w:rsidRPr="00C34F2F">
        <w:rPr>
          <w:sz w:val="26"/>
          <w:szCs w:val="26"/>
        </w:rPr>
        <w:t xml:space="preserve"> организуются и проводятся врачами специалистами с привлечением для проведения отдельных занятий средних медицинских работников. При проведении занятий используются программы, рекомендованные медицинскими ВУЗами (Смоленск, Москва, Новосибирск), и программы, подготовленные специалистами медицинских учреждений, непосредственно организующими «школы здоровья пациентов» с учетом данных статистики заболеваемости по учреждениям, распространенности </w:t>
      </w:r>
      <w:proofErr w:type="gramStart"/>
      <w:r w:rsidRPr="00C34F2F">
        <w:rPr>
          <w:sz w:val="26"/>
          <w:szCs w:val="26"/>
        </w:rPr>
        <w:t>ФР</w:t>
      </w:r>
      <w:proofErr w:type="gramEnd"/>
      <w:r w:rsidRPr="00C34F2F">
        <w:rPr>
          <w:sz w:val="26"/>
          <w:szCs w:val="26"/>
        </w:rPr>
        <w:t xml:space="preserve"> и прочих. Ведется учет проводимых занятий. Для оценки эффективности проводится контроль входящих и исходящих знаний пациентов путем анкетирования.</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Семинары-совещания, занятия по методике гигиенического воспитания, формированию здорового образа жизни проводились также с немедицинскими работниками: с работниками лагерей летнего отдыха для детей, с педагогами, воспитателями детских дошкольных учреждений, школ-интернатов, детских приютов, психологами, с заведующими ДДОУ, а также директорами учреждений дополнительного образования, социальными работниками, работниками культуры, транспортных средств, ГИБДД и др. Центром медицинской профилактики в 2017 году было проведено 66 занятий</w:t>
      </w:r>
      <w:proofErr w:type="gramEnd"/>
      <w:r w:rsidRPr="00C34F2F">
        <w:rPr>
          <w:sz w:val="26"/>
          <w:szCs w:val="26"/>
        </w:rPr>
        <w:t xml:space="preserve"> с немедицинскими  работниками, обучено 1 135 человек. Службой медицинской профилактики области проведено 3 621 мероприятие, обучены 19 931 специалист.</w:t>
      </w:r>
    </w:p>
    <w:p w:rsidR="00C34F2F" w:rsidRPr="00C34F2F" w:rsidRDefault="00C34F2F" w:rsidP="00C34F2F">
      <w:pPr>
        <w:pStyle w:val="a3"/>
        <w:spacing w:before="200" w:after="0"/>
        <w:ind w:firstLine="709"/>
        <w:jc w:val="both"/>
        <w:rPr>
          <w:sz w:val="26"/>
          <w:szCs w:val="26"/>
        </w:rPr>
      </w:pPr>
      <w:r w:rsidRPr="00C34F2F">
        <w:rPr>
          <w:sz w:val="26"/>
          <w:szCs w:val="26"/>
        </w:rPr>
        <w:t xml:space="preserve">Для студентов учебных заведений было </w:t>
      </w:r>
      <w:proofErr w:type="gramStart"/>
      <w:r w:rsidRPr="00C34F2F">
        <w:rPr>
          <w:sz w:val="26"/>
          <w:szCs w:val="26"/>
        </w:rPr>
        <w:t>организовано и проведено</w:t>
      </w:r>
      <w:proofErr w:type="gramEnd"/>
      <w:r w:rsidRPr="00C34F2F">
        <w:rPr>
          <w:sz w:val="26"/>
          <w:szCs w:val="26"/>
        </w:rPr>
        <w:t xml:space="preserve"> 80 занятий по вопросам здорового образа жизни, профилактике вредных привычек, на которых обучено 507 человек. </w:t>
      </w:r>
    </w:p>
    <w:p w:rsidR="00C34F2F" w:rsidRDefault="00C34F2F" w:rsidP="00C34F2F">
      <w:pPr>
        <w:pStyle w:val="a3"/>
        <w:spacing w:before="200" w:after="0"/>
        <w:ind w:firstLine="709"/>
        <w:jc w:val="both"/>
        <w:rPr>
          <w:sz w:val="26"/>
          <w:szCs w:val="26"/>
        </w:rPr>
      </w:pPr>
      <w:r w:rsidRPr="00C34F2F">
        <w:rPr>
          <w:sz w:val="26"/>
          <w:szCs w:val="26"/>
        </w:rPr>
        <w:t>На семинарах-совещаниях, которые проводились на базе областного Центра медицинской профилактике, выдавались печатные и наглядные пособия, которые используются при работе с населением. Всего выдано</w:t>
      </w:r>
      <w:r>
        <w:rPr>
          <w:sz w:val="26"/>
          <w:szCs w:val="26"/>
        </w:rPr>
        <w:t xml:space="preserve"> печатного и наглядного материала: 20 636 ед. в </w:t>
      </w:r>
      <w:proofErr w:type="spellStart"/>
      <w:r>
        <w:rPr>
          <w:sz w:val="26"/>
          <w:szCs w:val="26"/>
        </w:rPr>
        <w:t>т.ч</w:t>
      </w:r>
      <w:proofErr w:type="spellEnd"/>
      <w:r>
        <w:rPr>
          <w:sz w:val="26"/>
          <w:szCs w:val="26"/>
        </w:rPr>
        <w:t xml:space="preserve">.: </w:t>
      </w:r>
    </w:p>
    <w:p w:rsidR="00C34F2F" w:rsidRDefault="00C34F2F" w:rsidP="00C34F2F">
      <w:pPr>
        <w:pStyle w:val="a3"/>
        <w:spacing w:before="200" w:after="0"/>
        <w:ind w:firstLine="709"/>
        <w:jc w:val="both"/>
        <w:rPr>
          <w:sz w:val="26"/>
          <w:szCs w:val="26"/>
        </w:rPr>
      </w:pPr>
      <w:r>
        <w:rPr>
          <w:sz w:val="26"/>
          <w:szCs w:val="26"/>
        </w:rPr>
        <w:t>- плакаты (15 видов, 1 119 шт.), буклеты (18 видов, 10 027 шт.), памятки (7 видов 8 905 шт.) и промо-материалы (</w:t>
      </w:r>
      <w:proofErr w:type="spellStart"/>
      <w:r>
        <w:rPr>
          <w:sz w:val="26"/>
          <w:szCs w:val="26"/>
        </w:rPr>
        <w:t>стикеры</w:t>
      </w:r>
      <w:proofErr w:type="spellEnd"/>
      <w:r>
        <w:rPr>
          <w:sz w:val="26"/>
          <w:szCs w:val="26"/>
        </w:rPr>
        <w:t>, магниты, закладки 585 шт.).</w:t>
      </w:r>
    </w:p>
    <w:p w:rsidR="00C34F2F" w:rsidRPr="00C34F2F" w:rsidRDefault="00C34F2F" w:rsidP="00C34F2F">
      <w:pPr>
        <w:pStyle w:val="a3"/>
        <w:spacing w:before="200" w:after="0"/>
        <w:ind w:firstLine="709"/>
        <w:jc w:val="both"/>
        <w:rPr>
          <w:sz w:val="26"/>
          <w:szCs w:val="26"/>
        </w:rPr>
      </w:pPr>
      <w:r w:rsidRPr="00C34F2F">
        <w:rPr>
          <w:sz w:val="26"/>
          <w:szCs w:val="26"/>
        </w:rPr>
        <w:t xml:space="preserve">В 2017 году были </w:t>
      </w:r>
      <w:proofErr w:type="gramStart"/>
      <w:r w:rsidRPr="00C34F2F">
        <w:rPr>
          <w:sz w:val="26"/>
          <w:szCs w:val="26"/>
        </w:rPr>
        <w:t>подготовлены и направлены</w:t>
      </w:r>
      <w:proofErr w:type="gramEnd"/>
      <w:r w:rsidRPr="00C34F2F">
        <w:rPr>
          <w:sz w:val="26"/>
          <w:szCs w:val="26"/>
        </w:rPr>
        <w:t xml:space="preserve"> во все медицинские организации области информационно-методические письма (20): </w:t>
      </w:r>
    </w:p>
    <w:p w:rsidR="00C34F2F" w:rsidRPr="00C34F2F" w:rsidRDefault="00C34F2F" w:rsidP="00C34F2F">
      <w:pPr>
        <w:pStyle w:val="a3"/>
        <w:spacing w:before="200" w:after="0"/>
        <w:ind w:firstLine="709"/>
        <w:jc w:val="both"/>
        <w:rPr>
          <w:sz w:val="26"/>
          <w:szCs w:val="26"/>
        </w:rPr>
      </w:pPr>
      <w:r w:rsidRPr="00C34F2F">
        <w:rPr>
          <w:sz w:val="26"/>
          <w:szCs w:val="26"/>
        </w:rPr>
        <w:t xml:space="preserve">- </w:t>
      </w:r>
      <w:proofErr w:type="gramStart"/>
      <w:r w:rsidRPr="00C34F2F">
        <w:rPr>
          <w:sz w:val="26"/>
          <w:szCs w:val="26"/>
        </w:rPr>
        <w:t>ко</w:t>
      </w:r>
      <w:proofErr w:type="gramEnd"/>
      <w:r w:rsidRPr="00C34F2F">
        <w:rPr>
          <w:sz w:val="26"/>
          <w:szCs w:val="26"/>
        </w:rPr>
        <w:t xml:space="preserve"> Всемирному дню здоровья - 2017г.,</w:t>
      </w:r>
    </w:p>
    <w:p w:rsidR="00C34F2F" w:rsidRPr="00C34F2F" w:rsidRDefault="00C34F2F" w:rsidP="00C34F2F">
      <w:pPr>
        <w:pStyle w:val="a3"/>
        <w:spacing w:before="200" w:after="0"/>
        <w:ind w:firstLine="709"/>
        <w:jc w:val="both"/>
        <w:rPr>
          <w:sz w:val="26"/>
          <w:szCs w:val="26"/>
        </w:rPr>
      </w:pPr>
      <w:r w:rsidRPr="00C34F2F">
        <w:rPr>
          <w:sz w:val="26"/>
          <w:szCs w:val="26"/>
        </w:rPr>
        <w:t>- о проведении Европейской недели иммунизации – 2017г.,</w:t>
      </w:r>
    </w:p>
    <w:p w:rsidR="00C34F2F" w:rsidRPr="00C34F2F" w:rsidRDefault="00C34F2F" w:rsidP="00C34F2F">
      <w:pPr>
        <w:pStyle w:val="a3"/>
        <w:spacing w:before="200" w:after="0"/>
        <w:ind w:firstLine="709"/>
        <w:jc w:val="both"/>
        <w:rPr>
          <w:sz w:val="26"/>
          <w:szCs w:val="26"/>
        </w:rPr>
      </w:pPr>
      <w:r w:rsidRPr="00C34F2F">
        <w:rPr>
          <w:sz w:val="26"/>
          <w:szCs w:val="26"/>
        </w:rPr>
        <w:t>- о проведении 3 Всероссийской акции «СТОП ВИЧ/СПИД» (</w:t>
      </w:r>
      <w:proofErr w:type="gramStart"/>
      <w:r w:rsidRPr="00C34F2F">
        <w:rPr>
          <w:sz w:val="26"/>
          <w:szCs w:val="26"/>
        </w:rPr>
        <w:t>информационное</w:t>
      </w:r>
      <w:proofErr w:type="gramEnd"/>
      <w:r w:rsidRPr="00C34F2F">
        <w:rPr>
          <w:sz w:val="26"/>
          <w:szCs w:val="26"/>
        </w:rPr>
        <w:t>),</w:t>
      </w:r>
    </w:p>
    <w:p w:rsidR="00C34F2F" w:rsidRPr="00C34F2F" w:rsidRDefault="00C34F2F" w:rsidP="00C34F2F">
      <w:pPr>
        <w:pStyle w:val="a3"/>
        <w:spacing w:before="200" w:after="0"/>
        <w:ind w:firstLine="709"/>
        <w:jc w:val="both"/>
        <w:rPr>
          <w:sz w:val="26"/>
          <w:szCs w:val="26"/>
        </w:rPr>
      </w:pPr>
      <w:r w:rsidRPr="00C34F2F">
        <w:rPr>
          <w:sz w:val="26"/>
          <w:szCs w:val="26"/>
        </w:rPr>
        <w:lastRenderedPageBreak/>
        <w:t>- о проведении Международного Дня борьбы с наркоманией 26.06.2017,</w:t>
      </w:r>
    </w:p>
    <w:p w:rsidR="00C34F2F" w:rsidRPr="00C34F2F" w:rsidRDefault="00C34F2F" w:rsidP="00C34F2F">
      <w:pPr>
        <w:pStyle w:val="a3"/>
        <w:spacing w:before="200" w:after="0"/>
        <w:ind w:firstLine="709"/>
        <w:jc w:val="both"/>
        <w:rPr>
          <w:sz w:val="26"/>
          <w:szCs w:val="26"/>
        </w:rPr>
      </w:pPr>
      <w:r w:rsidRPr="00C34F2F">
        <w:rPr>
          <w:sz w:val="26"/>
          <w:szCs w:val="26"/>
        </w:rPr>
        <w:t>- о проведении Всемирного дня без табака,</w:t>
      </w:r>
    </w:p>
    <w:p w:rsidR="00C34F2F" w:rsidRPr="00C34F2F" w:rsidRDefault="00C34F2F" w:rsidP="00C34F2F">
      <w:pPr>
        <w:pStyle w:val="a3"/>
        <w:spacing w:before="200" w:after="0"/>
        <w:ind w:firstLine="709"/>
        <w:jc w:val="both"/>
        <w:rPr>
          <w:sz w:val="26"/>
          <w:szCs w:val="26"/>
        </w:rPr>
      </w:pPr>
      <w:r w:rsidRPr="00C34F2F">
        <w:rPr>
          <w:sz w:val="26"/>
          <w:szCs w:val="26"/>
        </w:rPr>
        <w:t>- о новом квартальном отчете «Проведение информационно-коммуникационных мероприятий, направленных на профилактику НИЗ»,</w:t>
      </w:r>
    </w:p>
    <w:p w:rsidR="00C34F2F" w:rsidRPr="00C34F2F" w:rsidRDefault="00C34F2F" w:rsidP="00C34F2F">
      <w:pPr>
        <w:pStyle w:val="a3"/>
        <w:spacing w:before="200" w:after="0"/>
        <w:ind w:firstLine="709"/>
        <w:jc w:val="both"/>
        <w:rPr>
          <w:sz w:val="26"/>
          <w:szCs w:val="26"/>
        </w:rPr>
      </w:pPr>
      <w:r w:rsidRPr="00C34F2F">
        <w:rPr>
          <w:sz w:val="26"/>
          <w:szCs w:val="26"/>
        </w:rPr>
        <w:t xml:space="preserve">- о Всемирной неделе поддержки грудного вскармливания», </w:t>
      </w:r>
    </w:p>
    <w:p w:rsidR="00C34F2F" w:rsidRPr="00C34F2F" w:rsidRDefault="00C34F2F" w:rsidP="00C34F2F">
      <w:pPr>
        <w:pStyle w:val="a3"/>
        <w:spacing w:before="200" w:after="0"/>
        <w:ind w:firstLine="709"/>
        <w:jc w:val="both"/>
        <w:rPr>
          <w:sz w:val="26"/>
          <w:szCs w:val="26"/>
        </w:rPr>
      </w:pPr>
      <w:r w:rsidRPr="00C34F2F">
        <w:rPr>
          <w:sz w:val="26"/>
          <w:szCs w:val="26"/>
        </w:rPr>
        <w:t>- о Всероссийском Дне Трезвости 11.09.2017,</w:t>
      </w:r>
    </w:p>
    <w:p w:rsidR="00C34F2F" w:rsidRPr="00C34F2F" w:rsidRDefault="00C34F2F" w:rsidP="00C34F2F">
      <w:pPr>
        <w:pStyle w:val="a3"/>
        <w:spacing w:before="200" w:after="0"/>
        <w:ind w:firstLine="709"/>
        <w:jc w:val="both"/>
        <w:rPr>
          <w:sz w:val="26"/>
          <w:szCs w:val="26"/>
        </w:rPr>
      </w:pPr>
      <w:r w:rsidRPr="00C34F2F">
        <w:rPr>
          <w:sz w:val="26"/>
          <w:szCs w:val="26"/>
        </w:rPr>
        <w:t>- о Всемирном дне сердца 29.09.2017,</w:t>
      </w:r>
    </w:p>
    <w:p w:rsidR="00C34F2F" w:rsidRPr="00C34F2F" w:rsidRDefault="00C34F2F" w:rsidP="00C34F2F">
      <w:pPr>
        <w:pStyle w:val="a3"/>
        <w:spacing w:before="200" w:after="0"/>
        <w:ind w:firstLine="709"/>
        <w:jc w:val="both"/>
        <w:rPr>
          <w:sz w:val="26"/>
          <w:szCs w:val="26"/>
        </w:rPr>
      </w:pPr>
      <w:r w:rsidRPr="00C34F2F">
        <w:rPr>
          <w:sz w:val="26"/>
          <w:szCs w:val="26"/>
        </w:rPr>
        <w:t>- о Международном Дне пожилого человека 01.10.2017,</w:t>
      </w:r>
    </w:p>
    <w:p w:rsidR="00C34F2F" w:rsidRPr="00C34F2F" w:rsidRDefault="00C34F2F" w:rsidP="00C34F2F">
      <w:pPr>
        <w:pStyle w:val="a3"/>
        <w:spacing w:before="200" w:after="0"/>
        <w:ind w:firstLine="709"/>
        <w:jc w:val="both"/>
        <w:rPr>
          <w:sz w:val="26"/>
          <w:szCs w:val="26"/>
        </w:rPr>
      </w:pPr>
      <w:r w:rsidRPr="00C34F2F">
        <w:rPr>
          <w:sz w:val="26"/>
          <w:szCs w:val="26"/>
        </w:rPr>
        <w:t>- о распространении материалов по распознаванию признаков и ПМП при угрожающих жизни состояниях (с сайта «Здоровая Россия») 26.08.2017,</w:t>
      </w:r>
    </w:p>
    <w:p w:rsidR="00C34F2F" w:rsidRPr="00C34F2F" w:rsidRDefault="00C34F2F" w:rsidP="00C34F2F">
      <w:pPr>
        <w:pStyle w:val="a3"/>
        <w:spacing w:before="200" w:after="0"/>
        <w:ind w:firstLine="709"/>
        <w:jc w:val="both"/>
        <w:rPr>
          <w:sz w:val="26"/>
          <w:szCs w:val="26"/>
        </w:rPr>
      </w:pPr>
      <w:r w:rsidRPr="00C34F2F">
        <w:rPr>
          <w:sz w:val="26"/>
          <w:szCs w:val="26"/>
        </w:rPr>
        <w:t xml:space="preserve">- о проведении </w:t>
      </w:r>
      <w:proofErr w:type="spellStart"/>
      <w:r w:rsidRPr="00C34F2F">
        <w:rPr>
          <w:sz w:val="26"/>
          <w:szCs w:val="26"/>
        </w:rPr>
        <w:t>инфорационно</w:t>
      </w:r>
      <w:proofErr w:type="spellEnd"/>
      <w:r w:rsidRPr="00C34F2F">
        <w:rPr>
          <w:sz w:val="26"/>
          <w:szCs w:val="26"/>
        </w:rPr>
        <w:t xml:space="preserve">-коммуникационной кампании по распознаванию угрожающих жизни и здоровью состояний (с материалами с </w:t>
      </w:r>
      <w:proofErr w:type="spellStart"/>
      <w:r w:rsidRPr="00C34F2F">
        <w:rPr>
          <w:sz w:val="26"/>
          <w:szCs w:val="26"/>
        </w:rPr>
        <w:t>И.Слуцкой</w:t>
      </w:r>
      <w:proofErr w:type="spellEnd"/>
      <w:r w:rsidRPr="00C34F2F">
        <w:rPr>
          <w:sz w:val="26"/>
          <w:szCs w:val="26"/>
        </w:rPr>
        <w:t>),</w:t>
      </w:r>
    </w:p>
    <w:p w:rsidR="00C34F2F" w:rsidRPr="00C34F2F" w:rsidRDefault="00C34F2F" w:rsidP="00C34F2F">
      <w:pPr>
        <w:pStyle w:val="a3"/>
        <w:spacing w:before="200" w:after="0"/>
        <w:ind w:firstLine="709"/>
        <w:jc w:val="both"/>
        <w:rPr>
          <w:sz w:val="26"/>
          <w:szCs w:val="26"/>
        </w:rPr>
      </w:pPr>
      <w:r w:rsidRPr="00C34F2F">
        <w:rPr>
          <w:sz w:val="26"/>
          <w:szCs w:val="26"/>
        </w:rPr>
        <w:t>- о подключении к ФТМС МЗР,</w:t>
      </w:r>
    </w:p>
    <w:p w:rsidR="00C34F2F" w:rsidRPr="00C34F2F" w:rsidRDefault="00C34F2F" w:rsidP="00C34F2F">
      <w:pPr>
        <w:pStyle w:val="a3"/>
        <w:spacing w:before="200" w:after="0"/>
        <w:ind w:firstLine="709"/>
        <w:jc w:val="both"/>
        <w:rPr>
          <w:sz w:val="26"/>
          <w:szCs w:val="26"/>
        </w:rPr>
      </w:pPr>
      <w:r w:rsidRPr="00C34F2F">
        <w:rPr>
          <w:sz w:val="26"/>
          <w:szCs w:val="26"/>
        </w:rPr>
        <w:t>- об участии в НПК «Современные возможности профилактики ХНИЗ»,</w:t>
      </w:r>
    </w:p>
    <w:p w:rsidR="00C34F2F" w:rsidRPr="00C34F2F" w:rsidRDefault="00C34F2F" w:rsidP="00C34F2F">
      <w:pPr>
        <w:pStyle w:val="a3"/>
        <w:spacing w:before="200" w:after="0"/>
        <w:ind w:firstLine="709"/>
        <w:jc w:val="both"/>
        <w:rPr>
          <w:sz w:val="26"/>
          <w:szCs w:val="26"/>
        </w:rPr>
      </w:pPr>
      <w:r w:rsidRPr="00C34F2F">
        <w:rPr>
          <w:sz w:val="26"/>
          <w:szCs w:val="26"/>
        </w:rPr>
        <w:t>- о Всемирном дне борьбы с инсультом 29.10.2017,</w:t>
      </w:r>
    </w:p>
    <w:p w:rsidR="00C34F2F" w:rsidRPr="00C34F2F" w:rsidRDefault="00C34F2F" w:rsidP="00C34F2F">
      <w:pPr>
        <w:pStyle w:val="a3"/>
        <w:spacing w:before="200" w:after="0"/>
        <w:ind w:firstLine="709"/>
        <w:jc w:val="both"/>
        <w:rPr>
          <w:sz w:val="26"/>
          <w:szCs w:val="26"/>
        </w:rPr>
      </w:pPr>
      <w:r w:rsidRPr="00C34F2F">
        <w:rPr>
          <w:sz w:val="26"/>
          <w:szCs w:val="26"/>
        </w:rPr>
        <w:t>- о Всемирном дне борьбы с сахарным диабетом 14.11.2017,</w:t>
      </w:r>
    </w:p>
    <w:p w:rsidR="00C34F2F" w:rsidRPr="00C34F2F" w:rsidRDefault="00C34F2F" w:rsidP="00C34F2F">
      <w:pPr>
        <w:pStyle w:val="a3"/>
        <w:spacing w:before="200" w:after="0"/>
        <w:ind w:firstLine="709"/>
        <w:jc w:val="both"/>
        <w:rPr>
          <w:sz w:val="26"/>
          <w:szCs w:val="26"/>
        </w:rPr>
      </w:pPr>
      <w:r w:rsidRPr="00C34F2F">
        <w:rPr>
          <w:sz w:val="26"/>
          <w:szCs w:val="26"/>
        </w:rPr>
        <w:t>- о Международном Дне отказа от курения 16.11.2017,</w:t>
      </w:r>
    </w:p>
    <w:p w:rsidR="00C34F2F" w:rsidRPr="00C34F2F" w:rsidRDefault="00C34F2F" w:rsidP="00C34F2F">
      <w:pPr>
        <w:pStyle w:val="a3"/>
        <w:spacing w:before="200" w:after="0"/>
        <w:ind w:firstLine="709"/>
        <w:jc w:val="both"/>
        <w:rPr>
          <w:sz w:val="26"/>
          <w:szCs w:val="26"/>
        </w:rPr>
      </w:pPr>
      <w:r w:rsidRPr="00C34F2F">
        <w:rPr>
          <w:sz w:val="26"/>
          <w:szCs w:val="26"/>
        </w:rPr>
        <w:t>- о Проведении Акции «Соль плюс йод IQ сбережет» 29.10.2017 (2),</w:t>
      </w:r>
    </w:p>
    <w:p w:rsidR="00C34F2F" w:rsidRPr="00C34F2F" w:rsidRDefault="00C34F2F" w:rsidP="00C34F2F">
      <w:pPr>
        <w:pStyle w:val="a3"/>
        <w:spacing w:before="200" w:after="0"/>
        <w:ind w:firstLine="709"/>
        <w:jc w:val="both"/>
        <w:rPr>
          <w:sz w:val="26"/>
          <w:szCs w:val="26"/>
        </w:rPr>
      </w:pPr>
      <w:r>
        <w:rPr>
          <w:sz w:val="26"/>
          <w:szCs w:val="26"/>
        </w:rPr>
        <w:t>- о проведении семинара  по годовым отчетам 20.12.2017.</w:t>
      </w:r>
    </w:p>
    <w:p w:rsidR="00C34F2F" w:rsidRPr="00C34F2F" w:rsidRDefault="00C34F2F" w:rsidP="00C34F2F">
      <w:pPr>
        <w:pStyle w:val="a3"/>
        <w:spacing w:before="200" w:after="0"/>
        <w:ind w:firstLine="709"/>
        <w:jc w:val="both"/>
        <w:rPr>
          <w:sz w:val="26"/>
          <w:szCs w:val="26"/>
        </w:rPr>
      </w:pPr>
      <w:r w:rsidRPr="00C34F2F">
        <w:rPr>
          <w:sz w:val="26"/>
          <w:szCs w:val="26"/>
        </w:rPr>
        <w:t xml:space="preserve">Специалистами </w:t>
      </w:r>
      <w:r>
        <w:rPr>
          <w:sz w:val="26"/>
          <w:szCs w:val="26"/>
        </w:rPr>
        <w:t xml:space="preserve"> </w:t>
      </w:r>
      <w:r w:rsidRPr="00C34F2F">
        <w:rPr>
          <w:sz w:val="26"/>
          <w:szCs w:val="26"/>
        </w:rPr>
        <w:t xml:space="preserve">Центра медицинской профилактики </w:t>
      </w:r>
      <w:r>
        <w:rPr>
          <w:sz w:val="26"/>
          <w:szCs w:val="26"/>
        </w:rPr>
        <w:t xml:space="preserve">осуществлены 10 проверок  медицинских организаций: центральные районные больницы Жиздринского, Боровского,  Барятинского, Дзержинского, </w:t>
      </w:r>
      <w:proofErr w:type="spellStart"/>
      <w:r>
        <w:rPr>
          <w:sz w:val="26"/>
          <w:szCs w:val="26"/>
        </w:rPr>
        <w:t>Перемышльского</w:t>
      </w:r>
      <w:proofErr w:type="spellEnd"/>
      <w:r>
        <w:rPr>
          <w:sz w:val="26"/>
          <w:szCs w:val="26"/>
        </w:rPr>
        <w:t xml:space="preserve">, Тарусского, </w:t>
      </w:r>
      <w:proofErr w:type="spellStart"/>
      <w:r>
        <w:rPr>
          <w:sz w:val="26"/>
          <w:szCs w:val="26"/>
        </w:rPr>
        <w:t>Ферзиковского</w:t>
      </w:r>
      <w:proofErr w:type="spellEnd"/>
      <w:r>
        <w:rPr>
          <w:sz w:val="26"/>
          <w:szCs w:val="26"/>
        </w:rPr>
        <w:t xml:space="preserve">, Юхновского, Медынского районов и Детская городская больница в части </w:t>
      </w:r>
      <w:r w:rsidRPr="00C34F2F">
        <w:rPr>
          <w:sz w:val="26"/>
          <w:szCs w:val="26"/>
        </w:rPr>
        <w:t xml:space="preserve">организации работы медицинских учреждений по профилактике НИЗ, гигиеническому воспитанию населения, формированию здорового образа жизни у населения. По результатам проверок подготовлены справки, даны письменные рекомендации, оказана методическая помощь на местах. </w:t>
      </w:r>
    </w:p>
    <w:p w:rsidR="00C34F2F" w:rsidRPr="00C34F2F" w:rsidRDefault="00C34F2F" w:rsidP="00C34F2F">
      <w:pPr>
        <w:pStyle w:val="a3"/>
        <w:spacing w:before="200" w:after="0"/>
        <w:ind w:firstLine="709"/>
        <w:jc w:val="both"/>
        <w:rPr>
          <w:sz w:val="26"/>
          <w:szCs w:val="26"/>
        </w:rPr>
      </w:pPr>
      <w:r w:rsidRPr="00C34F2F">
        <w:rPr>
          <w:sz w:val="26"/>
          <w:szCs w:val="26"/>
        </w:rPr>
        <w:t xml:space="preserve">С медицинскими работниками области проведено 262 индивидуальные консультации по методике гигиенического обучения населения и формирования здорового образа жизни (ЗОЖ). </w:t>
      </w:r>
    </w:p>
    <w:p w:rsidR="00C34F2F" w:rsidRPr="00C34F2F" w:rsidRDefault="00C34F2F" w:rsidP="00C34F2F">
      <w:pPr>
        <w:pStyle w:val="a3"/>
        <w:spacing w:before="200" w:after="0"/>
        <w:ind w:firstLine="709"/>
        <w:jc w:val="both"/>
        <w:rPr>
          <w:sz w:val="26"/>
          <w:szCs w:val="26"/>
        </w:rPr>
      </w:pPr>
      <w:r>
        <w:rPr>
          <w:sz w:val="26"/>
          <w:szCs w:val="26"/>
        </w:rPr>
        <w:t xml:space="preserve">Деятельность ОЦМП включена в План мероприятий  по созданию гериатрической службы в Калужской области в 2017-1019 году (утв. министром здравоохранения Калужской области 26 декабря 2016 года). В рамках </w:t>
      </w:r>
      <w:proofErr w:type="gramStart"/>
      <w:r>
        <w:rPr>
          <w:sz w:val="26"/>
          <w:szCs w:val="26"/>
        </w:rPr>
        <w:t>реализации</w:t>
      </w:r>
      <w:proofErr w:type="gramEnd"/>
      <w:r>
        <w:rPr>
          <w:sz w:val="26"/>
          <w:szCs w:val="26"/>
        </w:rPr>
        <w:t xml:space="preserve"> которого Центром медицинской профилактики были разработаны и изданы</w:t>
      </w:r>
      <w:r w:rsidRPr="00C34F2F">
        <w:rPr>
          <w:sz w:val="26"/>
          <w:szCs w:val="26"/>
        </w:rPr>
        <w:t xml:space="preserve"> Методические рекомендации для персонала медицинских и социальных учреждений Калужской области, работающих с людьми пожилого и старческого возраста. В пособие включена обучающая </w:t>
      </w:r>
      <w:r w:rsidRPr="00C34F2F">
        <w:rPr>
          <w:sz w:val="26"/>
          <w:szCs w:val="26"/>
        </w:rPr>
        <w:lastRenderedPageBreak/>
        <w:t xml:space="preserve">профилактическая программа «Психологические и терапевтические аспекты улучшения здоровья и повышения качества жизни лиц пожилого и старческого возраста» и  Программа школы здоровья «Профилактика и особенности течения заболеваний пожилого и старческого возраста». </w:t>
      </w:r>
      <w:proofErr w:type="gramStart"/>
      <w:r w:rsidRPr="00C34F2F">
        <w:rPr>
          <w:sz w:val="26"/>
          <w:szCs w:val="26"/>
        </w:rPr>
        <w:t>Организован и проведен</w:t>
      </w:r>
      <w:proofErr w:type="gramEnd"/>
      <w:r w:rsidRPr="00C34F2F">
        <w:rPr>
          <w:sz w:val="26"/>
          <w:szCs w:val="26"/>
        </w:rPr>
        <w:t xml:space="preserve"> межведомственный обучающий семинар для сотрудников организаций социального обслуживания населения.</w:t>
      </w:r>
    </w:p>
    <w:p w:rsidR="00C34F2F" w:rsidRDefault="00C34F2F" w:rsidP="00C34F2F">
      <w:pPr>
        <w:pStyle w:val="a3"/>
        <w:spacing w:before="200" w:after="0"/>
        <w:ind w:firstLine="709"/>
        <w:jc w:val="both"/>
        <w:rPr>
          <w:sz w:val="26"/>
          <w:szCs w:val="26"/>
        </w:rPr>
      </w:pPr>
      <w:r w:rsidRPr="00C34F2F">
        <w:rPr>
          <w:sz w:val="26"/>
          <w:szCs w:val="26"/>
        </w:rPr>
        <w:t xml:space="preserve">Продолжали также реализовываться 10 разработанных ранее обучающих профилактических программ. </w:t>
      </w:r>
      <w:r>
        <w:rPr>
          <w:sz w:val="26"/>
          <w:szCs w:val="26"/>
        </w:rPr>
        <w:t xml:space="preserve">Проведено 244 внедрения программ в 146 учреждений Калужской области (в медицинские - 13, образовательные - 119 и социальные - 14). </w:t>
      </w:r>
    </w:p>
    <w:p w:rsidR="00C34F2F" w:rsidRDefault="00C34F2F" w:rsidP="00C34F2F">
      <w:pPr>
        <w:pStyle w:val="a3"/>
        <w:spacing w:before="200" w:after="0"/>
        <w:ind w:firstLine="709"/>
        <w:jc w:val="both"/>
        <w:rPr>
          <w:sz w:val="26"/>
          <w:szCs w:val="26"/>
        </w:rPr>
      </w:pPr>
      <w:r>
        <w:rPr>
          <w:sz w:val="26"/>
          <w:szCs w:val="26"/>
        </w:rPr>
        <w:t xml:space="preserve">В отчетном году Центр медицинской профилактики участвовал также в разработке Плана мероприятий («дорожной карте») по организации медицинской профилактики психических и поведенческих расстройств вследствие употребления </w:t>
      </w:r>
      <w:proofErr w:type="spellStart"/>
      <w:r>
        <w:rPr>
          <w:sz w:val="26"/>
          <w:szCs w:val="26"/>
        </w:rPr>
        <w:t>психоактивных</w:t>
      </w:r>
      <w:proofErr w:type="spellEnd"/>
      <w:r>
        <w:rPr>
          <w:sz w:val="26"/>
          <w:szCs w:val="26"/>
        </w:rPr>
        <w:t xml:space="preserve"> веществ в первичном звене здравоохранения - </w:t>
      </w:r>
      <w:proofErr w:type="gramStart"/>
      <w:r>
        <w:rPr>
          <w:sz w:val="26"/>
          <w:szCs w:val="26"/>
        </w:rPr>
        <w:t>утверждена</w:t>
      </w:r>
      <w:proofErr w:type="gramEnd"/>
      <w:r>
        <w:rPr>
          <w:sz w:val="26"/>
          <w:szCs w:val="26"/>
        </w:rPr>
        <w:t xml:space="preserve"> министром здравоохранения Калужской области (№ 04/721-17 от 17.10.2017). ОЦМП </w:t>
      </w:r>
      <w:proofErr w:type="gramStart"/>
      <w:r>
        <w:rPr>
          <w:sz w:val="26"/>
          <w:szCs w:val="26"/>
        </w:rPr>
        <w:t>задействован</w:t>
      </w:r>
      <w:proofErr w:type="gramEnd"/>
      <w:r>
        <w:rPr>
          <w:sz w:val="26"/>
          <w:szCs w:val="26"/>
        </w:rPr>
        <w:t xml:space="preserve"> в части организации системы раннего выявления и мотивационного консультирования лиц с риском развития наркологических расстройств и лиц с наркологическими расстройствами в первичном звене здравоохранения (диспансеризация, все виды профилактических медицинских осмотров, первичная и все виды первичной специализированной медико-санитарной помощи). В 2-х государственных медицинских организациях первичного звена здравоохранения (Калужская городская больница №4 </w:t>
      </w:r>
      <w:proofErr w:type="spellStart"/>
      <w:r>
        <w:rPr>
          <w:sz w:val="26"/>
          <w:szCs w:val="26"/>
        </w:rPr>
        <w:t>им.А.С.Хлюстина</w:t>
      </w:r>
      <w:proofErr w:type="spellEnd"/>
      <w:r>
        <w:rPr>
          <w:sz w:val="26"/>
          <w:szCs w:val="26"/>
        </w:rPr>
        <w:t xml:space="preserve"> и Центральная районная больница </w:t>
      </w:r>
      <w:proofErr w:type="spellStart"/>
      <w:r>
        <w:rPr>
          <w:sz w:val="26"/>
          <w:szCs w:val="26"/>
        </w:rPr>
        <w:t>Малоярославецкого</w:t>
      </w:r>
      <w:proofErr w:type="spellEnd"/>
      <w:r>
        <w:rPr>
          <w:sz w:val="26"/>
          <w:szCs w:val="26"/>
        </w:rPr>
        <w:t xml:space="preserve"> района) организован пилотный проект по развитию взаимодействия наркологической службы и службы медицинской профилактики. </w:t>
      </w:r>
    </w:p>
    <w:p w:rsidR="00C34F2F" w:rsidRPr="007C46D1" w:rsidRDefault="00C34F2F" w:rsidP="00C34F2F">
      <w:pPr>
        <w:pStyle w:val="a3"/>
        <w:spacing w:before="200" w:after="0"/>
        <w:ind w:firstLine="709"/>
        <w:jc w:val="both"/>
        <w:rPr>
          <w:b/>
          <w:sz w:val="26"/>
          <w:szCs w:val="26"/>
        </w:rPr>
      </w:pPr>
      <w:r w:rsidRPr="007C46D1">
        <w:rPr>
          <w:b/>
          <w:sz w:val="26"/>
          <w:szCs w:val="26"/>
        </w:rPr>
        <w:t>Массовая работа</w:t>
      </w:r>
    </w:p>
    <w:p w:rsidR="00C34F2F" w:rsidRPr="00C34F2F" w:rsidRDefault="00C34F2F" w:rsidP="00C34F2F">
      <w:pPr>
        <w:pStyle w:val="a3"/>
        <w:spacing w:before="200" w:after="0"/>
        <w:ind w:firstLine="709"/>
        <w:jc w:val="both"/>
        <w:rPr>
          <w:sz w:val="26"/>
          <w:szCs w:val="26"/>
        </w:rPr>
      </w:pPr>
      <w:r w:rsidRPr="00C34F2F">
        <w:rPr>
          <w:sz w:val="26"/>
          <w:szCs w:val="26"/>
        </w:rPr>
        <w:t xml:space="preserve">За год по области медицинскими учреждениями проведено 513 массовых пропагандистских мероприятий, в </w:t>
      </w:r>
      <w:proofErr w:type="spellStart"/>
      <w:r w:rsidRPr="00C34F2F">
        <w:rPr>
          <w:sz w:val="26"/>
          <w:szCs w:val="26"/>
        </w:rPr>
        <w:t>т.ч</w:t>
      </w:r>
      <w:proofErr w:type="spellEnd"/>
      <w:r w:rsidRPr="00C34F2F">
        <w:rPr>
          <w:sz w:val="26"/>
          <w:szCs w:val="26"/>
        </w:rPr>
        <w:t xml:space="preserve">. акций (включающих лекции, семинары, круглые столы, выставки, </w:t>
      </w:r>
      <w:proofErr w:type="spellStart"/>
      <w:r w:rsidRPr="00C34F2F">
        <w:rPr>
          <w:sz w:val="26"/>
          <w:szCs w:val="26"/>
        </w:rPr>
        <w:t>видеолектории</w:t>
      </w:r>
      <w:proofErr w:type="spellEnd"/>
      <w:r w:rsidRPr="00C34F2F">
        <w:rPr>
          <w:sz w:val="26"/>
          <w:szCs w:val="26"/>
        </w:rPr>
        <w:t>, интерактивные уроки, викторины, тренинги и групповые консультации с выдачей наглядных пособий), которыми было охвачено 94 650 человек. Из них 2 779 человек были охвачены акциями, организованными и проведенными Центром медицинской профилактики.</w:t>
      </w:r>
    </w:p>
    <w:p w:rsidR="00C34F2F" w:rsidRPr="00C34F2F" w:rsidRDefault="00C34F2F" w:rsidP="00C34F2F">
      <w:pPr>
        <w:pStyle w:val="a3"/>
        <w:spacing w:before="200" w:after="0"/>
        <w:ind w:firstLine="709"/>
        <w:jc w:val="both"/>
        <w:rPr>
          <w:sz w:val="26"/>
          <w:szCs w:val="26"/>
        </w:rPr>
      </w:pPr>
      <w:r w:rsidRPr="00C34F2F">
        <w:rPr>
          <w:sz w:val="26"/>
          <w:szCs w:val="26"/>
        </w:rPr>
        <w:t>В период летней оздоровительной компании ЦМП проведено 6 профилактических акций, охвачено 6 учреждений, обучено детей и подростков 907 человек.</w:t>
      </w:r>
    </w:p>
    <w:p w:rsidR="00C34F2F" w:rsidRPr="00C34F2F" w:rsidRDefault="00C34F2F" w:rsidP="00C34F2F">
      <w:pPr>
        <w:pStyle w:val="a3"/>
        <w:spacing w:before="200" w:after="0"/>
        <w:ind w:firstLine="709"/>
        <w:jc w:val="both"/>
        <w:rPr>
          <w:sz w:val="26"/>
          <w:szCs w:val="26"/>
        </w:rPr>
      </w:pPr>
      <w:r w:rsidRPr="00C34F2F">
        <w:rPr>
          <w:sz w:val="26"/>
          <w:szCs w:val="26"/>
        </w:rPr>
        <w:t xml:space="preserve">Кроме этого, министерством здравоохранения Калужской области, в 2017 году проведены 3 широкомасштабные пропагандистско-оздоровительные акции «Дни здоровья», в рамках которых были организованы мероприятия по профилактике заболеваний и пропаганде здорового образа жизни в </w:t>
      </w:r>
      <w:proofErr w:type="spellStart"/>
      <w:r w:rsidRPr="00C34F2F">
        <w:rPr>
          <w:sz w:val="26"/>
          <w:szCs w:val="26"/>
        </w:rPr>
        <w:t>г</w:t>
      </w:r>
      <w:proofErr w:type="gramStart"/>
      <w:r w:rsidRPr="00C34F2F">
        <w:rPr>
          <w:sz w:val="26"/>
          <w:szCs w:val="26"/>
        </w:rPr>
        <w:t>.М</w:t>
      </w:r>
      <w:proofErr w:type="gramEnd"/>
      <w:r w:rsidRPr="00C34F2F">
        <w:rPr>
          <w:sz w:val="26"/>
          <w:szCs w:val="26"/>
        </w:rPr>
        <w:t>осальске</w:t>
      </w:r>
      <w:proofErr w:type="spellEnd"/>
      <w:r w:rsidRPr="00C34F2F">
        <w:rPr>
          <w:sz w:val="26"/>
          <w:szCs w:val="26"/>
        </w:rPr>
        <w:t xml:space="preserve">, </w:t>
      </w:r>
      <w:proofErr w:type="spellStart"/>
      <w:r w:rsidRPr="00C34F2F">
        <w:rPr>
          <w:sz w:val="26"/>
          <w:szCs w:val="26"/>
        </w:rPr>
        <w:t>г.Сухиничи</w:t>
      </w:r>
      <w:proofErr w:type="spellEnd"/>
      <w:r w:rsidRPr="00C34F2F">
        <w:rPr>
          <w:sz w:val="26"/>
          <w:szCs w:val="26"/>
        </w:rPr>
        <w:t xml:space="preserve">, </w:t>
      </w:r>
      <w:proofErr w:type="spellStart"/>
      <w:r w:rsidRPr="00C34F2F">
        <w:rPr>
          <w:sz w:val="26"/>
          <w:szCs w:val="26"/>
        </w:rPr>
        <w:t>г.Калуге</w:t>
      </w:r>
      <w:proofErr w:type="spellEnd"/>
      <w:r w:rsidRPr="00C34F2F">
        <w:rPr>
          <w:sz w:val="26"/>
          <w:szCs w:val="26"/>
        </w:rPr>
        <w:t>. Цель Дней здоровья - привлечь внимание населения к состоянию собственного здоровья, убедить их в ответственности за свое здоровье и здоровье близких, нацелить на здоровый образ жизни, мотивировать на здоровье сберегающее поведение и научить контролировать основные показатели своего здоровья.  Охват составил более 2 200 человек. Основным организатором и координатором проведения профилактических акций является Центр медицинской профилактики.</w:t>
      </w:r>
    </w:p>
    <w:p w:rsidR="00C34F2F" w:rsidRPr="00B46FAF" w:rsidRDefault="00C34F2F" w:rsidP="00C34F2F">
      <w:pPr>
        <w:pStyle w:val="a3"/>
        <w:spacing w:before="200" w:after="0"/>
        <w:ind w:firstLine="709"/>
        <w:jc w:val="both"/>
        <w:rPr>
          <w:sz w:val="26"/>
          <w:szCs w:val="26"/>
        </w:rPr>
      </w:pPr>
      <w:r w:rsidRPr="00C34F2F">
        <w:t>Специалистами</w:t>
      </w:r>
      <w:r w:rsidRPr="00C34F2F">
        <w:rPr>
          <w:i/>
        </w:rPr>
        <w:t xml:space="preserve"> </w:t>
      </w:r>
      <w:r w:rsidRPr="00B46FAF">
        <w:rPr>
          <w:sz w:val="26"/>
          <w:szCs w:val="26"/>
        </w:rPr>
        <w:t xml:space="preserve">ГБУЗ КО «КО ЦМП» </w:t>
      </w:r>
      <w:proofErr w:type="gramStart"/>
      <w:r w:rsidRPr="00B46FAF">
        <w:rPr>
          <w:sz w:val="26"/>
          <w:szCs w:val="26"/>
        </w:rPr>
        <w:t xml:space="preserve">организовано и </w:t>
      </w:r>
      <w:r w:rsidRPr="00C34F2F">
        <w:rPr>
          <w:sz w:val="26"/>
          <w:szCs w:val="26"/>
        </w:rPr>
        <w:t>проведено</w:t>
      </w:r>
      <w:proofErr w:type="gramEnd"/>
      <w:r w:rsidRPr="00C34F2F">
        <w:rPr>
          <w:sz w:val="26"/>
          <w:szCs w:val="26"/>
        </w:rPr>
        <w:t xml:space="preserve"> 25  массовых </w:t>
      </w:r>
      <w:proofErr w:type="spellStart"/>
      <w:r w:rsidRPr="00C34F2F">
        <w:rPr>
          <w:sz w:val="26"/>
          <w:szCs w:val="26"/>
        </w:rPr>
        <w:t>коммуникационно</w:t>
      </w:r>
      <w:proofErr w:type="spellEnd"/>
      <w:r w:rsidRPr="00C34F2F">
        <w:rPr>
          <w:sz w:val="26"/>
          <w:szCs w:val="26"/>
        </w:rPr>
        <w:t xml:space="preserve"> - пропагандистских мероприятий: </w:t>
      </w:r>
      <w:proofErr w:type="gramStart"/>
      <w:r w:rsidRPr="00C34F2F">
        <w:rPr>
          <w:sz w:val="26"/>
          <w:szCs w:val="26"/>
        </w:rPr>
        <w:t xml:space="preserve">Акция «Депрессия - давай поговорим» (в рамках Всемирного дня здоровья), Акция «Дети на защите взрослых» (в </w:t>
      </w:r>
      <w:r w:rsidRPr="00C34F2F">
        <w:rPr>
          <w:sz w:val="26"/>
          <w:szCs w:val="26"/>
        </w:rPr>
        <w:lastRenderedPageBreak/>
        <w:t xml:space="preserve">рамках Всемирного дня борьбы с инсультом), по профилактике ОРВИ и гриппа, профилактике </w:t>
      </w:r>
      <w:proofErr w:type="spellStart"/>
      <w:r w:rsidRPr="00C34F2F">
        <w:rPr>
          <w:sz w:val="26"/>
          <w:szCs w:val="26"/>
        </w:rPr>
        <w:t>табакокурения</w:t>
      </w:r>
      <w:proofErr w:type="spellEnd"/>
      <w:r w:rsidRPr="00C34F2F">
        <w:rPr>
          <w:sz w:val="26"/>
          <w:szCs w:val="26"/>
        </w:rPr>
        <w:t>,  алкоголизма и пропаганде поддержания трезвого образа жизни (2), артериальной гипертонии,  по здоровому питанию (2), по формированию ЗОЖ (2), по формированию моральных ценностей (семейные отношения), по поддержке грудного вскармливания,  по организации летнего отдыха</w:t>
      </w:r>
      <w:proofErr w:type="gramEnd"/>
      <w:r w:rsidRPr="00C34F2F">
        <w:rPr>
          <w:sz w:val="26"/>
          <w:szCs w:val="26"/>
        </w:rPr>
        <w:t xml:space="preserve"> детей «Дети за ЗОЖ», по иммунопрофилактике взрослых и детей - ЕНИ-2017г, по формированию культуры пользования мобильными устройствами и сетью интернет, Акция «СТОП ВИЧ/СПИД», Акция «Соль плюс йод - IQ сбережет» (по профилактике </w:t>
      </w:r>
      <w:proofErr w:type="spellStart"/>
      <w:r w:rsidRPr="00C34F2F">
        <w:rPr>
          <w:sz w:val="26"/>
          <w:szCs w:val="26"/>
        </w:rPr>
        <w:t>йододефицитных</w:t>
      </w:r>
      <w:proofErr w:type="spellEnd"/>
      <w:r w:rsidRPr="00C34F2F">
        <w:rPr>
          <w:sz w:val="26"/>
          <w:szCs w:val="26"/>
        </w:rPr>
        <w:t xml:space="preserve"> заболеваний), онкологических заболеваний,  сахарного диабета, детского травматизма, по охране здоровья пожилых людей, Акции в образовательных учреждениях </w:t>
      </w:r>
      <w:proofErr w:type="spellStart"/>
      <w:r w:rsidRPr="00C34F2F">
        <w:rPr>
          <w:sz w:val="26"/>
          <w:szCs w:val="26"/>
        </w:rPr>
        <w:t>г</w:t>
      </w:r>
      <w:proofErr w:type="gramStart"/>
      <w:r w:rsidRPr="00C34F2F">
        <w:rPr>
          <w:sz w:val="26"/>
          <w:szCs w:val="26"/>
        </w:rPr>
        <w:t>.К</w:t>
      </w:r>
      <w:proofErr w:type="gramEnd"/>
      <w:r w:rsidRPr="00C34F2F">
        <w:rPr>
          <w:sz w:val="26"/>
          <w:szCs w:val="26"/>
        </w:rPr>
        <w:t>алуги</w:t>
      </w:r>
      <w:proofErr w:type="spellEnd"/>
      <w:r w:rsidRPr="00C34F2F">
        <w:rPr>
          <w:sz w:val="26"/>
          <w:szCs w:val="26"/>
        </w:rPr>
        <w:t xml:space="preserve">: «Неделя здоровья», «Сохраним здоровье молодежи», 2 </w:t>
      </w:r>
      <w:proofErr w:type="spellStart"/>
      <w:r w:rsidRPr="00C34F2F">
        <w:rPr>
          <w:sz w:val="26"/>
          <w:szCs w:val="26"/>
        </w:rPr>
        <w:t>межведомстенные</w:t>
      </w:r>
      <w:proofErr w:type="spellEnd"/>
      <w:r w:rsidRPr="00C34F2F">
        <w:rPr>
          <w:sz w:val="26"/>
          <w:szCs w:val="26"/>
        </w:rPr>
        <w:t xml:space="preserve"> Акции в школах области по профилактике зависимостей.</w:t>
      </w:r>
    </w:p>
    <w:p w:rsidR="00C34F2F" w:rsidRPr="00C34F2F" w:rsidRDefault="00C34F2F" w:rsidP="00C34F2F">
      <w:pPr>
        <w:pStyle w:val="a3"/>
        <w:spacing w:before="200" w:after="0"/>
        <w:ind w:firstLine="709"/>
        <w:jc w:val="both"/>
        <w:rPr>
          <w:sz w:val="26"/>
          <w:szCs w:val="26"/>
        </w:rPr>
      </w:pPr>
      <w:r w:rsidRPr="00C34F2F">
        <w:rPr>
          <w:sz w:val="26"/>
          <w:szCs w:val="26"/>
        </w:rPr>
        <w:t xml:space="preserve">Специалистами кабинетов и отделений медицинской профилактики организовано 15 097 лекций, 59 конкурсов, 84 выставки на профилактические темы. Медицинские работники области провели 302 604 профилактические беседы, </w:t>
      </w:r>
      <w:proofErr w:type="gramStart"/>
      <w:r w:rsidRPr="00C34F2F">
        <w:rPr>
          <w:sz w:val="26"/>
          <w:szCs w:val="26"/>
        </w:rPr>
        <w:t>организовано и проведено</w:t>
      </w:r>
      <w:proofErr w:type="gramEnd"/>
      <w:r w:rsidRPr="00C34F2F">
        <w:rPr>
          <w:sz w:val="26"/>
          <w:szCs w:val="26"/>
        </w:rPr>
        <w:t xml:space="preserve"> 3 003 </w:t>
      </w:r>
      <w:proofErr w:type="spellStart"/>
      <w:r w:rsidRPr="00C34F2F">
        <w:rPr>
          <w:sz w:val="26"/>
          <w:szCs w:val="26"/>
        </w:rPr>
        <w:t>видеодемонстрации</w:t>
      </w:r>
      <w:proofErr w:type="spellEnd"/>
      <w:r w:rsidRPr="00C34F2F">
        <w:rPr>
          <w:sz w:val="26"/>
          <w:szCs w:val="26"/>
        </w:rPr>
        <w:t xml:space="preserve">, выпустили 1 476 </w:t>
      </w:r>
      <w:proofErr w:type="spellStart"/>
      <w:r w:rsidRPr="00C34F2F">
        <w:rPr>
          <w:sz w:val="26"/>
          <w:szCs w:val="26"/>
        </w:rPr>
        <w:t>санбюллетеней</w:t>
      </w:r>
      <w:proofErr w:type="spellEnd"/>
      <w:r w:rsidRPr="00C34F2F">
        <w:rPr>
          <w:sz w:val="26"/>
          <w:szCs w:val="26"/>
        </w:rPr>
        <w:t>.</w:t>
      </w:r>
    </w:p>
    <w:p w:rsidR="00C34F2F" w:rsidRDefault="00C34F2F" w:rsidP="00C34F2F">
      <w:pPr>
        <w:pStyle w:val="a3"/>
        <w:spacing w:before="200" w:after="0"/>
        <w:ind w:firstLine="709"/>
        <w:jc w:val="both"/>
        <w:rPr>
          <w:sz w:val="26"/>
          <w:szCs w:val="26"/>
        </w:rPr>
      </w:pPr>
      <w:r>
        <w:rPr>
          <w:sz w:val="26"/>
          <w:szCs w:val="26"/>
        </w:rPr>
        <w:t xml:space="preserve">В 2017 году продолжает функционировать действующая информационно-пропагандистская система информирования населения о путях и способах формирования здорового образа жизни, о мерах по профилактике факторов риска инфекционных и неинфекционных заболеваний: </w:t>
      </w:r>
    </w:p>
    <w:p w:rsidR="00C34F2F" w:rsidRPr="00C34F2F" w:rsidRDefault="00C34F2F" w:rsidP="00C34F2F">
      <w:pPr>
        <w:pStyle w:val="a3"/>
        <w:spacing w:before="200" w:after="0"/>
        <w:ind w:firstLine="709"/>
        <w:jc w:val="both"/>
        <w:rPr>
          <w:sz w:val="26"/>
          <w:szCs w:val="26"/>
        </w:rPr>
      </w:pPr>
      <w:r>
        <w:rPr>
          <w:sz w:val="26"/>
          <w:szCs w:val="26"/>
        </w:rPr>
        <w:t xml:space="preserve">- интернет-сайт «Будь здоров, Калуга!» (budzdorov-kaluga.ru) с девизом «Здоровье – наш главный рекорд!» (действует с декабря 2010г.): </w:t>
      </w:r>
      <w:proofErr w:type="gramStart"/>
      <w:r>
        <w:rPr>
          <w:sz w:val="26"/>
          <w:szCs w:val="26"/>
        </w:rPr>
        <w:t>опубликовано и обновлено</w:t>
      </w:r>
      <w:proofErr w:type="gramEnd"/>
      <w:r>
        <w:rPr>
          <w:sz w:val="26"/>
          <w:szCs w:val="26"/>
        </w:rPr>
        <w:t xml:space="preserve"> 67 материалов на сайте, размещено 36 ответов специалистов на вопросы пользователей, для размещения на сайте подготовлено 10 материалов министерства здравоохранения Калужской области. </w:t>
      </w:r>
      <w:r w:rsidRPr="00C34F2F">
        <w:t>В 2017 году сайт «Будь здоров, Калуга!» посетило 40 250 человек, просмотров – 76 720.</w:t>
      </w:r>
    </w:p>
    <w:p w:rsidR="00C34F2F" w:rsidRPr="00C34F2F" w:rsidRDefault="00C34F2F" w:rsidP="00C34F2F">
      <w:pPr>
        <w:pStyle w:val="a3"/>
        <w:spacing w:before="200" w:after="0"/>
        <w:ind w:firstLine="709"/>
        <w:jc w:val="both"/>
        <w:rPr>
          <w:sz w:val="26"/>
          <w:szCs w:val="26"/>
        </w:rPr>
      </w:pPr>
      <w:r w:rsidRPr="00C34F2F">
        <w:rPr>
          <w:sz w:val="26"/>
          <w:szCs w:val="26"/>
        </w:rPr>
        <w:t>- медико-санитарное просвещение населения через СМИ:</w:t>
      </w:r>
    </w:p>
    <w:p w:rsidR="00C34F2F" w:rsidRPr="00C34F2F" w:rsidRDefault="00C34F2F" w:rsidP="00C34F2F">
      <w:pPr>
        <w:pStyle w:val="a3"/>
        <w:spacing w:before="200" w:after="0"/>
        <w:ind w:firstLine="709"/>
        <w:jc w:val="both"/>
        <w:rPr>
          <w:sz w:val="26"/>
          <w:szCs w:val="26"/>
        </w:rPr>
      </w:pPr>
      <w:r w:rsidRPr="00C34F2F">
        <w:rPr>
          <w:sz w:val="26"/>
          <w:szCs w:val="26"/>
        </w:rPr>
        <w:t>Специалисты ГБУЗ КО «КОЦМП» приняли участие в 20 телевизионных передачах, 10 радиопередачах, 58 материалов было опубликовано в областной  и районной печати.</w:t>
      </w:r>
    </w:p>
    <w:p w:rsidR="00C34F2F" w:rsidRPr="00C34F2F" w:rsidRDefault="00C34F2F" w:rsidP="00C34F2F">
      <w:pPr>
        <w:pStyle w:val="a3"/>
        <w:spacing w:before="200" w:after="0"/>
        <w:ind w:firstLine="709"/>
        <w:jc w:val="both"/>
        <w:rPr>
          <w:sz w:val="26"/>
          <w:szCs w:val="26"/>
        </w:rPr>
      </w:pPr>
      <w:r w:rsidRPr="00C34F2F">
        <w:rPr>
          <w:sz w:val="26"/>
          <w:szCs w:val="26"/>
        </w:rPr>
        <w:t>Кабинетами медицинской профилактики организовано 788 телевизионных передач, 2 734 радиопередач и 655 публикаций в печати. Всем печатным и электронным СМИ оказывалась необходимая помощь при подготовке телевизионных, радиопередач, и публикаций. Телевизионные передачи, радиопередачи и газетные статьи публиковались бесплатно.</w:t>
      </w:r>
    </w:p>
    <w:p w:rsidR="00C34F2F" w:rsidRPr="00C34F2F" w:rsidRDefault="00C34F2F" w:rsidP="00C34F2F">
      <w:pPr>
        <w:pStyle w:val="a3"/>
        <w:spacing w:before="200" w:after="0"/>
        <w:ind w:firstLine="709"/>
        <w:jc w:val="both"/>
        <w:rPr>
          <w:sz w:val="26"/>
          <w:szCs w:val="26"/>
        </w:rPr>
      </w:pPr>
      <w:r w:rsidRPr="00C34F2F">
        <w:rPr>
          <w:sz w:val="26"/>
          <w:szCs w:val="26"/>
        </w:rPr>
        <w:t xml:space="preserve">В Центре медицинской профилактики продолжает издаваться «Калужская медицинская газета». В 2017 году было </w:t>
      </w:r>
      <w:proofErr w:type="gramStart"/>
      <w:r w:rsidRPr="00C34F2F">
        <w:rPr>
          <w:sz w:val="26"/>
          <w:szCs w:val="26"/>
        </w:rPr>
        <w:t>подготовлено и издано</w:t>
      </w:r>
      <w:proofErr w:type="gramEnd"/>
      <w:r w:rsidRPr="00C34F2F">
        <w:rPr>
          <w:sz w:val="26"/>
          <w:szCs w:val="26"/>
        </w:rPr>
        <w:t xml:space="preserve"> 6 номеров «Калужской медицинской газеты». Тираж газеты 999 экземпляров.  </w:t>
      </w:r>
    </w:p>
    <w:p w:rsidR="00C34F2F" w:rsidRDefault="00C34F2F" w:rsidP="00C34F2F">
      <w:pPr>
        <w:pStyle w:val="a3"/>
        <w:spacing w:before="200" w:after="0"/>
        <w:ind w:firstLine="709"/>
        <w:jc w:val="both"/>
        <w:rPr>
          <w:sz w:val="26"/>
          <w:szCs w:val="26"/>
        </w:rPr>
      </w:pPr>
      <w:r>
        <w:rPr>
          <w:sz w:val="26"/>
          <w:szCs w:val="26"/>
        </w:rPr>
        <w:t>разработка, издание и распространение печатных и наглядных материалов: В 2017 году издано буклетов общим тиражом 31 000 экз., листово</w:t>
      </w:r>
      <w:proofErr w:type="gramStart"/>
      <w:r>
        <w:rPr>
          <w:sz w:val="26"/>
          <w:szCs w:val="26"/>
        </w:rPr>
        <w:t>к-</w:t>
      </w:r>
      <w:proofErr w:type="gramEnd"/>
      <w:r>
        <w:rPr>
          <w:sz w:val="26"/>
          <w:szCs w:val="26"/>
        </w:rPr>
        <w:t xml:space="preserve"> общим тиражом 39 000 экз., методические пособия – 1 050 экз., промо-продукции - 5 060 шт. </w:t>
      </w:r>
    </w:p>
    <w:p w:rsidR="00C34F2F" w:rsidRPr="00C34F2F" w:rsidRDefault="00C34F2F" w:rsidP="00C34F2F">
      <w:pPr>
        <w:pStyle w:val="a3"/>
        <w:spacing w:before="200" w:after="0"/>
        <w:ind w:firstLine="709"/>
        <w:jc w:val="both"/>
        <w:rPr>
          <w:sz w:val="26"/>
          <w:szCs w:val="26"/>
        </w:rPr>
      </w:pPr>
      <w:r w:rsidRPr="00C34F2F">
        <w:t>Продолжает работать телефонная горячая линия «Здравоохранение». За 2017 год поступило 10 817 обращений, что на 3,6% больше по сравнению с 2016 годом (10 423 обращения).</w:t>
      </w:r>
    </w:p>
    <w:p w:rsidR="00C34F2F" w:rsidRPr="00C34F2F" w:rsidRDefault="00C34F2F" w:rsidP="00C34F2F">
      <w:pPr>
        <w:pStyle w:val="a3"/>
        <w:spacing w:before="200" w:after="0"/>
        <w:ind w:firstLine="709"/>
        <w:jc w:val="both"/>
        <w:rPr>
          <w:sz w:val="26"/>
          <w:szCs w:val="26"/>
        </w:rPr>
      </w:pPr>
      <w:r w:rsidRPr="00C34F2F">
        <w:rPr>
          <w:sz w:val="26"/>
          <w:szCs w:val="26"/>
        </w:rPr>
        <w:lastRenderedPageBreak/>
        <w:t xml:space="preserve">Важное направление деятельности – мониторинг распространенности факторов риска, влияния семьи и </w:t>
      </w:r>
      <w:proofErr w:type="spellStart"/>
      <w:r w:rsidRPr="00C34F2F">
        <w:rPr>
          <w:sz w:val="26"/>
          <w:szCs w:val="26"/>
        </w:rPr>
        <w:t>микросоциальной</w:t>
      </w:r>
      <w:proofErr w:type="spellEnd"/>
      <w:r w:rsidRPr="00C34F2F">
        <w:rPr>
          <w:sz w:val="26"/>
          <w:szCs w:val="26"/>
        </w:rPr>
        <w:t xml:space="preserve"> среды на уровень курения, употребления алкоголя среди учащихся, а также изучение навыков здорового образа жизни у пожилых людей, изучение мнения населения Калужской области о доступности и удовлетворённости качеством медицинской помощи и других.</w:t>
      </w:r>
    </w:p>
    <w:p w:rsidR="00C34F2F" w:rsidRPr="00C34F2F" w:rsidRDefault="00C34F2F" w:rsidP="00C34F2F">
      <w:pPr>
        <w:pStyle w:val="a3"/>
        <w:spacing w:before="200" w:after="0"/>
        <w:ind w:firstLine="709"/>
        <w:jc w:val="both"/>
        <w:rPr>
          <w:sz w:val="26"/>
          <w:szCs w:val="26"/>
        </w:rPr>
      </w:pPr>
      <w:r w:rsidRPr="00C34F2F">
        <w:rPr>
          <w:sz w:val="26"/>
          <w:szCs w:val="26"/>
        </w:rPr>
        <w:t>Отдел мониторинга и связей с общественностью Центра медицинской профилактики проводит социологические опросы по исследованию распространённости факторов риска неинфекционных заболеваний среди различных групп населени</w:t>
      </w:r>
      <w:proofErr w:type="gramStart"/>
      <w:r w:rsidRPr="00C34F2F">
        <w:rPr>
          <w:sz w:val="26"/>
          <w:szCs w:val="26"/>
        </w:rPr>
        <w:t>я-</w:t>
      </w:r>
      <w:proofErr w:type="gramEnd"/>
      <w:r w:rsidRPr="00C34F2F">
        <w:rPr>
          <w:sz w:val="26"/>
          <w:szCs w:val="26"/>
        </w:rPr>
        <w:t xml:space="preserve"> дети и подростки школьного возраста, педагоги, родители, медики и другие.</w:t>
      </w:r>
    </w:p>
    <w:p w:rsidR="00C34F2F" w:rsidRDefault="00C34F2F" w:rsidP="00C34F2F">
      <w:pPr>
        <w:pStyle w:val="a3"/>
        <w:spacing w:before="200" w:after="0"/>
        <w:ind w:firstLine="709"/>
        <w:jc w:val="both"/>
        <w:rPr>
          <w:sz w:val="26"/>
          <w:szCs w:val="26"/>
        </w:rPr>
      </w:pPr>
      <w:r>
        <w:rPr>
          <w:sz w:val="26"/>
          <w:szCs w:val="26"/>
        </w:rPr>
        <w:t xml:space="preserve">В 2017 году отделом мониторинга проведено 5 социологических опросов среди населения в г. Калуге и области. В них приняли участие 2 874 человека. По результатам всех социологических опросов проведен анализ полученных данных, подготовлены отчеты и рекомендации по выявленным проблемам. </w:t>
      </w:r>
    </w:p>
    <w:p w:rsidR="00C34F2F" w:rsidRDefault="00C34F2F" w:rsidP="00C34F2F">
      <w:pPr>
        <w:pStyle w:val="a3"/>
        <w:spacing w:before="200" w:after="0"/>
        <w:ind w:firstLine="709"/>
        <w:jc w:val="both"/>
        <w:rPr>
          <w:sz w:val="26"/>
          <w:szCs w:val="26"/>
        </w:rPr>
      </w:pPr>
      <w:r>
        <w:rPr>
          <w:sz w:val="26"/>
          <w:szCs w:val="26"/>
        </w:rPr>
        <w:t>Проведены следующие исследования:</w:t>
      </w:r>
    </w:p>
    <w:p w:rsidR="00C34F2F" w:rsidRDefault="00C34F2F" w:rsidP="00C34F2F">
      <w:pPr>
        <w:pStyle w:val="a3"/>
        <w:spacing w:before="200" w:after="0"/>
        <w:ind w:firstLine="709"/>
        <w:jc w:val="both"/>
        <w:rPr>
          <w:sz w:val="26"/>
          <w:szCs w:val="26"/>
        </w:rPr>
      </w:pPr>
      <w:r>
        <w:rPr>
          <w:sz w:val="26"/>
          <w:szCs w:val="26"/>
        </w:rPr>
        <w:t>- «Здоровый образ жизни против стресса и депрессии» (363 чел.),</w:t>
      </w:r>
    </w:p>
    <w:p w:rsidR="00C34F2F" w:rsidRDefault="00C34F2F" w:rsidP="00C34F2F">
      <w:pPr>
        <w:pStyle w:val="a3"/>
        <w:spacing w:before="200" w:after="0"/>
        <w:ind w:firstLine="709"/>
        <w:jc w:val="both"/>
        <w:rPr>
          <w:sz w:val="26"/>
          <w:szCs w:val="26"/>
        </w:rPr>
      </w:pPr>
      <w:r>
        <w:rPr>
          <w:sz w:val="26"/>
          <w:szCs w:val="26"/>
        </w:rPr>
        <w:t>- «Что такое ТРЕЗВОСТЬ?» (1 165 чел.),</w:t>
      </w:r>
    </w:p>
    <w:p w:rsidR="00C34F2F" w:rsidRDefault="00C34F2F" w:rsidP="00C34F2F">
      <w:pPr>
        <w:pStyle w:val="a3"/>
        <w:spacing w:before="200" w:after="0"/>
        <w:ind w:firstLine="709"/>
        <w:jc w:val="both"/>
        <w:rPr>
          <w:sz w:val="26"/>
          <w:szCs w:val="26"/>
        </w:rPr>
      </w:pPr>
      <w:r>
        <w:rPr>
          <w:sz w:val="26"/>
          <w:szCs w:val="26"/>
        </w:rPr>
        <w:t xml:space="preserve">- «Что Вы знаете о </w:t>
      </w:r>
      <w:proofErr w:type="spellStart"/>
      <w:r>
        <w:rPr>
          <w:sz w:val="26"/>
          <w:szCs w:val="26"/>
        </w:rPr>
        <w:t>йододефицитных</w:t>
      </w:r>
      <w:proofErr w:type="spellEnd"/>
      <w:r>
        <w:rPr>
          <w:sz w:val="26"/>
          <w:szCs w:val="26"/>
        </w:rPr>
        <w:t xml:space="preserve"> заболеваниях» (956 чел.),</w:t>
      </w:r>
    </w:p>
    <w:p w:rsidR="00C34F2F" w:rsidRDefault="00C34F2F" w:rsidP="00C34F2F">
      <w:pPr>
        <w:pStyle w:val="a3"/>
        <w:spacing w:before="200" w:after="0"/>
        <w:ind w:firstLine="709"/>
        <w:jc w:val="both"/>
        <w:rPr>
          <w:sz w:val="26"/>
          <w:szCs w:val="26"/>
        </w:rPr>
      </w:pPr>
      <w:r>
        <w:rPr>
          <w:sz w:val="26"/>
          <w:szCs w:val="26"/>
        </w:rPr>
        <w:t>- «Выявление факторов риска НИЗ среди  пациентов Центров здоровья области» (105 чел.),</w:t>
      </w:r>
    </w:p>
    <w:p w:rsidR="00C34F2F" w:rsidRDefault="00C34F2F" w:rsidP="00C34F2F">
      <w:pPr>
        <w:pStyle w:val="a3"/>
        <w:spacing w:before="200" w:after="0"/>
        <w:ind w:firstLine="709"/>
        <w:jc w:val="both"/>
        <w:rPr>
          <w:sz w:val="26"/>
          <w:szCs w:val="26"/>
        </w:rPr>
      </w:pPr>
      <w:r>
        <w:rPr>
          <w:sz w:val="26"/>
          <w:szCs w:val="26"/>
        </w:rPr>
        <w:t>- «Что Вы знаете о своем здоровье?» (285чел.).</w:t>
      </w:r>
    </w:p>
    <w:p w:rsidR="00C34F2F" w:rsidRDefault="00C34F2F" w:rsidP="00C34F2F">
      <w:pPr>
        <w:pStyle w:val="a3"/>
        <w:spacing w:before="200" w:after="0"/>
        <w:ind w:firstLine="709"/>
        <w:jc w:val="both"/>
        <w:rPr>
          <w:sz w:val="26"/>
          <w:szCs w:val="26"/>
        </w:rPr>
      </w:pPr>
      <w:r>
        <w:rPr>
          <w:sz w:val="26"/>
          <w:szCs w:val="26"/>
        </w:rPr>
        <w:t xml:space="preserve">Статистическая первичная обработка данных, полученных в ходе проведённых опросов, проводилась с применением компьютерной программы </w:t>
      </w:r>
      <w:proofErr w:type="spellStart"/>
      <w:r>
        <w:rPr>
          <w:sz w:val="26"/>
          <w:szCs w:val="26"/>
        </w:rPr>
        <w:t>AnkProc</w:t>
      </w:r>
      <w:proofErr w:type="spellEnd"/>
      <w:r>
        <w:rPr>
          <w:sz w:val="26"/>
          <w:szCs w:val="26"/>
        </w:rPr>
        <w:t>, разработанной в ЦНИИ организации и информатизации здравоохранения Министерства здравоохранения Российской Федерации.</w:t>
      </w:r>
    </w:p>
    <w:p w:rsidR="00C34F2F" w:rsidRPr="00C34F2F" w:rsidRDefault="00C34F2F" w:rsidP="00C34F2F">
      <w:pPr>
        <w:pStyle w:val="a3"/>
        <w:spacing w:before="200" w:after="0"/>
        <w:ind w:firstLine="709"/>
        <w:jc w:val="both"/>
        <w:rPr>
          <w:sz w:val="26"/>
          <w:szCs w:val="26"/>
        </w:rPr>
      </w:pPr>
      <w:r w:rsidRPr="00C34F2F">
        <w:rPr>
          <w:sz w:val="26"/>
          <w:szCs w:val="26"/>
        </w:rPr>
        <w:t xml:space="preserve">В Калужской области работают 4 Центра здоровья для взрослого населения и 1 Центр здоровья для детей. </w:t>
      </w:r>
      <w:proofErr w:type="gramStart"/>
      <w:r w:rsidRPr="00C34F2F">
        <w:rPr>
          <w:sz w:val="26"/>
          <w:szCs w:val="26"/>
        </w:rPr>
        <w:t>В 2017 году число обратившихся в центры составило 12 034 человека, из них 5 284 человека - дети.</w:t>
      </w:r>
      <w:proofErr w:type="gramEnd"/>
      <w:r w:rsidRPr="00C34F2F">
        <w:rPr>
          <w:sz w:val="26"/>
          <w:szCs w:val="26"/>
        </w:rPr>
        <w:t xml:space="preserve"> Более 88% взрослых пациентов обратились самостоятельно. У 100% обратившихся детей решение о посещении центра здоровья было принято родителями. Повторно обратившиеся в центры здоровья пациенты для динамического наблюдения составили – 10,2% (1 225 чел.). Комплексное обследование прошли 11 174 человека, что составило 92,8% от всех обратившихся. </w:t>
      </w:r>
    </w:p>
    <w:p w:rsidR="00C34F2F" w:rsidRPr="00C34F2F" w:rsidRDefault="00C34F2F" w:rsidP="00C34F2F">
      <w:pPr>
        <w:pStyle w:val="a3"/>
        <w:spacing w:before="200" w:after="0"/>
        <w:ind w:firstLine="709"/>
        <w:jc w:val="both"/>
        <w:rPr>
          <w:sz w:val="26"/>
          <w:szCs w:val="26"/>
        </w:rPr>
      </w:pPr>
      <w:r w:rsidRPr="00C34F2F">
        <w:rPr>
          <w:sz w:val="26"/>
          <w:szCs w:val="26"/>
        </w:rPr>
        <w:t xml:space="preserve">Из числа взрослых граждан, обратившихся в Центры здоровья, факторы риска выявлены у 74% (5 001 чел.), в 2016г. у 77,4% взрослых (6 450 чел.). У детей, обратившихся в Центры здоровья, факторы риска выявлены в 76,8% случаев (4 060 чел.). В 2016г. факторы риска были выявлены у детей в 74,8 % случаев (4 004 чел.). </w:t>
      </w:r>
    </w:p>
    <w:p w:rsidR="00C34F2F" w:rsidRPr="00C34F2F" w:rsidRDefault="00C34F2F" w:rsidP="00C34F2F">
      <w:pPr>
        <w:pStyle w:val="a3"/>
        <w:spacing w:before="200" w:after="0"/>
        <w:ind w:firstLine="709"/>
        <w:jc w:val="both"/>
        <w:rPr>
          <w:sz w:val="26"/>
          <w:szCs w:val="26"/>
        </w:rPr>
      </w:pPr>
      <w:r w:rsidRPr="00C34F2F">
        <w:rPr>
          <w:sz w:val="26"/>
          <w:szCs w:val="26"/>
        </w:rPr>
        <w:t xml:space="preserve">Все пациенты, обратившиеся в Центры здоровья, </w:t>
      </w:r>
      <w:proofErr w:type="gramStart"/>
      <w:r w:rsidRPr="00C34F2F">
        <w:rPr>
          <w:sz w:val="26"/>
          <w:szCs w:val="26"/>
        </w:rPr>
        <w:t>осматриваются и консультируются</w:t>
      </w:r>
      <w:proofErr w:type="gramEnd"/>
      <w:r w:rsidRPr="00C34F2F">
        <w:rPr>
          <w:sz w:val="26"/>
          <w:szCs w:val="26"/>
        </w:rPr>
        <w:t xml:space="preserve"> врачом, всем составляются индивидуальные программы оздоровления. Индивидуальные планы по здоровому образу жизни назначены 11 813 пациентам или 98,2% от всех обратившихся. К врачам-специалистам для дальнейшего обследования направлено 1 807 человек – 15%.</w:t>
      </w:r>
    </w:p>
    <w:p w:rsidR="00C34F2F" w:rsidRPr="00C34F2F" w:rsidRDefault="00C34F2F" w:rsidP="00C34F2F">
      <w:pPr>
        <w:pStyle w:val="a3"/>
        <w:spacing w:before="200" w:after="0"/>
        <w:ind w:firstLine="709"/>
        <w:jc w:val="both"/>
        <w:rPr>
          <w:sz w:val="26"/>
          <w:szCs w:val="26"/>
        </w:rPr>
      </w:pPr>
      <w:r w:rsidRPr="00C34F2F">
        <w:rPr>
          <w:sz w:val="26"/>
          <w:szCs w:val="26"/>
        </w:rPr>
        <w:lastRenderedPageBreak/>
        <w:t>В 2017 году стоматологическими кабинетами центров здоровья было осмотрено 8 209 человек, из них 4 541 – дети, в офтальмологических кабинетах центров здоровья было осмотрено 3 624 человека, выявлено лиц с факторами риска – 32,8%.</w:t>
      </w:r>
    </w:p>
    <w:p w:rsidR="00C34F2F" w:rsidRPr="00C34F2F" w:rsidRDefault="00C34F2F" w:rsidP="00C34F2F">
      <w:pPr>
        <w:pStyle w:val="a3"/>
        <w:spacing w:before="200" w:after="0"/>
        <w:ind w:firstLine="709"/>
        <w:jc w:val="both"/>
        <w:rPr>
          <w:sz w:val="26"/>
          <w:szCs w:val="26"/>
        </w:rPr>
      </w:pPr>
      <w:r w:rsidRPr="00C34F2F">
        <w:rPr>
          <w:sz w:val="26"/>
          <w:szCs w:val="26"/>
        </w:rPr>
        <w:t xml:space="preserve">Правильное питание детей - это залог здоровья, а здоровье ребенка – фундамент его счастья. Проблема питания ребенка – не только узкосемейная, не только медицинская – это проблема социальная, общественная, государственная. Правильное питание детей – это гарантия здоровья общества в </w:t>
      </w:r>
      <w:proofErr w:type="gramStart"/>
      <w:r w:rsidRPr="00C34F2F">
        <w:rPr>
          <w:sz w:val="26"/>
          <w:szCs w:val="26"/>
        </w:rPr>
        <w:t>целом</w:t>
      </w:r>
      <w:proofErr w:type="gramEnd"/>
      <w:r w:rsidRPr="00C34F2F">
        <w:rPr>
          <w:sz w:val="26"/>
          <w:szCs w:val="26"/>
        </w:rPr>
        <w:t>.</w:t>
      </w:r>
    </w:p>
    <w:p w:rsidR="00C34F2F" w:rsidRPr="00C34F2F" w:rsidRDefault="00C34F2F" w:rsidP="00C34F2F">
      <w:pPr>
        <w:pStyle w:val="a3"/>
        <w:spacing w:before="200" w:after="0"/>
        <w:ind w:firstLine="709"/>
        <w:jc w:val="both"/>
        <w:rPr>
          <w:sz w:val="26"/>
          <w:szCs w:val="26"/>
        </w:rPr>
      </w:pPr>
      <w:r w:rsidRPr="00C34F2F">
        <w:rPr>
          <w:sz w:val="26"/>
          <w:szCs w:val="26"/>
        </w:rPr>
        <w:t>Реализация Закона Калужской области от 27 ноября 2015 года №18-ОЗ «Об обеспечении полноценным питанием детей первого года жизни, находящихся на искусственном и смешанном вскармливании» (далее – Закона) в 2017 году осуществлялась в рамках Государственной программы Калужской области «Развитие здравоохранения в Калужской области 2013-2020гг.», подпрограмма «Профилактика заболеваний и формирование здорового образа жизни. Развитие первичной медико-санитарной помощи».</w:t>
      </w:r>
    </w:p>
    <w:p w:rsidR="00C34F2F" w:rsidRPr="00C34F2F" w:rsidRDefault="00C34F2F" w:rsidP="00C34F2F">
      <w:pPr>
        <w:pStyle w:val="a3"/>
        <w:spacing w:before="200" w:after="0"/>
        <w:ind w:firstLine="709"/>
        <w:jc w:val="both"/>
        <w:rPr>
          <w:sz w:val="26"/>
          <w:szCs w:val="26"/>
        </w:rPr>
      </w:pPr>
      <w:r w:rsidRPr="00C34F2F">
        <w:rPr>
          <w:sz w:val="26"/>
          <w:szCs w:val="26"/>
        </w:rPr>
        <w:t xml:space="preserve">Ежемесячно было обеспечено в среднем 6 183 детей первого года жизни, находящихся на искусственном и смешанном вскармливании, в том числе в г. Калуге ежемесячно получали полноценное питание в среднем 2 189 детей. </w:t>
      </w:r>
    </w:p>
    <w:p w:rsidR="00C34F2F" w:rsidRPr="00C34F2F" w:rsidRDefault="00C34F2F" w:rsidP="00C34F2F">
      <w:pPr>
        <w:pStyle w:val="a3"/>
        <w:spacing w:before="200" w:after="0"/>
        <w:ind w:firstLine="709"/>
        <w:jc w:val="both"/>
        <w:rPr>
          <w:sz w:val="26"/>
          <w:szCs w:val="26"/>
        </w:rPr>
      </w:pPr>
      <w:r w:rsidRPr="00C34F2F">
        <w:rPr>
          <w:sz w:val="26"/>
          <w:szCs w:val="26"/>
        </w:rPr>
        <w:t>В Перечень продуктов, входящих в наборы продуктов полноценного питания для детей первого года жизни, находящихся на искусственном и смешанном вскармливании, в 2017 году входили:</w:t>
      </w:r>
    </w:p>
    <w:p w:rsidR="00C34F2F" w:rsidRPr="00C34F2F" w:rsidRDefault="00C34F2F" w:rsidP="00C34F2F">
      <w:pPr>
        <w:pStyle w:val="a3"/>
        <w:spacing w:before="200" w:after="0"/>
        <w:ind w:firstLine="709"/>
        <w:jc w:val="both"/>
        <w:rPr>
          <w:sz w:val="26"/>
          <w:szCs w:val="26"/>
        </w:rPr>
      </w:pPr>
      <w:r w:rsidRPr="00C34F2F">
        <w:rPr>
          <w:sz w:val="26"/>
          <w:szCs w:val="26"/>
        </w:rPr>
        <w:t>- сухие адаптированные молочные смеси «</w:t>
      </w:r>
      <w:proofErr w:type="spellStart"/>
      <w:r w:rsidRPr="00C34F2F">
        <w:rPr>
          <w:sz w:val="26"/>
          <w:szCs w:val="26"/>
        </w:rPr>
        <w:t>Беллакт</w:t>
      </w:r>
      <w:proofErr w:type="spellEnd"/>
      <w:r w:rsidRPr="00C34F2F">
        <w:rPr>
          <w:sz w:val="26"/>
          <w:szCs w:val="26"/>
        </w:rPr>
        <w:t xml:space="preserve"> 0-12 ПЛЮС», «</w:t>
      </w:r>
      <w:proofErr w:type="spellStart"/>
      <w:r w:rsidRPr="00C34F2F">
        <w:rPr>
          <w:sz w:val="26"/>
          <w:szCs w:val="26"/>
        </w:rPr>
        <w:t>Нутрилак</w:t>
      </w:r>
      <w:proofErr w:type="spellEnd"/>
      <w:r w:rsidRPr="00C34F2F">
        <w:rPr>
          <w:sz w:val="26"/>
          <w:szCs w:val="26"/>
        </w:rPr>
        <w:t xml:space="preserve"> Премиум» для детей с рождения до 12-ти месяцев;</w:t>
      </w:r>
    </w:p>
    <w:p w:rsidR="00C34F2F" w:rsidRPr="00C34F2F" w:rsidRDefault="00C34F2F" w:rsidP="00C34F2F">
      <w:pPr>
        <w:pStyle w:val="a3"/>
        <w:spacing w:before="200" w:after="0"/>
        <w:ind w:firstLine="709"/>
        <w:jc w:val="both"/>
        <w:rPr>
          <w:sz w:val="26"/>
          <w:szCs w:val="26"/>
        </w:rPr>
      </w:pPr>
      <w:r w:rsidRPr="00C34F2F">
        <w:rPr>
          <w:sz w:val="26"/>
          <w:szCs w:val="26"/>
        </w:rPr>
        <w:t>- сухие молочные и безмолочные каши «Умница», «Винни» для детей с 6-ти до 12-ти месяцев;</w:t>
      </w:r>
    </w:p>
    <w:p w:rsidR="00C34F2F" w:rsidRPr="00C34F2F" w:rsidRDefault="00C34F2F" w:rsidP="00C34F2F">
      <w:pPr>
        <w:pStyle w:val="a3"/>
        <w:spacing w:before="200" w:after="0"/>
        <w:ind w:firstLine="709"/>
        <w:jc w:val="both"/>
        <w:rPr>
          <w:sz w:val="26"/>
          <w:szCs w:val="26"/>
        </w:rPr>
      </w:pPr>
      <w:proofErr w:type="gramStart"/>
      <w:r w:rsidRPr="00C34F2F">
        <w:rPr>
          <w:sz w:val="26"/>
          <w:szCs w:val="26"/>
        </w:rPr>
        <w:t xml:space="preserve">- специализированные продукты лечебного питания на основе </w:t>
      </w:r>
      <w:proofErr w:type="spellStart"/>
      <w:r w:rsidRPr="00C34F2F">
        <w:rPr>
          <w:sz w:val="26"/>
          <w:szCs w:val="26"/>
        </w:rPr>
        <w:t>изолята</w:t>
      </w:r>
      <w:proofErr w:type="spellEnd"/>
      <w:r w:rsidRPr="00C34F2F">
        <w:rPr>
          <w:sz w:val="26"/>
          <w:szCs w:val="26"/>
        </w:rPr>
        <w:t xml:space="preserve"> соевого белка «</w:t>
      </w:r>
      <w:proofErr w:type="spellStart"/>
      <w:r w:rsidRPr="00C34F2F">
        <w:rPr>
          <w:sz w:val="26"/>
          <w:szCs w:val="26"/>
        </w:rPr>
        <w:t>Нутрилак</w:t>
      </w:r>
      <w:proofErr w:type="spellEnd"/>
      <w:r w:rsidRPr="00C34F2F">
        <w:rPr>
          <w:sz w:val="26"/>
          <w:szCs w:val="26"/>
        </w:rPr>
        <w:t xml:space="preserve"> СОЯ» или на основе полных </w:t>
      </w:r>
      <w:proofErr w:type="spellStart"/>
      <w:r w:rsidRPr="00C34F2F">
        <w:rPr>
          <w:sz w:val="26"/>
          <w:szCs w:val="26"/>
        </w:rPr>
        <w:t>гидролизатов</w:t>
      </w:r>
      <w:proofErr w:type="spellEnd"/>
      <w:r w:rsidRPr="00C34F2F">
        <w:rPr>
          <w:sz w:val="26"/>
          <w:szCs w:val="26"/>
        </w:rPr>
        <w:t xml:space="preserve"> белка «</w:t>
      </w:r>
      <w:proofErr w:type="spellStart"/>
      <w:r w:rsidRPr="00C34F2F">
        <w:rPr>
          <w:sz w:val="26"/>
          <w:szCs w:val="26"/>
        </w:rPr>
        <w:t>Фрисо</w:t>
      </w:r>
      <w:proofErr w:type="spellEnd"/>
      <w:r w:rsidRPr="00C34F2F">
        <w:rPr>
          <w:sz w:val="26"/>
          <w:szCs w:val="26"/>
        </w:rPr>
        <w:t xml:space="preserve"> </w:t>
      </w:r>
      <w:proofErr w:type="spellStart"/>
      <w:r w:rsidRPr="00C34F2F">
        <w:rPr>
          <w:sz w:val="26"/>
          <w:szCs w:val="26"/>
        </w:rPr>
        <w:t>Пеп</w:t>
      </w:r>
      <w:proofErr w:type="spellEnd"/>
      <w:r w:rsidRPr="00C34F2F">
        <w:rPr>
          <w:sz w:val="26"/>
          <w:szCs w:val="26"/>
        </w:rPr>
        <w:t>», «</w:t>
      </w:r>
      <w:proofErr w:type="spellStart"/>
      <w:r w:rsidRPr="00C34F2F">
        <w:rPr>
          <w:sz w:val="26"/>
          <w:szCs w:val="26"/>
        </w:rPr>
        <w:t>Фрисо</w:t>
      </w:r>
      <w:proofErr w:type="spellEnd"/>
      <w:r w:rsidRPr="00C34F2F">
        <w:rPr>
          <w:sz w:val="26"/>
          <w:szCs w:val="26"/>
        </w:rPr>
        <w:t xml:space="preserve"> </w:t>
      </w:r>
      <w:proofErr w:type="spellStart"/>
      <w:r w:rsidRPr="00C34F2F">
        <w:rPr>
          <w:sz w:val="26"/>
          <w:szCs w:val="26"/>
        </w:rPr>
        <w:t>Голд</w:t>
      </w:r>
      <w:proofErr w:type="spellEnd"/>
      <w:r w:rsidRPr="00C34F2F">
        <w:rPr>
          <w:sz w:val="26"/>
          <w:szCs w:val="26"/>
        </w:rPr>
        <w:t xml:space="preserve"> </w:t>
      </w:r>
      <w:proofErr w:type="spellStart"/>
      <w:r w:rsidRPr="00C34F2F">
        <w:rPr>
          <w:sz w:val="26"/>
          <w:szCs w:val="26"/>
        </w:rPr>
        <w:t>Пеп</w:t>
      </w:r>
      <w:proofErr w:type="spellEnd"/>
      <w:r w:rsidRPr="00C34F2F">
        <w:rPr>
          <w:sz w:val="26"/>
          <w:szCs w:val="26"/>
        </w:rPr>
        <w:t>» для детей первого года жизни.</w:t>
      </w:r>
      <w:proofErr w:type="gramEnd"/>
    </w:p>
    <w:p w:rsidR="00C34F2F" w:rsidRDefault="00C34F2F" w:rsidP="00C34F2F">
      <w:pPr>
        <w:pStyle w:val="a3"/>
        <w:spacing w:before="200" w:after="0"/>
        <w:ind w:firstLine="709"/>
        <w:jc w:val="both"/>
        <w:rPr>
          <w:sz w:val="26"/>
          <w:szCs w:val="26"/>
        </w:rPr>
      </w:pPr>
      <w:r>
        <w:rPr>
          <w:sz w:val="26"/>
          <w:szCs w:val="26"/>
        </w:rPr>
        <w:t>Финансовые затраты на реализацию Закона в 2017 году (заключены контракты и поступило питание) составили – 45 008 843,22 руб.</w:t>
      </w:r>
    </w:p>
    <w:p w:rsidR="00C34F2F" w:rsidRPr="00C34F2F" w:rsidRDefault="00C34F2F" w:rsidP="00C34F2F">
      <w:pPr>
        <w:pStyle w:val="a3"/>
        <w:spacing w:before="200" w:after="0"/>
        <w:ind w:firstLine="709"/>
        <w:jc w:val="both"/>
        <w:rPr>
          <w:sz w:val="26"/>
          <w:szCs w:val="26"/>
        </w:rPr>
      </w:pPr>
      <w:r>
        <w:rPr>
          <w:sz w:val="26"/>
          <w:szCs w:val="26"/>
        </w:rPr>
        <w:t xml:space="preserve">Обеспечение полноценным питанием детей первого </w:t>
      </w:r>
      <w:r w:rsidRPr="00C34F2F">
        <w:rPr>
          <w:sz w:val="26"/>
          <w:szCs w:val="26"/>
        </w:rPr>
        <w:t>года жизни, находящихся на искусственном и смешанном вскармливании</w:t>
      </w:r>
      <w:r>
        <w:rPr>
          <w:sz w:val="26"/>
          <w:szCs w:val="26"/>
        </w:rPr>
        <w:t xml:space="preserve"> в 2017 году согласно </w:t>
      </w:r>
      <w:r w:rsidRPr="00C34F2F">
        <w:rPr>
          <w:sz w:val="26"/>
          <w:szCs w:val="26"/>
        </w:rPr>
        <w:t xml:space="preserve">Закону Калужской области от 27 ноября 2015 года №18-ОЗ «Об обеспечении полноценным питанием детей первого года жизни, находящихся на искусственном и смешанном вскармливании» </w:t>
      </w:r>
      <w:r>
        <w:rPr>
          <w:sz w:val="26"/>
          <w:szCs w:val="26"/>
        </w:rPr>
        <w:t>выполнено в объеме 95%.</w:t>
      </w:r>
      <w:r w:rsidRPr="00C34F2F">
        <w:rPr>
          <w:sz w:val="26"/>
          <w:szCs w:val="26"/>
        </w:rPr>
        <w:t xml:space="preserve"> </w:t>
      </w:r>
    </w:p>
    <w:p w:rsidR="00C34F2F" w:rsidRDefault="00C34F2F" w:rsidP="00C34F2F">
      <w:pPr>
        <w:pStyle w:val="a3"/>
        <w:spacing w:before="200" w:after="0"/>
        <w:ind w:firstLine="709"/>
        <w:jc w:val="both"/>
        <w:rPr>
          <w:sz w:val="26"/>
          <w:szCs w:val="26"/>
        </w:rPr>
      </w:pPr>
      <w:proofErr w:type="gramStart"/>
      <w:r>
        <w:rPr>
          <w:sz w:val="26"/>
          <w:szCs w:val="26"/>
        </w:rPr>
        <w:t>ГБУЗ КО «Калужский областной центр медицинской профилактики» в 2017 году осуществлялся контроль организации обеспечения продуктами полноценного питания по муниципальным районам и городским округам области, приемки поставляемой продукции в рамках заключенных государственных контрактов согласно приказу МЗ КО от 22.02.2017 №189 «Об организации приемки с учетом экспертизы результатов исполнения контрактов на поставку продуктов полноценного питания для детей первого года жизни, находящихся на</w:t>
      </w:r>
      <w:proofErr w:type="gramEnd"/>
      <w:r>
        <w:rPr>
          <w:sz w:val="26"/>
          <w:szCs w:val="26"/>
        </w:rPr>
        <w:t xml:space="preserve"> искусственном и смешанном </w:t>
      </w:r>
      <w:proofErr w:type="gramStart"/>
      <w:r>
        <w:rPr>
          <w:sz w:val="26"/>
          <w:szCs w:val="26"/>
        </w:rPr>
        <w:t>вскармливании</w:t>
      </w:r>
      <w:proofErr w:type="gramEnd"/>
      <w:r>
        <w:rPr>
          <w:sz w:val="26"/>
          <w:szCs w:val="26"/>
        </w:rPr>
        <w:t>»:</w:t>
      </w:r>
    </w:p>
    <w:p w:rsidR="00C34F2F" w:rsidRDefault="00C34F2F" w:rsidP="00C34F2F">
      <w:pPr>
        <w:pStyle w:val="a3"/>
        <w:spacing w:before="200" w:after="0"/>
        <w:ind w:firstLine="709"/>
        <w:jc w:val="both"/>
        <w:rPr>
          <w:sz w:val="26"/>
          <w:szCs w:val="26"/>
        </w:rPr>
      </w:pPr>
      <w:r>
        <w:rPr>
          <w:sz w:val="26"/>
          <w:szCs w:val="26"/>
        </w:rPr>
        <w:lastRenderedPageBreak/>
        <w:t xml:space="preserve">- проведены экспертизы результатов исполнения государственных контрактов на поставку продуктов полноценного питания, заключенных в 2017 году (составлено </w:t>
      </w:r>
      <w:r w:rsidRPr="00C34F2F">
        <w:rPr>
          <w:sz w:val="26"/>
          <w:szCs w:val="26"/>
        </w:rPr>
        <w:t>25</w:t>
      </w:r>
      <w:r>
        <w:rPr>
          <w:sz w:val="26"/>
          <w:szCs w:val="26"/>
        </w:rPr>
        <w:t xml:space="preserve"> заключений по результатам экспертиз); </w:t>
      </w:r>
    </w:p>
    <w:p w:rsidR="00C34F2F" w:rsidRDefault="00C34F2F" w:rsidP="00C34F2F">
      <w:pPr>
        <w:pStyle w:val="a3"/>
        <w:spacing w:before="200" w:after="0"/>
        <w:ind w:firstLine="709"/>
        <w:jc w:val="both"/>
        <w:rPr>
          <w:sz w:val="26"/>
          <w:szCs w:val="26"/>
        </w:rPr>
      </w:pPr>
      <w:proofErr w:type="gramStart"/>
      <w:r w:rsidRPr="00C34F2F">
        <w:rPr>
          <w:sz w:val="26"/>
          <w:szCs w:val="26"/>
        </w:rPr>
        <w:t>- во исполнение приказов МЗ КО от 11.10.2016 №1 237, от 22.02.2017 №189 от 18.12.2015 №1 415 п</w:t>
      </w:r>
      <w:r>
        <w:rPr>
          <w:sz w:val="26"/>
          <w:szCs w:val="26"/>
        </w:rPr>
        <w:t xml:space="preserve">роведено 12 проверок порядка назначения питания получателям (детям первого года жизни, </w:t>
      </w:r>
      <w:r w:rsidRPr="00C34F2F">
        <w:rPr>
          <w:sz w:val="26"/>
          <w:szCs w:val="26"/>
        </w:rPr>
        <w:t>находящихся на искусственном и смешанном вскармливании</w:t>
      </w:r>
      <w:r>
        <w:rPr>
          <w:sz w:val="26"/>
          <w:szCs w:val="26"/>
        </w:rPr>
        <w:t xml:space="preserve">) и организации приемки поставляемой продукции полноценного питания в рамках заключенных </w:t>
      </w:r>
      <w:r w:rsidRPr="00C34F2F">
        <w:rPr>
          <w:sz w:val="26"/>
          <w:szCs w:val="26"/>
        </w:rPr>
        <w:t>контрактов</w:t>
      </w:r>
      <w:r>
        <w:rPr>
          <w:sz w:val="26"/>
          <w:szCs w:val="26"/>
        </w:rPr>
        <w:t xml:space="preserve"> на поставку продуктов питания в муниципальные районы и городские округа области;</w:t>
      </w:r>
      <w:proofErr w:type="gramEnd"/>
      <w:r>
        <w:rPr>
          <w:sz w:val="26"/>
          <w:szCs w:val="26"/>
        </w:rPr>
        <w:t xml:space="preserve"> составлены справки по результатам проверок медицинских организаций, проведены проверки выполнения рекомендаций по улучшению порядка обеспечения полноценным питанием, указанных в </w:t>
      </w:r>
      <w:proofErr w:type="gramStart"/>
      <w:r>
        <w:rPr>
          <w:sz w:val="26"/>
          <w:szCs w:val="26"/>
        </w:rPr>
        <w:t>справках</w:t>
      </w:r>
      <w:proofErr w:type="gramEnd"/>
      <w:r>
        <w:rPr>
          <w:sz w:val="26"/>
          <w:szCs w:val="26"/>
        </w:rPr>
        <w:t xml:space="preserve">. </w:t>
      </w:r>
    </w:p>
    <w:p w:rsidR="00C34F2F" w:rsidRDefault="00C34F2F" w:rsidP="00C34F2F">
      <w:pPr>
        <w:pStyle w:val="a3"/>
        <w:spacing w:before="200" w:after="0"/>
        <w:ind w:firstLine="709"/>
        <w:jc w:val="both"/>
        <w:rPr>
          <w:sz w:val="26"/>
          <w:szCs w:val="26"/>
        </w:rPr>
      </w:pPr>
      <w:r>
        <w:rPr>
          <w:sz w:val="26"/>
          <w:szCs w:val="26"/>
        </w:rPr>
        <w:t>- проведены исследования продуктов полноценного питания на предмет соответствия поставляемой продукции условиям заключенных государственных контрактов с привлечением независимых экспертов ФБУЗ «Центр гигиены и эпидемиологии в Калужской области»</w:t>
      </w:r>
      <w:r w:rsidRPr="00C34F2F">
        <w:rPr>
          <w:sz w:val="26"/>
          <w:szCs w:val="26"/>
        </w:rPr>
        <w:t xml:space="preserve"> (п</w:t>
      </w:r>
      <w:r>
        <w:rPr>
          <w:sz w:val="26"/>
          <w:szCs w:val="26"/>
        </w:rPr>
        <w:t xml:space="preserve">роведены органолептические, количественные химические, микробиологические и радиологические лабораторные исследования продуктов полноценного питания). </w:t>
      </w:r>
    </w:p>
    <w:p w:rsidR="00C34F2F" w:rsidRPr="00F1275C" w:rsidRDefault="00C34F2F" w:rsidP="00C34F2F">
      <w:pPr>
        <w:pStyle w:val="a3"/>
        <w:spacing w:before="200" w:after="0"/>
        <w:ind w:firstLine="709"/>
        <w:jc w:val="both"/>
        <w:rPr>
          <w:sz w:val="26"/>
          <w:szCs w:val="26"/>
        </w:rPr>
      </w:pPr>
      <w:r>
        <w:rPr>
          <w:sz w:val="26"/>
          <w:szCs w:val="26"/>
        </w:rPr>
        <w:t>В соответствии с представленными результатами испытаний продукция удовлетворила требованиям действующего законодательства и условиям заключенных государственных контрактов (в 2017 году было проведено 35 исследований).</w:t>
      </w:r>
    </w:p>
    <w:p w:rsidR="00C34F2F" w:rsidRPr="00C34F2F" w:rsidRDefault="00C34F2F" w:rsidP="00C34F2F">
      <w:pPr>
        <w:pStyle w:val="a3"/>
        <w:spacing w:before="200" w:after="0"/>
        <w:ind w:firstLine="709"/>
        <w:jc w:val="both"/>
        <w:rPr>
          <w:sz w:val="26"/>
          <w:szCs w:val="26"/>
        </w:rPr>
      </w:pPr>
      <w:r w:rsidRPr="00C34F2F">
        <w:rPr>
          <w:sz w:val="26"/>
          <w:szCs w:val="26"/>
        </w:rPr>
        <w:br w:type="page"/>
      </w:r>
    </w:p>
    <w:p w:rsidR="00C34F2F" w:rsidRPr="007C46D1" w:rsidRDefault="00C34F2F" w:rsidP="00C34F2F">
      <w:pPr>
        <w:pStyle w:val="a3"/>
        <w:spacing w:before="200" w:after="0"/>
        <w:ind w:firstLine="709"/>
        <w:jc w:val="both"/>
        <w:rPr>
          <w:b/>
          <w:sz w:val="26"/>
          <w:szCs w:val="26"/>
        </w:rPr>
      </w:pPr>
      <w:bookmarkStart w:id="94" w:name="_Toc357439896"/>
      <w:bookmarkStart w:id="95" w:name="_Toc506882026"/>
      <w:r w:rsidRPr="007C46D1">
        <w:rPr>
          <w:b/>
          <w:sz w:val="26"/>
          <w:szCs w:val="26"/>
        </w:rPr>
        <w:t>7. Кадровое обеспечение системы здравоохранения</w:t>
      </w:r>
      <w:bookmarkEnd w:id="94"/>
      <w:bookmarkEnd w:id="95"/>
    </w:p>
    <w:p w:rsidR="00C34F2F" w:rsidRDefault="00C34F2F" w:rsidP="00C34F2F">
      <w:pPr>
        <w:pStyle w:val="a3"/>
        <w:spacing w:before="200" w:after="0"/>
        <w:ind w:firstLine="709"/>
        <w:jc w:val="both"/>
        <w:rPr>
          <w:sz w:val="26"/>
          <w:szCs w:val="26"/>
        </w:rPr>
      </w:pPr>
      <w:r>
        <w:rPr>
          <w:sz w:val="26"/>
          <w:szCs w:val="26"/>
        </w:rPr>
        <w:t xml:space="preserve">Кадровое обеспечение отрасли здравоохранения является основой организации системы оказания медицинской помощи. </w:t>
      </w:r>
      <w:proofErr w:type="gramStart"/>
      <w:r>
        <w:rPr>
          <w:sz w:val="26"/>
          <w:szCs w:val="26"/>
        </w:rPr>
        <w:t>На конец</w:t>
      </w:r>
      <w:proofErr w:type="gramEnd"/>
      <w:r>
        <w:rPr>
          <w:sz w:val="26"/>
          <w:szCs w:val="26"/>
        </w:rPr>
        <w:t xml:space="preserve"> 2017 года согласно форме 30 в Калужской области работали 3 013 врачей и 7 813 средних медицинских работников. </w:t>
      </w:r>
    </w:p>
    <w:p w:rsidR="00C34F2F" w:rsidRDefault="00C34F2F" w:rsidP="00C34F2F">
      <w:pPr>
        <w:pStyle w:val="a3"/>
        <w:spacing w:before="200" w:after="0"/>
        <w:ind w:firstLine="709"/>
        <w:jc w:val="both"/>
        <w:rPr>
          <w:sz w:val="26"/>
          <w:szCs w:val="26"/>
        </w:rPr>
      </w:pPr>
      <w:r>
        <w:rPr>
          <w:sz w:val="26"/>
          <w:szCs w:val="26"/>
        </w:rPr>
        <w:t xml:space="preserve">Штатных должностей врачей в </w:t>
      </w:r>
      <w:proofErr w:type="gramStart"/>
      <w:r>
        <w:rPr>
          <w:sz w:val="26"/>
          <w:szCs w:val="26"/>
        </w:rPr>
        <w:t>учреждениях</w:t>
      </w:r>
      <w:proofErr w:type="gramEnd"/>
      <w:r>
        <w:rPr>
          <w:sz w:val="26"/>
          <w:szCs w:val="26"/>
        </w:rPr>
        <w:t xml:space="preserve"> субъекта – 5 064,25, медицинских работников со средним медицинским образованием – 10 994,0. Укомплектованность штатных должностей врачей – 81,8%, медицинских работников со средним медицинским образованием – 87,5%. Коэффициент совместительства врачей – 1,4, медицинских работников со средним медицинским образованием – 1,2. </w:t>
      </w:r>
    </w:p>
    <w:p w:rsidR="00C34F2F" w:rsidRPr="00C34F2F" w:rsidRDefault="00C34F2F" w:rsidP="00C34F2F">
      <w:pPr>
        <w:pStyle w:val="a3"/>
        <w:spacing w:before="200" w:after="0"/>
        <w:ind w:firstLine="709"/>
        <w:jc w:val="both"/>
        <w:rPr>
          <w:sz w:val="26"/>
          <w:szCs w:val="26"/>
        </w:rPr>
      </w:pPr>
      <w:r>
        <w:rPr>
          <w:sz w:val="26"/>
          <w:szCs w:val="26"/>
        </w:rPr>
        <w:t>Соотношение врачей и медицинских работников со средним медицинским образованием в области составляет 1:2,6.</w:t>
      </w:r>
    </w:p>
    <w:p w:rsidR="00C34F2F" w:rsidRDefault="00C34F2F" w:rsidP="00C34F2F">
      <w:pPr>
        <w:pStyle w:val="a3"/>
        <w:spacing w:before="200" w:after="0"/>
        <w:ind w:firstLine="709"/>
        <w:jc w:val="both"/>
        <w:rPr>
          <w:sz w:val="26"/>
          <w:szCs w:val="26"/>
        </w:rPr>
      </w:pPr>
      <w:r>
        <w:rPr>
          <w:sz w:val="26"/>
          <w:szCs w:val="26"/>
        </w:rPr>
        <w:t xml:space="preserve">Аттестовано на категорию 35,2% врачей, 97,9% имеют сертификат специалиста. Все врачи государственных учреждений здравоохранения области прошли  усовершенствование по специальности, соответствующей занимаемой должности. Из медицинских работников со средним медицинским образованием квалификационную  категорию имеют 29,8%, сертификат специалиста – 94% </w:t>
      </w:r>
      <w:r w:rsidRPr="00C34F2F">
        <w:rPr>
          <w:sz w:val="26"/>
          <w:szCs w:val="26"/>
        </w:rPr>
        <w:t>.</w:t>
      </w:r>
    </w:p>
    <w:p w:rsidR="00C34F2F" w:rsidRDefault="00C34F2F" w:rsidP="00C34F2F">
      <w:pPr>
        <w:pStyle w:val="a3"/>
        <w:spacing w:before="200" w:after="0"/>
        <w:ind w:firstLine="709"/>
        <w:jc w:val="both"/>
        <w:rPr>
          <w:sz w:val="26"/>
          <w:szCs w:val="26"/>
        </w:rPr>
      </w:pPr>
      <w:proofErr w:type="gramStart"/>
      <w:r>
        <w:rPr>
          <w:sz w:val="26"/>
          <w:szCs w:val="26"/>
        </w:rPr>
        <w:t>Принимаемые Правительством Калужской области меры по поэтапному устранению дефицита медицинских кадров по отдельным специальностям за счет реализации конкретных мер социальной поддержки, позволили в 2017 году впервые за последние годы закрепить положительную динамику численности врачей по специальностям «психиатрия» (+13%), «ультразвуковая диагностика» (+9,8%), «сердечно-сосудистая хирургия» (+10%), «эндоскопия» (+7,7%), «аллергология и иммунология» (+4,3%), «анестезиология-реаниматология» (+1,9%).</w:t>
      </w:r>
      <w:proofErr w:type="gramEnd"/>
      <w:r>
        <w:rPr>
          <w:sz w:val="26"/>
          <w:szCs w:val="26"/>
        </w:rPr>
        <w:t xml:space="preserve"> Прирост врачей отмечен также по специальностям кардиология, онкология, клиническая лабораторная диагностика, функциональная диагностика.</w:t>
      </w:r>
    </w:p>
    <w:p w:rsidR="00C34F2F" w:rsidRDefault="00C34F2F" w:rsidP="00C34F2F">
      <w:pPr>
        <w:pStyle w:val="a3"/>
        <w:spacing w:before="200" w:after="0"/>
        <w:ind w:firstLine="709"/>
        <w:jc w:val="both"/>
        <w:rPr>
          <w:sz w:val="26"/>
          <w:szCs w:val="26"/>
        </w:rPr>
      </w:pPr>
      <w:r>
        <w:rPr>
          <w:sz w:val="26"/>
          <w:szCs w:val="26"/>
        </w:rPr>
        <w:t>Первичную медико-санитарную помощь оказывают 204 врача-терапевта участкового, 169 врачей-педиатров участковых, 59 врачей общей практики.</w:t>
      </w:r>
    </w:p>
    <w:p w:rsidR="00C34F2F" w:rsidRDefault="00C34F2F" w:rsidP="00C34F2F">
      <w:pPr>
        <w:pStyle w:val="a3"/>
        <w:spacing w:before="200" w:after="0"/>
        <w:ind w:firstLine="709"/>
        <w:jc w:val="both"/>
        <w:rPr>
          <w:sz w:val="26"/>
          <w:szCs w:val="26"/>
        </w:rPr>
      </w:pPr>
      <w:r>
        <w:rPr>
          <w:sz w:val="26"/>
          <w:szCs w:val="26"/>
        </w:rPr>
        <w:t>В медицинских учреждениях, расположенных на территории области, по данным регистра медицинских и фармацевтических работников, работают 120 кандидатов медицинских наук и 5 докторов медицинских наук.</w:t>
      </w:r>
    </w:p>
    <w:p w:rsidR="00C34F2F" w:rsidRDefault="00C34F2F" w:rsidP="00C34F2F">
      <w:pPr>
        <w:pStyle w:val="a3"/>
        <w:spacing w:before="200" w:after="0"/>
        <w:ind w:firstLine="709"/>
        <w:jc w:val="both"/>
        <w:rPr>
          <w:sz w:val="26"/>
          <w:szCs w:val="26"/>
        </w:rPr>
      </w:pPr>
      <w:r>
        <w:rPr>
          <w:sz w:val="26"/>
          <w:szCs w:val="26"/>
        </w:rPr>
        <w:t xml:space="preserve">В целях укомплектования  медицинскими кадрами государственных учреждений здравоохранения Калужской области министерством здравоохранения Калужской области организован целевой прием в медицинские вузы. Порядок заключения договора о целевом обучении разработан во исполнение постановления Правительства Российской Федерации от 27.11.2013 №1 076 «О порядке заключения и расторжения договора о целевом приеме и договора о целевом обучении». Настоящий порядок утверждается министром здравоохранения Калужской области, публикуется в </w:t>
      </w:r>
      <w:proofErr w:type="gramStart"/>
      <w:r>
        <w:rPr>
          <w:sz w:val="26"/>
          <w:szCs w:val="26"/>
        </w:rPr>
        <w:t>средствах</w:t>
      </w:r>
      <w:proofErr w:type="gramEnd"/>
      <w:r>
        <w:rPr>
          <w:sz w:val="26"/>
          <w:szCs w:val="26"/>
        </w:rPr>
        <w:t xml:space="preserve"> массовой информации, на официальном сайте министерства здравоохранения Калужской области, размещен на информационном стенде министерства.</w:t>
      </w:r>
    </w:p>
    <w:p w:rsidR="00C34F2F" w:rsidRDefault="00C34F2F" w:rsidP="00C34F2F">
      <w:pPr>
        <w:pStyle w:val="a3"/>
        <w:spacing w:before="200" w:after="0"/>
        <w:ind w:firstLine="709"/>
        <w:jc w:val="both"/>
        <w:rPr>
          <w:sz w:val="26"/>
          <w:szCs w:val="26"/>
        </w:rPr>
      </w:pPr>
      <w:r>
        <w:rPr>
          <w:sz w:val="26"/>
          <w:szCs w:val="26"/>
        </w:rPr>
        <w:lastRenderedPageBreak/>
        <w:t>Право на заключения договора о целевом обучении имеют жители Калужской области, имеющие на дату подачи заявления в ВУЗ среднее (полное) общее образование или среднее профессиональное образование, заключившие с руководителем государственного учреждения здравоохранения Калужской области договор на дальнейшее трудоустройство по избранному направлению подготовки (специальности).</w:t>
      </w:r>
    </w:p>
    <w:p w:rsidR="00C34F2F" w:rsidRDefault="00C34F2F" w:rsidP="00C34F2F">
      <w:pPr>
        <w:pStyle w:val="a3"/>
        <w:spacing w:before="200" w:after="0"/>
        <w:ind w:firstLine="709"/>
        <w:jc w:val="both"/>
        <w:rPr>
          <w:sz w:val="26"/>
          <w:szCs w:val="26"/>
        </w:rPr>
      </w:pPr>
      <w:r>
        <w:rPr>
          <w:sz w:val="26"/>
          <w:szCs w:val="26"/>
        </w:rPr>
        <w:t xml:space="preserve">Проводится системная </w:t>
      </w:r>
      <w:proofErr w:type="spellStart"/>
      <w:r>
        <w:rPr>
          <w:sz w:val="26"/>
          <w:szCs w:val="26"/>
        </w:rPr>
        <w:t>профориентационная</w:t>
      </w:r>
      <w:proofErr w:type="spellEnd"/>
      <w:r>
        <w:rPr>
          <w:sz w:val="26"/>
          <w:szCs w:val="26"/>
        </w:rPr>
        <w:t xml:space="preserve"> работа для повышения престижа и социального статуса  профессии медицинского работника.</w:t>
      </w:r>
    </w:p>
    <w:p w:rsidR="00C34F2F" w:rsidRDefault="00C34F2F" w:rsidP="00C34F2F">
      <w:pPr>
        <w:pStyle w:val="a3"/>
        <w:spacing w:before="200" w:after="0"/>
        <w:ind w:firstLine="709"/>
        <w:jc w:val="both"/>
        <w:rPr>
          <w:sz w:val="26"/>
          <w:szCs w:val="26"/>
        </w:rPr>
      </w:pPr>
      <w:r>
        <w:rPr>
          <w:sz w:val="26"/>
          <w:szCs w:val="26"/>
        </w:rPr>
        <w:t>По данному направлению руководством, работниками  отдела кадров министерства проводятся различные мероприятия:</w:t>
      </w:r>
    </w:p>
    <w:p w:rsidR="00C34F2F" w:rsidRDefault="00C34F2F" w:rsidP="00C34F2F">
      <w:pPr>
        <w:pStyle w:val="a3"/>
        <w:spacing w:before="200" w:after="0"/>
        <w:ind w:firstLine="709"/>
        <w:jc w:val="both"/>
        <w:rPr>
          <w:sz w:val="26"/>
          <w:szCs w:val="26"/>
        </w:rPr>
      </w:pPr>
      <w:r>
        <w:rPr>
          <w:sz w:val="26"/>
          <w:szCs w:val="26"/>
        </w:rPr>
        <w:t>встречи с выпускниками школ, их родителям для разъяснения порядка получения целевых направлений в медицинские образовательные организации, в том числе с выездами в районы области;</w:t>
      </w:r>
    </w:p>
    <w:p w:rsidR="00C34F2F" w:rsidRDefault="00C34F2F" w:rsidP="00C34F2F">
      <w:pPr>
        <w:pStyle w:val="a3"/>
        <w:spacing w:before="200" w:after="0"/>
        <w:ind w:firstLine="709"/>
        <w:jc w:val="both"/>
        <w:rPr>
          <w:sz w:val="26"/>
          <w:szCs w:val="26"/>
        </w:rPr>
      </w:pPr>
      <w:r>
        <w:rPr>
          <w:sz w:val="26"/>
          <w:szCs w:val="26"/>
        </w:rPr>
        <w:t>организовываются экскурсии школьников в медицинские организации для ознакомления с особенностями работы учреждений здравоохранения, новыми достижениями в диагностике и лечении заболеваний;</w:t>
      </w:r>
    </w:p>
    <w:p w:rsidR="00C34F2F" w:rsidRDefault="00C34F2F" w:rsidP="00C34F2F">
      <w:pPr>
        <w:pStyle w:val="a3"/>
        <w:spacing w:before="200" w:after="0"/>
        <w:ind w:firstLine="709"/>
        <w:jc w:val="both"/>
        <w:rPr>
          <w:sz w:val="26"/>
          <w:szCs w:val="26"/>
        </w:rPr>
      </w:pPr>
      <w:r>
        <w:rPr>
          <w:sz w:val="26"/>
          <w:szCs w:val="26"/>
        </w:rPr>
        <w:t xml:space="preserve">публикуются статьи в </w:t>
      </w:r>
      <w:proofErr w:type="gramStart"/>
      <w:r>
        <w:rPr>
          <w:sz w:val="26"/>
          <w:szCs w:val="26"/>
        </w:rPr>
        <w:t>средствах</w:t>
      </w:r>
      <w:proofErr w:type="gramEnd"/>
      <w:r>
        <w:rPr>
          <w:sz w:val="26"/>
          <w:szCs w:val="26"/>
        </w:rPr>
        <w:t xml:space="preserve"> массовой информации о профессии медицинского работника;</w:t>
      </w:r>
    </w:p>
    <w:p w:rsidR="00C34F2F" w:rsidRDefault="00C34F2F" w:rsidP="00C34F2F">
      <w:pPr>
        <w:pStyle w:val="a3"/>
        <w:spacing w:before="200" w:after="0"/>
        <w:ind w:firstLine="709"/>
        <w:jc w:val="both"/>
        <w:rPr>
          <w:sz w:val="26"/>
          <w:szCs w:val="26"/>
        </w:rPr>
      </w:pPr>
      <w:r>
        <w:rPr>
          <w:sz w:val="26"/>
          <w:szCs w:val="26"/>
        </w:rPr>
        <w:t>ежегодно организуются прямые эфиры на радио, на телеканале «НИКА-ТВ» по вопросу целевого обучения, мерах социальной поддержки.</w:t>
      </w:r>
    </w:p>
    <w:p w:rsidR="00C34F2F" w:rsidRDefault="00C34F2F" w:rsidP="00C34F2F">
      <w:pPr>
        <w:pStyle w:val="a3"/>
        <w:spacing w:before="200" w:after="0"/>
        <w:ind w:firstLine="709"/>
        <w:jc w:val="both"/>
        <w:rPr>
          <w:sz w:val="26"/>
          <w:szCs w:val="26"/>
        </w:rPr>
      </w:pPr>
      <w:r>
        <w:rPr>
          <w:sz w:val="26"/>
          <w:szCs w:val="26"/>
        </w:rPr>
        <w:t xml:space="preserve">Целенаправленная </w:t>
      </w:r>
      <w:proofErr w:type="spellStart"/>
      <w:r>
        <w:rPr>
          <w:sz w:val="26"/>
          <w:szCs w:val="26"/>
        </w:rPr>
        <w:t>профориентационная</w:t>
      </w:r>
      <w:proofErr w:type="spellEnd"/>
      <w:r>
        <w:rPr>
          <w:sz w:val="26"/>
          <w:szCs w:val="26"/>
        </w:rPr>
        <w:t xml:space="preserve"> работа с молодежной аудиторией, школьниками и их родителями с целью привлечения для поступления в образовательные учреждения медицинского профиля позволила направить на обучение в 2017 году 72 </w:t>
      </w:r>
      <w:proofErr w:type="spellStart"/>
      <w:r>
        <w:rPr>
          <w:sz w:val="26"/>
          <w:szCs w:val="26"/>
        </w:rPr>
        <w:t>целевика</w:t>
      </w:r>
      <w:proofErr w:type="spellEnd"/>
      <w:r>
        <w:rPr>
          <w:sz w:val="26"/>
          <w:szCs w:val="26"/>
        </w:rPr>
        <w:t xml:space="preserve"> в медицинские вузы за счет средств федерального бюджета. </w:t>
      </w:r>
    </w:p>
    <w:p w:rsidR="00C34F2F" w:rsidRPr="00C34F2F" w:rsidRDefault="00C34F2F" w:rsidP="00C34F2F">
      <w:pPr>
        <w:pStyle w:val="a3"/>
        <w:spacing w:before="200" w:after="0"/>
        <w:ind w:firstLine="709"/>
        <w:jc w:val="both"/>
        <w:rPr>
          <w:sz w:val="26"/>
          <w:szCs w:val="26"/>
        </w:rPr>
      </w:pPr>
      <w:r w:rsidRPr="00C34F2F">
        <w:rPr>
          <w:sz w:val="26"/>
          <w:szCs w:val="26"/>
        </w:rPr>
        <w:t xml:space="preserve">В настоящее время для медицинских организаций Калужской области по целевым направлениям обучаются 588 студентов-медиков за счет средств федерального бюджета, 75 студентов обучаются в медицинских </w:t>
      </w:r>
      <w:proofErr w:type="gramStart"/>
      <w:r w:rsidRPr="00C34F2F">
        <w:rPr>
          <w:sz w:val="26"/>
          <w:szCs w:val="26"/>
        </w:rPr>
        <w:t>вузах</w:t>
      </w:r>
      <w:proofErr w:type="gramEnd"/>
      <w:r w:rsidRPr="00C34F2F">
        <w:rPr>
          <w:sz w:val="26"/>
          <w:szCs w:val="26"/>
        </w:rPr>
        <w:t xml:space="preserve"> за счет финансовых средств областного бюджета</w:t>
      </w:r>
    </w:p>
    <w:p w:rsidR="00C34F2F" w:rsidRDefault="00C34F2F" w:rsidP="00C34F2F">
      <w:pPr>
        <w:pStyle w:val="a3"/>
        <w:spacing w:before="200" w:after="0"/>
        <w:ind w:firstLine="709"/>
        <w:jc w:val="both"/>
        <w:rPr>
          <w:sz w:val="26"/>
          <w:szCs w:val="26"/>
        </w:rPr>
      </w:pPr>
      <w:r>
        <w:rPr>
          <w:sz w:val="26"/>
          <w:szCs w:val="26"/>
        </w:rPr>
        <w:t>Для укомплектования учреждений здравоохранения «узкими» специалистами  направлены на обучение в ординатуре 49 молодых врачей, из них 31 за счет финансовых средств федерального бюджета.</w:t>
      </w:r>
    </w:p>
    <w:p w:rsidR="00C34F2F" w:rsidRPr="00C34F2F" w:rsidRDefault="00C34F2F" w:rsidP="00C34F2F">
      <w:pPr>
        <w:pStyle w:val="a3"/>
        <w:spacing w:before="200" w:after="0"/>
        <w:ind w:firstLine="709"/>
        <w:jc w:val="both"/>
        <w:rPr>
          <w:sz w:val="26"/>
          <w:szCs w:val="26"/>
        </w:rPr>
      </w:pPr>
      <w:r w:rsidRPr="00C34F2F">
        <w:rPr>
          <w:sz w:val="26"/>
          <w:szCs w:val="26"/>
        </w:rPr>
        <w:t>Повышали квалификацию работающие врачи и средние медицинские работники.</w:t>
      </w:r>
    </w:p>
    <w:p w:rsidR="00C34F2F" w:rsidRPr="00C34F2F" w:rsidRDefault="00C34F2F" w:rsidP="00C34F2F">
      <w:pPr>
        <w:pStyle w:val="a3"/>
        <w:spacing w:before="200" w:after="0"/>
        <w:ind w:firstLine="709"/>
        <w:jc w:val="both"/>
        <w:rPr>
          <w:sz w:val="26"/>
          <w:szCs w:val="26"/>
        </w:rPr>
      </w:pPr>
      <w:r w:rsidRPr="00C34F2F">
        <w:rPr>
          <w:sz w:val="26"/>
          <w:szCs w:val="26"/>
        </w:rPr>
        <w:t>На курсах повышения квалификации обучено 685 врачей, 55 человек прошли  профессиональную переподготовку.</w:t>
      </w:r>
    </w:p>
    <w:p w:rsidR="00C34F2F" w:rsidRPr="00C34F2F" w:rsidRDefault="00C34F2F" w:rsidP="00C34F2F">
      <w:pPr>
        <w:pStyle w:val="a3"/>
        <w:spacing w:before="200" w:after="0"/>
        <w:ind w:firstLine="709"/>
        <w:jc w:val="both"/>
        <w:rPr>
          <w:sz w:val="26"/>
          <w:szCs w:val="26"/>
        </w:rPr>
      </w:pPr>
      <w:r w:rsidRPr="00C34F2F">
        <w:rPr>
          <w:sz w:val="26"/>
          <w:szCs w:val="26"/>
        </w:rPr>
        <w:t>Число средних медицинских работников, повысивших квалификацию в 2017 году, составило 1 972 человека.</w:t>
      </w:r>
    </w:p>
    <w:p w:rsidR="00C34F2F" w:rsidRPr="00C34F2F" w:rsidRDefault="00C34F2F" w:rsidP="00C34F2F">
      <w:pPr>
        <w:pStyle w:val="a3"/>
        <w:spacing w:before="200" w:after="0"/>
        <w:ind w:firstLine="709"/>
        <w:jc w:val="both"/>
        <w:rPr>
          <w:sz w:val="26"/>
          <w:szCs w:val="26"/>
        </w:rPr>
      </w:pPr>
      <w:r w:rsidRPr="00C34F2F">
        <w:rPr>
          <w:sz w:val="26"/>
          <w:szCs w:val="26"/>
        </w:rPr>
        <w:t xml:space="preserve">Тематическое усовершенствование по отдельным вопросам диагностики и лечения заболеваний прошли 35 врачей. На эти цели израсходовано 343,9 тыс. руб. </w:t>
      </w:r>
      <w:r>
        <w:rPr>
          <w:sz w:val="26"/>
          <w:szCs w:val="26"/>
        </w:rPr>
        <w:t>средств нормированного страхового запаса территориального фонда обязательного медицинского страхования</w:t>
      </w:r>
      <w:r w:rsidRPr="00C34F2F">
        <w:rPr>
          <w:sz w:val="26"/>
          <w:szCs w:val="26"/>
        </w:rPr>
        <w:t>.</w:t>
      </w:r>
    </w:p>
    <w:p w:rsidR="00C34F2F" w:rsidRPr="00C34F2F" w:rsidRDefault="00C34F2F" w:rsidP="00C34F2F">
      <w:pPr>
        <w:pStyle w:val="a3"/>
        <w:spacing w:before="200" w:after="0"/>
        <w:ind w:firstLine="709"/>
        <w:jc w:val="both"/>
        <w:rPr>
          <w:sz w:val="26"/>
          <w:szCs w:val="26"/>
        </w:rPr>
      </w:pPr>
      <w:r w:rsidRPr="00C34F2F">
        <w:rPr>
          <w:sz w:val="26"/>
          <w:szCs w:val="26"/>
        </w:rPr>
        <w:lastRenderedPageBreak/>
        <w:t>В Калужской области реализуются следующие меры социальной поддержки медицинских работников:</w:t>
      </w:r>
    </w:p>
    <w:p w:rsidR="00C34F2F" w:rsidRPr="00C34F2F" w:rsidRDefault="00C34F2F" w:rsidP="00C34F2F">
      <w:pPr>
        <w:pStyle w:val="a3"/>
        <w:spacing w:before="200" w:after="0"/>
        <w:ind w:firstLine="709"/>
        <w:jc w:val="both"/>
        <w:rPr>
          <w:sz w:val="26"/>
          <w:szCs w:val="26"/>
        </w:rPr>
      </w:pPr>
      <w:r w:rsidRPr="00C34F2F">
        <w:rPr>
          <w:sz w:val="26"/>
          <w:szCs w:val="26"/>
        </w:rPr>
        <w:t xml:space="preserve">- специалистам, трудоустраивающимся по </w:t>
      </w:r>
      <w:proofErr w:type="gramStart"/>
      <w:r w:rsidRPr="00C34F2F">
        <w:rPr>
          <w:sz w:val="26"/>
          <w:szCs w:val="26"/>
        </w:rPr>
        <w:t>окончании</w:t>
      </w:r>
      <w:proofErr w:type="gramEnd"/>
      <w:r w:rsidRPr="00C34F2F">
        <w:rPr>
          <w:sz w:val="26"/>
          <w:szCs w:val="26"/>
        </w:rPr>
        <w:t xml:space="preserve"> целевого обучения, и медработникам, приглашенным на работу, оплачивается </w:t>
      </w:r>
      <w:proofErr w:type="spellStart"/>
      <w:r w:rsidRPr="00C34F2F">
        <w:rPr>
          <w:sz w:val="26"/>
          <w:szCs w:val="26"/>
        </w:rPr>
        <w:t>найм</w:t>
      </w:r>
      <w:proofErr w:type="spellEnd"/>
      <w:r w:rsidRPr="00C34F2F">
        <w:rPr>
          <w:sz w:val="26"/>
          <w:szCs w:val="26"/>
        </w:rPr>
        <w:t xml:space="preserve"> жилых помещений в размере до 11 500 рублей в месяц. Денежную выплату получают 623 </w:t>
      </w:r>
      <w:proofErr w:type="gramStart"/>
      <w:r w:rsidRPr="00C34F2F">
        <w:rPr>
          <w:sz w:val="26"/>
          <w:szCs w:val="26"/>
        </w:rPr>
        <w:t>медицинских</w:t>
      </w:r>
      <w:proofErr w:type="gramEnd"/>
      <w:r w:rsidRPr="00C34F2F">
        <w:rPr>
          <w:sz w:val="26"/>
          <w:szCs w:val="26"/>
        </w:rPr>
        <w:t xml:space="preserve"> работника, в 2017г. на эти цели  из областного бюджета выделено 85,8 млн. руб.;</w:t>
      </w:r>
    </w:p>
    <w:p w:rsidR="00C34F2F" w:rsidRPr="00C34F2F" w:rsidRDefault="00C34F2F" w:rsidP="00C34F2F">
      <w:pPr>
        <w:pStyle w:val="a3"/>
        <w:spacing w:before="200" w:after="0"/>
        <w:ind w:firstLine="709"/>
        <w:jc w:val="both"/>
        <w:rPr>
          <w:sz w:val="26"/>
          <w:szCs w:val="26"/>
        </w:rPr>
      </w:pPr>
      <w:r w:rsidRPr="00C34F2F">
        <w:rPr>
          <w:sz w:val="26"/>
          <w:szCs w:val="26"/>
        </w:rPr>
        <w:t>- медицинским работникам производится оплата части процентной ставки по ипотечному кредиту при приобретении жилья в ипотеку. За период действия программы выплаты назначены 224 специалистам. В 2017 году выплаты получали 188 человек, общая сумма расходов составила 6,89 млн. руб.;</w:t>
      </w:r>
    </w:p>
    <w:p w:rsidR="00C34F2F" w:rsidRPr="00C34F2F" w:rsidRDefault="00C34F2F" w:rsidP="00C34F2F">
      <w:pPr>
        <w:pStyle w:val="a3"/>
        <w:spacing w:before="200" w:after="0"/>
        <w:ind w:firstLine="709"/>
        <w:jc w:val="both"/>
        <w:rPr>
          <w:sz w:val="26"/>
          <w:szCs w:val="26"/>
        </w:rPr>
      </w:pPr>
      <w:r w:rsidRPr="00C34F2F">
        <w:rPr>
          <w:sz w:val="26"/>
          <w:szCs w:val="26"/>
        </w:rPr>
        <w:t>- медицинским работникам в сельской местности компенсируются расходы на оплату коммунальных услуг, размер компенсационной выплаты составляет до 1 000 руб. в месяц;</w:t>
      </w:r>
    </w:p>
    <w:p w:rsidR="00C34F2F" w:rsidRPr="00C34F2F" w:rsidRDefault="00C34F2F" w:rsidP="00C34F2F">
      <w:pPr>
        <w:pStyle w:val="a3"/>
        <w:spacing w:before="200" w:after="0"/>
        <w:ind w:firstLine="709"/>
        <w:jc w:val="both"/>
        <w:rPr>
          <w:sz w:val="26"/>
          <w:szCs w:val="26"/>
        </w:rPr>
      </w:pPr>
      <w:r w:rsidRPr="00C34F2F">
        <w:rPr>
          <w:sz w:val="26"/>
          <w:szCs w:val="26"/>
        </w:rPr>
        <w:t xml:space="preserve">- молодые специалисты в </w:t>
      </w:r>
      <w:proofErr w:type="gramStart"/>
      <w:r w:rsidRPr="00C34F2F">
        <w:rPr>
          <w:sz w:val="26"/>
          <w:szCs w:val="26"/>
        </w:rPr>
        <w:t>возрасте</w:t>
      </w:r>
      <w:proofErr w:type="gramEnd"/>
      <w:r w:rsidRPr="00C34F2F">
        <w:rPr>
          <w:sz w:val="26"/>
          <w:szCs w:val="26"/>
        </w:rPr>
        <w:t xml:space="preserve"> до 30 лет получают 10% надбавку к окладу;</w:t>
      </w:r>
    </w:p>
    <w:p w:rsidR="00C34F2F" w:rsidRDefault="00C34F2F" w:rsidP="00C34F2F">
      <w:pPr>
        <w:pStyle w:val="a3"/>
        <w:spacing w:before="200" w:after="0"/>
        <w:ind w:firstLine="709"/>
        <w:jc w:val="both"/>
        <w:rPr>
          <w:sz w:val="26"/>
          <w:szCs w:val="26"/>
        </w:rPr>
      </w:pPr>
      <w:r w:rsidRPr="00C34F2F">
        <w:rPr>
          <w:sz w:val="26"/>
          <w:szCs w:val="26"/>
        </w:rPr>
        <w:t xml:space="preserve">- в </w:t>
      </w:r>
      <w:proofErr w:type="gramStart"/>
      <w:r w:rsidRPr="00C34F2F">
        <w:rPr>
          <w:sz w:val="26"/>
          <w:szCs w:val="26"/>
        </w:rPr>
        <w:t>соответствии</w:t>
      </w:r>
      <w:proofErr w:type="gramEnd"/>
      <w:r w:rsidRPr="00C34F2F">
        <w:rPr>
          <w:sz w:val="26"/>
          <w:szCs w:val="26"/>
        </w:rPr>
        <w:t xml:space="preserve"> с Законом Калужской области от 04.02.2005 № 25-ОЗ «О молодом специалисте в Калужской области» первые три года работы молодым специалистам  выплачивается денежная компенсация </w:t>
      </w:r>
      <w:r>
        <w:rPr>
          <w:sz w:val="26"/>
          <w:szCs w:val="26"/>
        </w:rPr>
        <w:t>в размере от 9,6 до 57,8 тыс. рублей в зависимости от года работы и населенного пункта, количество специалистов получающих социальную выплату – более 300 человек ежегодно;</w:t>
      </w:r>
    </w:p>
    <w:p w:rsidR="00C34F2F" w:rsidRDefault="00C34F2F" w:rsidP="00C34F2F">
      <w:pPr>
        <w:pStyle w:val="a3"/>
        <w:spacing w:before="200" w:after="0"/>
        <w:ind w:firstLine="709"/>
        <w:jc w:val="both"/>
        <w:rPr>
          <w:sz w:val="26"/>
          <w:szCs w:val="26"/>
        </w:rPr>
      </w:pPr>
      <w:r>
        <w:rPr>
          <w:sz w:val="26"/>
          <w:szCs w:val="26"/>
        </w:rPr>
        <w:t xml:space="preserve">- студентам медицинских вузов, обучающимся по договорам целевой подготовки, ежемесячно предоставляется  денежная выплата в </w:t>
      </w:r>
      <w:proofErr w:type="gramStart"/>
      <w:r>
        <w:rPr>
          <w:sz w:val="26"/>
          <w:szCs w:val="26"/>
        </w:rPr>
        <w:t>размере</w:t>
      </w:r>
      <w:proofErr w:type="gramEnd"/>
      <w:r>
        <w:rPr>
          <w:sz w:val="26"/>
          <w:szCs w:val="26"/>
        </w:rPr>
        <w:t xml:space="preserve"> от 550 до 3 300 рублей в месяц в зависимости от курса обучения. Студентам Калужского базового медицинского колледжа, заключившим договоры о целевом обучении, также предоставляется денежная выплата в размере 2 000 рублей в месяц;</w:t>
      </w:r>
    </w:p>
    <w:p w:rsidR="00C34F2F" w:rsidRDefault="00C34F2F" w:rsidP="00C34F2F">
      <w:pPr>
        <w:pStyle w:val="a3"/>
        <w:spacing w:before="200" w:after="0"/>
        <w:ind w:firstLine="709"/>
        <w:jc w:val="both"/>
        <w:rPr>
          <w:sz w:val="26"/>
          <w:szCs w:val="26"/>
        </w:rPr>
      </w:pPr>
      <w:r>
        <w:rPr>
          <w:sz w:val="26"/>
          <w:szCs w:val="26"/>
        </w:rPr>
        <w:t>- студентам, обучающимся на медицинских факультетах вузов Калужской области, выплачивается денежная компенсация за обучение в размере до 48 389 рублей за семестр. Данную выплату получают 75 чел.;</w:t>
      </w:r>
    </w:p>
    <w:p w:rsidR="00C34F2F" w:rsidRDefault="00C34F2F" w:rsidP="00C34F2F">
      <w:pPr>
        <w:pStyle w:val="a3"/>
        <w:spacing w:before="200" w:after="0"/>
        <w:ind w:firstLine="709"/>
        <w:jc w:val="both"/>
        <w:rPr>
          <w:sz w:val="26"/>
          <w:szCs w:val="26"/>
        </w:rPr>
      </w:pPr>
      <w:r>
        <w:rPr>
          <w:sz w:val="26"/>
          <w:szCs w:val="26"/>
        </w:rPr>
        <w:t>- клиническим ординаторам выплачивается стипендия из средств областного бюджета в сумме от 3 000 до 5 000 рублей в месяц, получателями являются 30 чел.</w:t>
      </w:r>
    </w:p>
    <w:p w:rsidR="00C34F2F" w:rsidRDefault="00C34F2F" w:rsidP="00C34F2F">
      <w:pPr>
        <w:pStyle w:val="a3"/>
        <w:spacing w:before="200" w:after="0"/>
        <w:ind w:firstLine="709"/>
        <w:jc w:val="both"/>
        <w:rPr>
          <w:sz w:val="26"/>
          <w:szCs w:val="26"/>
        </w:rPr>
      </w:pPr>
      <w:proofErr w:type="gramStart"/>
      <w:r>
        <w:rPr>
          <w:sz w:val="26"/>
          <w:szCs w:val="26"/>
        </w:rPr>
        <w:t xml:space="preserve">По программе «Земский доктор» в Калужскую область прибыло 99 врачей, в том числе в 2011-2012 гг. – 21 человек, в 2013 году – 14 человек, в 2014 году – 9 человек, в 2015 г. – 15 человек, в 2016 г. – 16 человек, в 2017 г. – 24 человека. </w:t>
      </w:r>
      <w:proofErr w:type="gramEnd"/>
    </w:p>
    <w:p w:rsidR="00C34F2F" w:rsidRPr="00C34F2F" w:rsidRDefault="00C34F2F" w:rsidP="00C34F2F">
      <w:pPr>
        <w:pStyle w:val="a3"/>
        <w:spacing w:before="200" w:after="0"/>
        <w:ind w:firstLine="709"/>
        <w:jc w:val="both"/>
        <w:rPr>
          <w:sz w:val="26"/>
          <w:szCs w:val="26"/>
        </w:rPr>
      </w:pPr>
      <w:r w:rsidRPr="00C34F2F">
        <w:rPr>
          <w:sz w:val="26"/>
          <w:szCs w:val="26"/>
        </w:rPr>
        <w:t xml:space="preserve"> </w:t>
      </w:r>
      <w:r w:rsidRPr="00C34F2F">
        <w:rPr>
          <w:sz w:val="26"/>
          <w:szCs w:val="26"/>
        </w:rPr>
        <w:br w:type="page"/>
      </w:r>
    </w:p>
    <w:p w:rsidR="00C34F2F" w:rsidRPr="00D629B6" w:rsidRDefault="00C34F2F" w:rsidP="00C34F2F">
      <w:pPr>
        <w:pStyle w:val="a3"/>
        <w:spacing w:before="200" w:after="0"/>
        <w:ind w:firstLine="709"/>
        <w:jc w:val="both"/>
        <w:rPr>
          <w:sz w:val="26"/>
          <w:szCs w:val="26"/>
        </w:rPr>
      </w:pPr>
      <w:r w:rsidRPr="00D629B6">
        <w:rPr>
          <w:sz w:val="26"/>
          <w:szCs w:val="26"/>
        </w:rPr>
        <w:t>.</w:t>
      </w:r>
      <w:r w:rsidRPr="00D629B6">
        <w:rPr>
          <w:sz w:val="26"/>
          <w:szCs w:val="26"/>
        </w:rPr>
        <w:br w:type="page"/>
      </w:r>
    </w:p>
    <w:p w:rsidR="00C34F2F" w:rsidRPr="007C46D1" w:rsidRDefault="00C34F2F" w:rsidP="00C34F2F">
      <w:pPr>
        <w:pStyle w:val="a3"/>
        <w:spacing w:before="200" w:after="0"/>
        <w:ind w:firstLine="709"/>
        <w:jc w:val="both"/>
        <w:rPr>
          <w:b/>
          <w:sz w:val="26"/>
          <w:szCs w:val="26"/>
        </w:rPr>
      </w:pPr>
      <w:bookmarkStart w:id="96" w:name="_Toc357439897"/>
      <w:bookmarkStart w:id="97" w:name="_Toc506882027"/>
      <w:bookmarkStart w:id="98" w:name="_GoBack"/>
      <w:r w:rsidRPr="007C46D1">
        <w:rPr>
          <w:b/>
          <w:sz w:val="26"/>
          <w:szCs w:val="26"/>
        </w:rPr>
        <w:t xml:space="preserve">8. Финансовое обеспечение оказания </w:t>
      </w:r>
      <w:bookmarkEnd w:id="96"/>
      <w:r w:rsidRPr="007C46D1">
        <w:rPr>
          <w:b/>
          <w:sz w:val="26"/>
          <w:szCs w:val="26"/>
        </w:rPr>
        <w:t>медицинской помощи</w:t>
      </w:r>
      <w:bookmarkEnd w:id="97"/>
    </w:p>
    <w:bookmarkEnd w:id="98"/>
    <w:p w:rsidR="00C34F2F" w:rsidRPr="004D7C73" w:rsidRDefault="00C34F2F" w:rsidP="00C34F2F">
      <w:pPr>
        <w:pStyle w:val="a3"/>
        <w:spacing w:before="200" w:after="0"/>
        <w:ind w:firstLine="709"/>
        <w:jc w:val="both"/>
        <w:rPr>
          <w:sz w:val="26"/>
          <w:szCs w:val="26"/>
        </w:rPr>
      </w:pPr>
      <w:r w:rsidRPr="004D7C73">
        <w:rPr>
          <w:sz w:val="26"/>
          <w:szCs w:val="26"/>
        </w:rPr>
        <w:t>Источниками финансового обеспечения оказания медицинской помощи  являются средства областного бюджета Калужской области (далее – областной бюджет), средства федерального бюджета (далее – федеральный бюджет) и средства обязательного медицинского страхования (далее – ОМС).</w:t>
      </w:r>
    </w:p>
    <w:p w:rsidR="00C34F2F" w:rsidRPr="004D7C73" w:rsidRDefault="00C34F2F" w:rsidP="00C34F2F">
      <w:pPr>
        <w:pStyle w:val="a3"/>
        <w:spacing w:before="200" w:after="0"/>
        <w:ind w:firstLine="709"/>
        <w:jc w:val="both"/>
        <w:rPr>
          <w:sz w:val="26"/>
          <w:szCs w:val="26"/>
        </w:rPr>
      </w:pPr>
      <w:r w:rsidRPr="004D7C73">
        <w:rPr>
          <w:sz w:val="26"/>
          <w:szCs w:val="26"/>
        </w:rPr>
        <w:t xml:space="preserve">Кассовые расходы в </w:t>
      </w:r>
      <w:proofErr w:type="gramStart"/>
      <w:r w:rsidRPr="004D7C73">
        <w:rPr>
          <w:sz w:val="26"/>
          <w:szCs w:val="26"/>
        </w:rPr>
        <w:t>рамках</w:t>
      </w:r>
      <w:proofErr w:type="gramEnd"/>
      <w:r w:rsidRPr="004D7C73">
        <w:rPr>
          <w:sz w:val="26"/>
          <w:szCs w:val="26"/>
        </w:rPr>
        <w:t xml:space="preserve"> государственной программы «Развитие здравоохранения в Калужской области» за счет этих источников в 2017 году составили 13 551 039,151 тыс. рублей: </w:t>
      </w:r>
    </w:p>
    <w:p w:rsidR="00C34F2F" w:rsidRPr="004D7C73" w:rsidRDefault="00C34F2F" w:rsidP="00C34F2F">
      <w:pPr>
        <w:pStyle w:val="a3"/>
        <w:spacing w:before="200" w:after="0"/>
        <w:ind w:firstLine="709"/>
        <w:jc w:val="both"/>
        <w:rPr>
          <w:sz w:val="26"/>
          <w:szCs w:val="26"/>
        </w:rPr>
      </w:pPr>
      <w:proofErr w:type="gramStart"/>
      <w:r w:rsidRPr="004D7C73">
        <w:rPr>
          <w:sz w:val="26"/>
          <w:szCs w:val="26"/>
        </w:rPr>
        <w:t>- 3 758 271,092 тыс. рублей за счет средств областного бюджета (в том числе на здравоохранение в части увеличения стоимости основных средств – 75 839,9 тыс. рублей,  на здравоохранение в части текущих расходов – 1 003 108,2 тыс. рублей,</w:t>
      </w:r>
      <w:r w:rsidRPr="00C34F2F">
        <w:rPr>
          <w:sz w:val="26"/>
          <w:szCs w:val="26"/>
        </w:rPr>
        <w:t xml:space="preserve"> </w:t>
      </w:r>
      <w:r w:rsidRPr="004D7C73">
        <w:rPr>
          <w:sz w:val="26"/>
          <w:szCs w:val="26"/>
        </w:rPr>
        <w:t>на здравоохранение в части текущих расходов на оплату труда и начислений на оплату труда – 1 197 048,1 тыс. рублей);</w:t>
      </w:r>
      <w:proofErr w:type="gramEnd"/>
    </w:p>
    <w:p w:rsidR="00C34F2F" w:rsidRPr="004D7C73" w:rsidRDefault="00C34F2F" w:rsidP="00C34F2F">
      <w:pPr>
        <w:pStyle w:val="a3"/>
        <w:spacing w:before="200" w:after="0"/>
        <w:ind w:firstLine="709"/>
        <w:jc w:val="both"/>
        <w:rPr>
          <w:sz w:val="26"/>
          <w:szCs w:val="26"/>
        </w:rPr>
      </w:pPr>
      <w:r w:rsidRPr="004D7C73">
        <w:rPr>
          <w:sz w:val="26"/>
          <w:szCs w:val="26"/>
        </w:rPr>
        <w:t>- 368 448,859 тыс. рублей за счет средств федерального бюджета;</w:t>
      </w:r>
    </w:p>
    <w:p w:rsidR="00C34F2F" w:rsidRPr="008055F3" w:rsidRDefault="00C34F2F" w:rsidP="00C34F2F">
      <w:pPr>
        <w:pStyle w:val="a3"/>
        <w:spacing w:before="200" w:after="0"/>
        <w:ind w:firstLine="709"/>
        <w:jc w:val="both"/>
        <w:rPr>
          <w:sz w:val="26"/>
          <w:szCs w:val="26"/>
        </w:rPr>
      </w:pPr>
      <w:r w:rsidRPr="004D7C73">
        <w:rPr>
          <w:sz w:val="26"/>
          <w:szCs w:val="26"/>
        </w:rPr>
        <w:t>- 9 424 319,200 тыс. рублей за счет средств ОМС (в том числе территориального фонда обязательного медицинского страхования – 7 116 230,7 тыс. рублей).</w:t>
      </w:r>
      <w:r>
        <w:rPr>
          <w:sz w:val="26"/>
          <w:szCs w:val="26"/>
        </w:rPr>
        <w:t xml:space="preserve"> </w:t>
      </w:r>
    </w:p>
    <w:p w:rsidR="00453AB2" w:rsidRPr="00C34F2F" w:rsidRDefault="00453AB2" w:rsidP="00C34F2F">
      <w:pPr>
        <w:pStyle w:val="a3"/>
        <w:spacing w:before="200" w:after="0"/>
        <w:ind w:firstLine="709"/>
        <w:jc w:val="both"/>
        <w:rPr>
          <w:sz w:val="26"/>
          <w:szCs w:val="26"/>
        </w:rPr>
      </w:pPr>
    </w:p>
    <w:sectPr w:rsidR="00453AB2" w:rsidRPr="00C34F2F" w:rsidSect="00C34F2F">
      <w:headerReference w:type="default" r:id="rId35"/>
      <w:footerReference w:type="default" r:id="rId36"/>
      <w:pgSz w:w="11906" w:h="16838" w:code="9"/>
      <w:pgMar w:top="1134" w:right="707" w:bottom="1134" w:left="1134" w:header="567" w:footer="567"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A3B" w:rsidRDefault="00AC2A3B" w:rsidP="002B24F0">
      <w:pPr>
        <w:spacing w:after="0" w:line="240" w:lineRule="auto"/>
      </w:pPr>
      <w:r>
        <w:separator/>
      </w:r>
    </w:p>
  </w:endnote>
  <w:endnote w:type="continuationSeparator" w:id="0">
    <w:p w:rsidR="00AC2A3B" w:rsidRDefault="00AC2A3B" w:rsidP="002B2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2F" w:rsidRPr="00B707EF" w:rsidRDefault="00C34F2F" w:rsidP="00C34F2F">
    <w:pPr>
      <w:pStyle w:val="a7"/>
      <w:jc w:val="center"/>
      <w:rPr>
        <w:sz w:val="16"/>
        <w:szCs w:val="16"/>
      </w:rPr>
    </w:pPr>
    <w:r>
      <w:rPr>
        <w:sz w:val="16"/>
        <w:szCs w:val="16"/>
      </w:rPr>
      <w:t>Д</w:t>
    </w:r>
    <w:r w:rsidRPr="00B707EF">
      <w:rPr>
        <w:sz w:val="16"/>
        <w:szCs w:val="16"/>
      </w:rPr>
      <w:t xml:space="preserve">оклад «О состоянии здоровья населения и </w:t>
    </w:r>
    <w:r>
      <w:rPr>
        <w:sz w:val="16"/>
        <w:szCs w:val="16"/>
      </w:rPr>
      <w:t>организации</w:t>
    </w:r>
    <w:r w:rsidRPr="00B707EF">
      <w:rPr>
        <w:sz w:val="16"/>
        <w:szCs w:val="16"/>
      </w:rPr>
      <w:t xml:space="preserve"> здравоохранения в Калужской области </w:t>
    </w:r>
    <w:r>
      <w:rPr>
        <w:sz w:val="16"/>
        <w:szCs w:val="16"/>
      </w:rPr>
      <w:t>по итогам деятельности за</w:t>
    </w:r>
    <w:r w:rsidRPr="00B707EF">
      <w:rPr>
        <w:sz w:val="16"/>
        <w:szCs w:val="16"/>
      </w:rPr>
      <w:t xml:space="preserve"> 201</w:t>
    </w:r>
    <w:r w:rsidRPr="001B5829">
      <w:rPr>
        <w:sz w:val="16"/>
        <w:szCs w:val="16"/>
      </w:rPr>
      <w:t>7</w:t>
    </w:r>
    <w:r w:rsidRPr="00B707EF">
      <w:rPr>
        <w:sz w:val="16"/>
        <w:szCs w:val="16"/>
      </w:rPr>
      <w:t xml:space="preserve"> год»</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A3B" w:rsidRDefault="00AC2A3B" w:rsidP="002B24F0">
      <w:pPr>
        <w:spacing w:after="0" w:line="240" w:lineRule="auto"/>
      </w:pPr>
      <w:r>
        <w:separator/>
      </w:r>
    </w:p>
  </w:footnote>
  <w:footnote w:type="continuationSeparator" w:id="0">
    <w:p w:rsidR="00AC2A3B" w:rsidRDefault="00AC2A3B" w:rsidP="002B24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2F" w:rsidRDefault="00C34F2F">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8172" o:spid="_x0000_s2049" type="#_x0000_t75" style="position:absolute;margin-left:0;margin-top:0;width:522.95pt;height:501.05pt;z-index:-2;mso-position-horizontal:center;mso-position-horizontal-relative:margin;mso-position-vertical:center;mso-position-vertical-relative:margin" o:allowincell="f">
          <v:imagedata r:id="rId1" o:title=""/>
          <w10:wrap anchorx="margin" anchory="margin"/>
        </v:shape>
      </w:pict>
    </w:r>
    <w:r>
      <w:rPr>
        <w:noProof/>
        <w:lang w:eastAsia="ru-RU"/>
      </w:rPr>
      <w:pict>
        <v:shape id="WordPictureWatermark1799829" o:spid="_x0000_s2050" type="#_x0000_t75" style="position:absolute;margin-left:0;margin-top:0;width:523.1pt;height:523.1pt;z-index:-3;mso-position-horizontal:center;mso-position-horizontal-relative:margin;mso-position-vertical:center;mso-position-vertical-relative:margin" o:allowincell="f">
          <v:imagedata r:id="rId2" o:title=""/>
          <w10:wrap anchorx="margin" anchory="margin"/>
        </v:shape>
      </w:pict>
    </w:r>
    <w:r>
      <w:rPr>
        <w:noProof/>
        <w:lang w:eastAsia="ru-RU"/>
      </w:rPr>
      <w:pict>
        <v:shape id="WordPictureWatermark1584610" o:spid="_x0000_s2051" type="#_x0000_t75" style="position:absolute;margin-left:0;margin-top:0;width:600pt;height:573.6pt;z-index:-4;mso-position-horizontal:center;mso-position-horizontal-relative:margin;mso-position-vertical:center;mso-position-vertical-relative:margin" o:allowincell="f">
          <v:imagedata r:id="rId3"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2F" w:rsidRDefault="00C34F2F" w:rsidP="005F46B1">
    <w:pPr>
      <w:pStyle w:val="a5"/>
      <w:tabs>
        <w:tab w:val="clear" w:pos="4677"/>
        <w:tab w:val="clear" w:pos="9355"/>
        <w:tab w:val="left" w:pos="2511"/>
      </w:tabs>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8173" o:spid="_x0000_s2052" type="#_x0000_t75" style="position:absolute;margin-left:0;margin-top:0;width:522.95pt;height:501.05pt;z-index:-1;mso-position-horizontal:center;mso-position-horizontal-relative:margin;mso-position-vertical:center;mso-position-vertical-relative:margin" o:allowincell="f">
          <v:imagedata r:id="rId1" o:title="" gain="39322f" blacklevel="13107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2F" w:rsidRPr="00C34F2F" w:rsidRDefault="00C34F2F" w:rsidP="00C34F2F">
    <w:pPr>
      <w:pStyle w:val="a5"/>
      <w:jc w:val="center"/>
      <w:rPr>
        <w:sz w:val="20"/>
        <w:szCs w:val="20"/>
      </w:rPr>
    </w:pPr>
    <w:r w:rsidRPr="0022181B">
      <w:rPr>
        <w:sz w:val="20"/>
        <w:szCs w:val="20"/>
      </w:rPr>
      <w:fldChar w:fldCharType="begin"/>
    </w:r>
    <w:r w:rsidRPr="0022181B">
      <w:rPr>
        <w:sz w:val="20"/>
        <w:szCs w:val="20"/>
      </w:rPr>
      <w:instrText xml:space="preserve"> PAGE   \* MERGEFORMAT </w:instrText>
    </w:r>
    <w:r w:rsidRPr="0022181B">
      <w:rPr>
        <w:sz w:val="20"/>
        <w:szCs w:val="20"/>
      </w:rPr>
      <w:fldChar w:fldCharType="separate"/>
    </w:r>
    <w:r w:rsidR="007C46D1">
      <w:rPr>
        <w:noProof/>
        <w:sz w:val="20"/>
        <w:szCs w:val="20"/>
      </w:rPr>
      <w:t>102</w:t>
    </w:r>
    <w:r w:rsidRPr="0022181B">
      <w:rP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291"/>
    <w:multiLevelType w:val="hybridMultilevel"/>
    <w:tmpl w:val="48DCA588"/>
    <w:lvl w:ilvl="0" w:tplc="A0742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72288F"/>
    <w:multiLevelType w:val="hybridMultilevel"/>
    <w:tmpl w:val="3C22572E"/>
    <w:lvl w:ilvl="0" w:tplc="951CD370">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
    <w:nsid w:val="14E37FDB"/>
    <w:multiLevelType w:val="hybridMultilevel"/>
    <w:tmpl w:val="98C08CA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27A0519B"/>
    <w:multiLevelType w:val="hybridMultilevel"/>
    <w:tmpl w:val="FFF88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E90B7E"/>
    <w:multiLevelType w:val="hybridMultilevel"/>
    <w:tmpl w:val="F8D0CB24"/>
    <w:lvl w:ilvl="0" w:tplc="0419000F">
      <w:start w:val="1"/>
      <w:numFmt w:val="decimal"/>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5">
    <w:nsid w:val="39010C26"/>
    <w:multiLevelType w:val="hybridMultilevel"/>
    <w:tmpl w:val="59D232C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3A495296"/>
    <w:multiLevelType w:val="hybridMultilevel"/>
    <w:tmpl w:val="D460E4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75972EE"/>
    <w:multiLevelType w:val="hybridMultilevel"/>
    <w:tmpl w:val="DF6E2C0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8">
    <w:nsid w:val="4F972C5C"/>
    <w:multiLevelType w:val="hybridMultilevel"/>
    <w:tmpl w:val="206E6D6A"/>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4F995EF4"/>
    <w:multiLevelType w:val="hybridMultilevel"/>
    <w:tmpl w:val="06DA13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EF541FE"/>
    <w:multiLevelType w:val="hybridMultilevel"/>
    <w:tmpl w:val="CB9E0C0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
  </w:num>
  <w:num w:numId="2">
    <w:abstractNumId w:val="1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grammar="clean"/>
  <w:doNotTrackMoves/>
  <w:defaultTabStop w:val="708"/>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639A"/>
    <w:rsid w:val="00000F8D"/>
    <w:rsid w:val="00017E25"/>
    <w:rsid w:val="000226B2"/>
    <w:rsid w:val="00022FF8"/>
    <w:rsid w:val="000272A6"/>
    <w:rsid w:val="000319D4"/>
    <w:rsid w:val="000343BD"/>
    <w:rsid w:val="0003590A"/>
    <w:rsid w:val="00051288"/>
    <w:rsid w:val="000539FB"/>
    <w:rsid w:val="00055C65"/>
    <w:rsid w:val="0006345C"/>
    <w:rsid w:val="00070E23"/>
    <w:rsid w:val="000A0B99"/>
    <w:rsid w:val="000B5403"/>
    <w:rsid w:val="000C16DA"/>
    <w:rsid w:val="000C2A4C"/>
    <w:rsid w:val="000C70B1"/>
    <w:rsid w:val="000E7A9A"/>
    <w:rsid w:val="00112FAA"/>
    <w:rsid w:val="00133D9A"/>
    <w:rsid w:val="001368A2"/>
    <w:rsid w:val="00145939"/>
    <w:rsid w:val="001568B6"/>
    <w:rsid w:val="00172DAC"/>
    <w:rsid w:val="001C7D0F"/>
    <w:rsid w:val="001D685C"/>
    <w:rsid w:val="001D7EE9"/>
    <w:rsid w:val="001E0F3A"/>
    <w:rsid w:val="00200CCE"/>
    <w:rsid w:val="00204427"/>
    <w:rsid w:val="002053D1"/>
    <w:rsid w:val="002125A8"/>
    <w:rsid w:val="00223F42"/>
    <w:rsid w:val="002315C7"/>
    <w:rsid w:val="00244D43"/>
    <w:rsid w:val="00245DEA"/>
    <w:rsid w:val="002466DC"/>
    <w:rsid w:val="0024675F"/>
    <w:rsid w:val="002479E4"/>
    <w:rsid w:val="00253F35"/>
    <w:rsid w:val="00255E67"/>
    <w:rsid w:val="00257A0C"/>
    <w:rsid w:val="002639B3"/>
    <w:rsid w:val="00266BA8"/>
    <w:rsid w:val="002814FC"/>
    <w:rsid w:val="00287178"/>
    <w:rsid w:val="00290090"/>
    <w:rsid w:val="002A443C"/>
    <w:rsid w:val="002A5228"/>
    <w:rsid w:val="002A57AC"/>
    <w:rsid w:val="002A5CDA"/>
    <w:rsid w:val="002B24F0"/>
    <w:rsid w:val="002C0F91"/>
    <w:rsid w:val="002C6926"/>
    <w:rsid w:val="002E575C"/>
    <w:rsid w:val="00303011"/>
    <w:rsid w:val="0030639A"/>
    <w:rsid w:val="0031765F"/>
    <w:rsid w:val="0033755E"/>
    <w:rsid w:val="00342566"/>
    <w:rsid w:val="00351EC6"/>
    <w:rsid w:val="003729EC"/>
    <w:rsid w:val="0037515E"/>
    <w:rsid w:val="00375553"/>
    <w:rsid w:val="003B07B9"/>
    <w:rsid w:val="003B0F97"/>
    <w:rsid w:val="003C29DF"/>
    <w:rsid w:val="003C553B"/>
    <w:rsid w:val="004074C9"/>
    <w:rsid w:val="004144FA"/>
    <w:rsid w:val="00415BA1"/>
    <w:rsid w:val="00437143"/>
    <w:rsid w:val="00453AB2"/>
    <w:rsid w:val="00453B06"/>
    <w:rsid w:val="004645B6"/>
    <w:rsid w:val="00477247"/>
    <w:rsid w:val="00490D1B"/>
    <w:rsid w:val="004A4A86"/>
    <w:rsid w:val="004B13A1"/>
    <w:rsid w:val="004B16BF"/>
    <w:rsid w:val="004C125B"/>
    <w:rsid w:val="004E00F7"/>
    <w:rsid w:val="0051310C"/>
    <w:rsid w:val="00515545"/>
    <w:rsid w:val="005251DE"/>
    <w:rsid w:val="00525FAE"/>
    <w:rsid w:val="005571A7"/>
    <w:rsid w:val="0059325F"/>
    <w:rsid w:val="00596CB8"/>
    <w:rsid w:val="005970CC"/>
    <w:rsid w:val="005C03F6"/>
    <w:rsid w:val="005C4107"/>
    <w:rsid w:val="005C7AE5"/>
    <w:rsid w:val="005D7E63"/>
    <w:rsid w:val="005E3F88"/>
    <w:rsid w:val="005E7771"/>
    <w:rsid w:val="005F46B1"/>
    <w:rsid w:val="00600609"/>
    <w:rsid w:val="00600AE5"/>
    <w:rsid w:val="00601649"/>
    <w:rsid w:val="00601BA9"/>
    <w:rsid w:val="006037E6"/>
    <w:rsid w:val="00605B57"/>
    <w:rsid w:val="006171AB"/>
    <w:rsid w:val="00634B2E"/>
    <w:rsid w:val="006365B7"/>
    <w:rsid w:val="00657699"/>
    <w:rsid w:val="0068249C"/>
    <w:rsid w:val="0069318C"/>
    <w:rsid w:val="006A2522"/>
    <w:rsid w:val="006A74E6"/>
    <w:rsid w:val="006A7CC3"/>
    <w:rsid w:val="006B1629"/>
    <w:rsid w:val="006C4CD6"/>
    <w:rsid w:val="006D00E3"/>
    <w:rsid w:val="006D02CB"/>
    <w:rsid w:val="006E585A"/>
    <w:rsid w:val="006F672D"/>
    <w:rsid w:val="0070576E"/>
    <w:rsid w:val="0073261A"/>
    <w:rsid w:val="007718E9"/>
    <w:rsid w:val="00772C49"/>
    <w:rsid w:val="00774E33"/>
    <w:rsid w:val="007752D0"/>
    <w:rsid w:val="00775A33"/>
    <w:rsid w:val="0077622B"/>
    <w:rsid w:val="00786EC9"/>
    <w:rsid w:val="00795DA7"/>
    <w:rsid w:val="007971DE"/>
    <w:rsid w:val="007B61AD"/>
    <w:rsid w:val="007C0116"/>
    <w:rsid w:val="007C4078"/>
    <w:rsid w:val="007C46D1"/>
    <w:rsid w:val="007E2D64"/>
    <w:rsid w:val="00810D8C"/>
    <w:rsid w:val="00842733"/>
    <w:rsid w:val="00842943"/>
    <w:rsid w:val="00861476"/>
    <w:rsid w:val="008624EF"/>
    <w:rsid w:val="00870FA5"/>
    <w:rsid w:val="00886949"/>
    <w:rsid w:val="00895033"/>
    <w:rsid w:val="008B6995"/>
    <w:rsid w:val="008B7BB9"/>
    <w:rsid w:val="008C15AD"/>
    <w:rsid w:val="008C6282"/>
    <w:rsid w:val="008D0AA8"/>
    <w:rsid w:val="008D3C42"/>
    <w:rsid w:val="008F74C5"/>
    <w:rsid w:val="008F7BD5"/>
    <w:rsid w:val="009051A2"/>
    <w:rsid w:val="00935600"/>
    <w:rsid w:val="0095702F"/>
    <w:rsid w:val="0096071B"/>
    <w:rsid w:val="00970ED2"/>
    <w:rsid w:val="0098475B"/>
    <w:rsid w:val="009850C0"/>
    <w:rsid w:val="009903C3"/>
    <w:rsid w:val="009933C2"/>
    <w:rsid w:val="009D142D"/>
    <w:rsid w:val="009D4F7B"/>
    <w:rsid w:val="009D65B9"/>
    <w:rsid w:val="00A24F13"/>
    <w:rsid w:val="00A40390"/>
    <w:rsid w:val="00A501CD"/>
    <w:rsid w:val="00A54205"/>
    <w:rsid w:val="00A64CCC"/>
    <w:rsid w:val="00AA05CA"/>
    <w:rsid w:val="00AA0CA2"/>
    <w:rsid w:val="00AA1B8E"/>
    <w:rsid w:val="00AA6739"/>
    <w:rsid w:val="00AC2A3B"/>
    <w:rsid w:val="00AC3DF3"/>
    <w:rsid w:val="00AC4302"/>
    <w:rsid w:val="00AD1E22"/>
    <w:rsid w:val="00AE5F60"/>
    <w:rsid w:val="00AF56A7"/>
    <w:rsid w:val="00AF6FDB"/>
    <w:rsid w:val="00AF7BC9"/>
    <w:rsid w:val="00B07E5A"/>
    <w:rsid w:val="00B17C44"/>
    <w:rsid w:val="00B22563"/>
    <w:rsid w:val="00B31DA5"/>
    <w:rsid w:val="00B37113"/>
    <w:rsid w:val="00B4575C"/>
    <w:rsid w:val="00B52F0D"/>
    <w:rsid w:val="00B532D1"/>
    <w:rsid w:val="00B67289"/>
    <w:rsid w:val="00B749BA"/>
    <w:rsid w:val="00B77993"/>
    <w:rsid w:val="00B8517E"/>
    <w:rsid w:val="00B87302"/>
    <w:rsid w:val="00B93083"/>
    <w:rsid w:val="00BA3796"/>
    <w:rsid w:val="00BA5D82"/>
    <w:rsid w:val="00BC15DB"/>
    <w:rsid w:val="00BD5DDF"/>
    <w:rsid w:val="00C02B9C"/>
    <w:rsid w:val="00C1280F"/>
    <w:rsid w:val="00C145D3"/>
    <w:rsid w:val="00C34F2F"/>
    <w:rsid w:val="00C42132"/>
    <w:rsid w:val="00C428AF"/>
    <w:rsid w:val="00C47FA5"/>
    <w:rsid w:val="00C61EAC"/>
    <w:rsid w:val="00CA4EFF"/>
    <w:rsid w:val="00CC233B"/>
    <w:rsid w:val="00CC2C12"/>
    <w:rsid w:val="00CC76B2"/>
    <w:rsid w:val="00CE1C75"/>
    <w:rsid w:val="00CF27BE"/>
    <w:rsid w:val="00D06C1F"/>
    <w:rsid w:val="00D176AE"/>
    <w:rsid w:val="00D406A6"/>
    <w:rsid w:val="00D42EFB"/>
    <w:rsid w:val="00D522E4"/>
    <w:rsid w:val="00D55E06"/>
    <w:rsid w:val="00D56981"/>
    <w:rsid w:val="00D6681C"/>
    <w:rsid w:val="00D71D8F"/>
    <w:rsid w:val="00D73245"/>
    <w:rsid w:val="00D746C3"/>
    <w:rsid w:val="00D926D3"/>
    <w:rsid w:val="00DA7EC8"/>
    <w:rsid w:val="00DB1372"/>
    <w:rsid w:val="00DB7975"/>
    <w:rsid w:val="00DE3900"/>
    <w:rsid w:val="00DE4E3A"/>
    <w:rsid w:val="00DE51AC"/>
    <w:rsid w:val="00E01E91"/>
    <w:rsid w:val="00E11CD8"/>
    <w:rsid w:val="00E13C75"/>
    <w:rsid w:val="00E21454"/>
    <w:rsid w:val="00E30203"/>
    <w:rsid w:val="00E361AC"/>
    <w:rsid w:val="00E60DB1"/>
    <w:rsid w:val="00E6567A"/>
    <w:rsid w:val="00E76F9C"/>
    <w:rsid w:val="00E8735B"/>
    <w:rsid w:val="00EB3456"/>
    <w:rsid w:val="00EC5384"/>
    <w:rsid w:val="00F0288E"/>
    <w:rsid w:val="00F26BF0"/>
    <w:rsid w:val="00F27FAC"/>
    <w:rsid w:val="00F43F4C"/>
    <w:rsid w:val="00F52484"/>
    <w:rsid w:val="00F752D6"/>
    <w:rsid w:val="00F80B6D"/>
    <w:rsid w:val="00FA171C"/>
    <w:rsid w:val="00FA3D68"/>
    <w:rsid w:val="00FC2442"/>
    <w:rsid w:val="00FC7F82"/>
    <w:rsid w:val="00FD25A4"/>
    <w:rsid w:val="00FD3A7F"/>
    <w:rsid w:val="00FD43FB"/>
    <w:rsid w:val="00FF0409"/>
    <w:rsid w:val="00FF39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2125A8"/>
    <w:pPr>
      <w:spacing w:after="200" w:line="276" w:lineRule="auto"/>
    </w:pPr>
    <w:rPr>
      <w:sz w:val="22"/>
      <w:szCs w:val="22"/>
      <w:lang w:eastAsia="en-US"/>
    </w:rPr>
  </w:style>
  <w:style w:type="paragraph" w:styleId="1">
    <w:name w:val="heading 1"/>
    <w:basedOn w:val="a"/>
    <w:next w:val="a"/>
    <w:link w:val="10"/>
    <w:uiPriority w:val="99"/>
    <w:qFormat/>
    <w:locked/>
    <w:rsid w:val="00C34F2F"/>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9"/>
    <w:qFormat/>
    <w:locked/>
    <w:rsid w:val="00C34F2F"/>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9"/>
    <w:qFormat/>
    <w:locked/>
    <w:rsid w:val="00C34F2F"/>
    <w:pPr>
      <w:keepNext/>
      <w:keepLines/>
      <w:spacing w:before="200" w:after="0" w:line="240" w:lineRule="auto"/>
      <w:outlineLvl w:val="2"/>
    </w:pPr>
    <w:rPr>
      <w:rFonts w:ascii="Cambria" w:eastAsia="Times New Roman" w:hAnsi="Cambria"/>
      <w:b/>
      <w:bCs/>
      <w:color w:val="4F81BD"/>
      <w:sz w:val="24"/>
      <w:szCs w:val="24"/>
      <w:lang w:eastAsia="ru-RU"/>
    </w:rPr>
  </w:style>
  <w:style w:type="paragraph" w:styleId="4">
    <w:name w:val="heading 4"/>
    <w:basedOn w:val="a"/>
    <w:next w:val="a"/>
    <w:link w:val="40"/>
    <w:uiPriority w:val="99"/>
    <w:qFormat/>
    <w:locked/>
    <w:rsid w:val="00C34F2F"/>
    <w:pPr>
      <w:keepNext/>
      <w:keepLines/>
      <w:spacing w:before="200" w:after="0" w:line="240" w:lineRule="auto"/>
      <w:outlineLvl w:val="3"/>
    </w:pPr>
    <w:rPr>
      <w:rFonts w:ascii="Cambria" w:eastAsia="Times New Roman" w:hAnsi="Cambria"/>
      <w:b/>
      <w:bCs/>
      <w:i/>
      <w:iCs/>
      <w:color w:val="4F81BD"/>
      <w:sz w:val="24"/>
      <w:szCs w:val="24"/>
      <w:lang w:eastAsia="ru-RU"/>
    </w:rPr>
  </w:style>
  <w:style w:type="paragraph" w:styleId="5">
    <w:name w:val="heading 5"/>
    <w:basedOn w:val="a"/>
    <w:next w:val="a"/>
    <w:link w:val="50"/>
    <w:uiPriority w:val="99"/>
    <w:qFormat/>
    <w:locked/>
    <w:rsid w:val="00C34F2F"/>
    <w:pPr>
      <w:keepNext/>
      <w:spacing w:after="0" w:line="240" w:lineRule="auto"/>
      <w:jc w:val="right"/>
      <w:outlineLvl w:val="4"/>
    </w:pPr>
    <w:rPr>
      <w:rFonts w:ascii="Times New Roman" w:eastAsia="Times New Roman" w:hAnsi="Times New Roman"/>
      <w:b/>
      <w:bCs/>
      <w:sz w:val="26"/>
      <w:szCs w:val="24"/>
      <w:lang w:eastAsia="ru-RU"/>
    </w:rPr>
  </w:style>
  <w:style w:type="paragraph" w:styleId="6">
    <w:name w:val="heading 6"/>
    <w:basedOn w:val="a"/>
    <w:next w:val="a"/>
    <w:link w:val="60"/>
    <w:uiPriority w:val="99"/>
    <w:qFormat/>
    <w:locked/>
    <w:rsid w:val="00C34F2F"/>
    <w:pPr>
      <w:keepNext/>
      <w:keepLines/>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iPriority w:val="99"/>
    <w:qFormat/>
    <w:locked/>
    <w:rsid w:val="00C34F2F"/>
    <w:pPr>
      <w:keepNext/>
      <w:spacing w:after="0" w:line="240" w:lineRule="auto"/>
      <w:ind w:firstLine="851"/>
      <w:jc w:val="center"/>
      <w:outlineLvl w:val="6"/>
    </w:pPr>
    <w:rPr>
      <w:rFonts w:ascii="Times New Roman" w:eastAsia="Times New Roman" w:hAnsi="Times New Roman"/>
      <w:b/>
      <w:bCs/>
      <w:sz w:val="28"/>
      <w:szCs w:val="24"/>
      <w:lang w:eastAsia="ru-RU"/>
    </w:rPr>
  </w:style>
  <w:style w:type="paragraph" w:styleId="8">
    <w:name w:val="heading 8"/>
    <w:basedOn w:val="a"/>
    <w:next w:val="a"/>
    <w:link w:val="80"/>
    <w:uiPriority w:val="99"/>
    <w:qFormat/>
    <w:locked/>
    <w:rsid w:val="00C34F2F"/>
    <w:pPr>
      <w:keepNext/>
      <w:keepLines/>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iPriority w:val="99"/>
    <w:qFormat/>
    <w:locked/>
    <w:rsid w:val="00C34F2F"/>
    <w:pPr>
      <w:keepNext/>
      <w:keepLines/>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33755E"/>
    <w:pPr>
      <w:spacing w:after="120" w:line="240" w:lineRule="auto"/>
    </w:pPr>
    <w:rPr>
      <w:rFonts w:ascii="Times New Roman" w:eastAsia="Times New Roman" w:hAnsi="Times New Roman"/>
      <w:sz w:val="24"/>
      <w:szCs w:val="24"/>
      <w:lang w:eastAsia="ru-RU"/>
    </w:rPr>
  </w:style>
  <w:style w:type="character" w:customStyle="1" w:styleId="a4">
    <w:name w:val="Основной текст Знак"/>
    <w:link w:val="a3"/>
    <w:uiPriority w:val="99"/>
    <w:locked/>
    <w:rsid w:val="0033755E"/>
    <w:rPr>
      <w:rFonts w:ascii="Times New Roman" w:hAnsi="Times New Roman"/>
      <w:sz w:val="24"/>
    </w:rPr>
  </w:style>
  <w:style w:type="paragraph" w:styleId="a5">
    <w:name w:val="header"/>
    <w:basedOn w:val="a"/>
    <w:link w:val="a6"/>
    <w:uiPriority w:val="99"/>
    <w:rsid w:val="002B24F0"/>
    <w:pPr>
      <w:tabs>
        <w:tab w:val="center" w:pos="4677"/>
        <w:tab w:val="right" w:pos="9355"/>
      </w:tabs>
    </w:pPr>
  </w:style>
  <w:style w:type="character" w:customStyle="1" w:styleId="a6">
    <w:name w:val="Верхний колонтитул Знак"/>
    <w:link w:val="a5"/>
    <w:uiPriority w:val="99"/>
    <w:locked/>
    <w:rsid w:val="002B24F0"/>
    <w:rPr>
      <w:sz w:val="22"/>
      <w:lang w:eastAsia="en-US"/>
    </w:rPr>
  </w:style>
  <w:style w:type="paragraph" w:styleId="a7">
    <w:name w:val="footer"/>
    <w:basedOn w:val="a"/>
    <w:link w:val="a8"/>
    <w:uiPriority w:val="99"/>
    <w:rsid w:val="002B24F0"/>
    <w:pPr>
      <w:tabs>
        <w:tab w:val="center" w:pos="4677"/>
        <w:tab w:val="right" w:pos="9355"/>
      </w:tabs>
    </w:pPr>
  </w:style>
  <w:style w:type="character" w:customStyle="1" w:styleId="a8">
    <w:name w:val="Нижний колонтитул Знак"/>
    <w:link w:val="a7"/>
    <w:uiPriority w:val="99"/>
    <w:locked/>
    <w:rsid w:val="002B24F0"/>
    <w:rPr>
      <w:sz w:val="22"/>
      <w:lang w:eastAsia="en-US"/>
    </w:rPr>
  </w:style>
  <w:style w:type="paragraph" w:styleId="a9">
    <w:name w:val="Balloon Text"/>
    <w:basedOn w:val="a"/>
    <w:link w:val="aa"/>
    <w:uiPriority w:val="99"/>
    <w:semiHidden/>
    <w:rsid w:val="002B24F0"/>
    <w:pPr>
      <w:spacing w:after="0" w:line="240" w:lineRule="auto"/>
    </w:pPr>
    <w:rPr>
      <w:rFonts w:ascii="Tahoma" w:hAnsi="Tahoma"/>
      <w:sz w:val="16"/>
      <w:szCs w:val="16"/>
    </w:rPr>
  </w:style>
  <w:style w:type="character" w:customStyle="1" w:styleId="aa">
    <w:name w:val="Текст выноски Знак"/>
    <w:link w:val="a9"/>
    <w:uiPriority w:val="99"/>
    <w:semiHidden/>
    <w:locked/>
    <w:rsid w:val="002B24F0"/>
    <w:rPr>
      <w:rFonts w:ascii="Tahoma" w:hAnsi="Tahoma"/>
      <w:sz w:val="16"/>
      <w:lang w:eastAsia="en-US"/>
    </w:rPr>
  </w:style>
  <w:style w:type="character" w:styleId="ab">
    <w:name w:val="Hyperlink"/>
    <w:uiPriority w:val="99"/>
    <w:rsid w:val="00605B57"/>
    <w:rPr>
      <w:rFonts w:cs="Times New Roman"/>
      <w:color w:val="0000FF"/>
      <w:u w:val="single"/>
    </w:rPr>
  </w:style>
  <w:style w:type="character" w:customStyle="1" w:styleId="10">
    <w:name w:val="Заголовок 1 Знак"/>
    <w:link w:val="1"/>
    <w:uiPriority w:val="99"/>
    <w:rsid w:val="00C34F2F"/>
    <w:rPr>
      <w:rFonts w:ascii="Cambria" w:eastAsia="Times New Roman" w:hAnsi="Cambria"/>
      <w:b/>
      <w:bCs/>
      <w:color w:val="365F91"/>
      <w:sz w:val="28"/>
      <w:szCs w:val="28"/>
    </w:rPr>
  </w:style>
  <w:style w:type="character" w:customStyle="1" w:styleId="20">
    <w:name w:val="Заголовок 2 Знак"/>
    <w:link w:val="2"/>
    <w:uiPriority w:val="99"/>
    <w:rsid w:val="00C34F2F"/>
    <w:rPr>
      <w:rFonts w:ascii="Cambria" w:eastAsia="Times New Roman" w:hAnsi="Cambria"/>
      <w:b/>
      <w:bCs/>
      <w:color w:val="4F81BD"/>
      <w:sz w:val="26"/>
      <w:szCs w:val="26"/>
    </w:rPr>
  </w:style>
  <w:style w:type="character" w:customStyle="1" w:styleId="30">
    <w:name w:val="Заголовок 3 Знак"/>
    <w:link w:val="3"/>
    <w:uiPriority w:val="99"/>
    <w:rsid w:val="00C34F2F"/>
    <w:rPr>
      <w:rFonts w:ascii="Cambria" w:eastAsia="Times New Roman" w:hAnsi="Cambria"/>
      <w:b/>
      <w:bCs/>
      <w:color w:val="4F81BD"/>
      <w:sz w:val="24"/>
      <w:szCs w:val="24"/>
    </w:rPr>
  </w:style>
  <w:style w:type="character" w:customStyle="1" w:styleId="40">
    <w:name w:val="Заголовок 4 Знак"/>
    <w:link w:val="4"/>
    <w:uiPriority w:val="99"/>
    <w:rsid w:val="00C34F2F"/>
    <w:rPr>
      <w:rFonts w:ascii="Cambria" w:eastAsia="Times New Roman" w:hAnsi="Cambria"/>
      <w:b/>
      <w:bCs/>
      <w:i/>
      <w:iCs/>
      <w:color w:val="4F81BD"/>
      <w:sz w:val="24"/>
      <w:szCs w:val="24"/>
    </w:rPr>
  </w:style>
  <w:style w:type="character" w:customStyle="1" w:styleId="50">
    <w:name w:val="Заголовок 5 Знак"/>
    <w:link w:val="5"/>
    <w:uiPriority w:val="99"/>
    <w:rsid w:val="00C34F2F"/>
    <w:rPr>
      <w:rFonts w:ascii="Times New Roman" w:eastAsia="Times New Roman" w:hAnsi="Times New Roman"/>
      <w:b/>
      <w:bCs/>
      <w:sz w:val="26"/>
      <w:szCs w:val="24"/>
    </w:rPr>
  </w:style>
  <w:style w:type="character" w:customStyle="1" w:styleId="60">
    <w:name w:val="Заголовок 6 Знак"/>
    <w:link w:val="6"/>
    <w:uiPriority w:val="99"/>
    <w:rsid w:val="00C34F2F"/>
    <w:rPr>
      <w:rFonts w:ascii="Cambria" w:eastAsia="Times New Roman" w:hAnsi="Cambria"/>
      <w:i/>
      <w:iCs/>
      <w:color w:val="243F60"/>
      <w:sz w:val="24"/>
      <w:szCs w:val="24"/>
    </w:rPr>
  </w:style>
  <w:style w:type="character" w:customStyle="1" w:styleId="70">
    <w:name w:val="Заголовок 7 Знак"/>
    <w:link w:val="7"/>
    <w:uiPriority w:val="99"/>
    <w:rsid w:val="00C34F2F"/>
    <w:rPr>
      <w:rFonts w:ascii="Times New Roman" w:eastAsia="Times New Roman" w:hAnsi="Times New Roman"/>
      <w:b/>
      <w:bCs/>
      <w:sz w:val="28"/>
      <w:szCs w:val="24"/>
    </w:rPr>
  </w:style>
  <w:style w:type="character" w:customStyle="1" w:styleId="80">
    <w:name w:val="Заголовок 8 Знак"/>
    <w:link w:val="8"/>
    <w:uiPriority w:val="99"/>
    <w:rsid w:val="00C34F2F"/>
    <w:rPr>
      <w:rFonts w:ascii="Cambria" w:eastAsia="Times New Roman" w:hAnsi="Cambria"/>
      <w:color w:val="404040"/>
      <w:sz w:val="20"/>
      <w:szCs w:val="20"/>
    </w:rPr>
  </w:style>
  <w:style w:type="character" w:customStyle="1" w:styleId="90">
    <w:name w:val="Заголовок 9 Знак"/>
    <w:link w:val="9"/>
    <w:uiPriority w:val="99"/>
    <w:rsid w:val="00C34F2F"/>
    <w:rPr>
      <w:rFonts w:ascii="Cambria" w:eastAsia="Times New Roman" w:hAnsi="Cambria"/>
      <w:i/>
      <w:iCs/>
      <w:color w:val="404040"/>
      <w:sz w:val="20"/>
      <w:szCs w:val="20"/>
    </w:rPr>
  </w:style>
  <w:style w:type="paragraph" w:styleId="ac">
    <w:name w:val="List Paragraph"/>
    <w:basedOn w:val="a"/>
    <w:uiPriority w:val="99"/>
    <w:qFormat/>
    <w:rsid w:val="00C34F2F"/>
    <w:pPr>
      <w:spacing w:after="0" w:line="240" w:lineRule="auto"/>
      <w:ind w:left="720"/>
      <w:contextualSpacing/>
    </w:pPr>
    <w:rPr>
      <w:rFonts w:ascii="Times New Roman" w:eastAsia="Times New Roman" w:hAnsi="Times New Roman"/>
      <w:sz w:val="24"/>
      <w:szCs w:val="24"/>
      <w:lang w:eastAsia="ru-RU"/>
    </w:rPr>
  </w:style>
  <w:style w:type="character" w:customStyle="1" w:styleId="A30">
    <w:name w:val="A3"/>
    <w:uiPriority w:val="99"/>
    <w:rsid w:val="00C34F2F"/>
    <w:rPr>
      <w:color w:val="000000"/>
      <w:sz w:val="22"/>
    </w:rPr>
  </w:style>
  <w:style w:type="paragraph" w:styleId="ad">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
    <w:link w:val="ae"/>
    <w:uiPriority w:val="99"/>
    <w:rsid w:val="00C34F2F"/>
    <w:pPr>
      <w:spacing w:before="100" w:beforeAutospacing="1" w:after="100" w:afterAutospacing="1" w:line="240" w:lineRule="auto"/>
    </w:pPr>
    <w:rPr>
      <w:rFonts w:ascii="Times New Roman" w:eastAsia="Times New Roman" w:hAnsi="Times New Roman"/>
      <w:sz w:val="24"/>
      <w:szCs w:val="24"/>
      <w:lang w:eastAsia="ru-RU"/>
    </w:rPr>
  </w:style>
  <w:style w:type="table" w:styleId="af">
    <w:name w:val="Table Grid"/>
    <w:basedOn w:val="a1"/>
    <w:uiPriority w:val="99"/>
    <w:locked/>
    <w:rsid w:val="00C34F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rsid w:val="00C34F2F"/>
    <w:pPr>
      <w:spacing w:after="120" w:line="480" w:lineRule="auto"/>
      <w:ind w:left="283"/>
    </w:pPr>
    <w:rPr>
      <w:rFonts w:ascii="Times New Roman" w:eastAsia="Times New Roman" w:hAnsi="Times New Roman"/>
      <w:sz w:val="26"/>
      <w:szCs w:val="26"/>
      <w:lang w:eastAsia="ru-RU"/>
    </w:rPr>
  </w:style>
  <w:style w:type="character" w:customStyle="1" w:styleId="22">
    <w:name w:val="Основной текст с отступом 2 Знак"/>
    <w:link w:val="21"/>
    <w:uiPriority w:val="99"/>
    <w:rsid w:val="00C34F2F"/>
    <w:rPr>
      <w:rFonts w:ascii="Times New Roman" w:eastAsia="Times New Roman" w:hAnsi="Times New Roman"/>
      <w:sz w:val="26"/>
      <w:szCs w:val="26"/>
    </w:rPr>
  </w:style>
  <w:style w:type="paragraph" w:styleId="af0">
    <w:name w:val="Title"/>
    <w:basedOn w:val="a"/>
    <w:link w:val="af1"/>
    <w:uiPriority w:val="99"/>
    <w:qFormat/>
    <w:locked/>
    <w:rsid w:val="00C34F2F"/>
    <w:pPr>
      <w:spacing w:after="0" w:line="240" w:lineRule="auto"/>
      <w:jc w:val="center"/>
    </w:pPr>
    <w:rPr>
      <w:rFonts w:ascii="Times New Roman" w:eastAsia="Times New Roman" w:hAnsi="Times New Roman"/>
      <w:b/>
      <w:sz w:val="26"/>
      <w:szCs w:val="24"/>
      <w:lang w:eastAsia="ru-RU"/>
    </w:rPr>
  </w:style>
  <w:style w:type="character" w:customStyle="1" w:styleId="af1">
    <w:name w:val="Название Знак"/>
    <w:link w:val="af0"/>
    <w:uiPriority w:val="99"/>
    <w:rsid w:val="00C34F2F"/>
    <w:rPr>
      <w:rFonts w:ascii="Times New Roman" w:eastAsia="Times New Roman" w:hAnsi="Times New Roman"/>
      <w:b/>
      <w:sz w:val="26"/>
      <w:szCs w:val="24"/>
    </w:rPr>
  </w:style>
  <w:style w:type="paragraph" w:customStyle="1" w:styleId="ConsPlusNormal">
    <w:name w:val="ConsPlusNormal"/>
    <w:link w:val="ConsPlusNormal0"/>
    <w:uiPriority w:val="99"/>
    <w:rsid w:val="00C34F2F"/>
    <w:pPr>
      <w:widowControl w:val="0"/>
      <w:autoSpaceDE w:val="0"/>
      <w:autoSpaceDN w:val="0"/>
      <w:adjustRightInd w:val="0"/>
      <w:ind w:firstLine="720"/>
    </w:pPr>
    <w:rPr>
      <w:rFonts w:ascii="Arial" w:eastAsia="Times New Roman" w:hAnsi="Arial" w:cs="Arial"/>
      <w:sz w:val="22"/>
      <w:szCs w:val="22"/>
    </w:rPr>
  </w:style>
  <w:style w:type="paragraph" w:customStyle="1" w:styleId="ConsPlusNonformat">
    <w:name w:val="ConsPlusNonformat"/>
    <w:uiPriority w:val="99"/>
    <w:rsid w:val="00C34F2F"/>
    <w:pPr>
      <w:widowControl w:val="0"/>
      <w:autoSpaceDE w:val="0"/>
      <w:autoSpaceDN w:val="0"/>
      <w:adjustRightInd w:val="0"/>
    </w:pPr>
    <w:rPr>
      <w:rFonts w:ascii="Courier New" w:eastAsia="Times New Roman" w:hAnsi="Courier New" w:cs="Courier New"/>
    </w:rPr>
  </w:style>
  <w:style w:type="paragraph" w:styleId="HTML">
    <w:name w:val="HTML Preformatted"/>
    <w:basedOn w:val="a"/>
    <w:link w:val="HTML0"/>
    <w:uiPriority w:val="99"/>
    <w:rsid w:val="00C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C34F2F"/>
    <w:rPr>
      <w:rFonts w:ascii="Courier New" w:eastAsia="Times New Roman" w:hAnsi="Courier New" w:cs="Courier New"/>
      <w:sz w:val="20"/>
      <w:szCs w:val="20"/>
    </w:rPr>
  </w:style>
  <w:style w:type="paragraph" w:customStyle="1" w:styleId="31">
    <w:name w:val="Основной текст с отступом 31"/>
    <w:basedOn w:val="a"/>
    <w:uiPriority w:val="99"/>
    <w:rsid w:val="00C34F2F"/>
    <w:pPr>
      <w:suppressAutoHyphens/>
      <w:spacing w:after="0" w:line="240" w:lineRule="auto"/>
      <w:ind w:firstLine="840"/>
      <w:jc w:val="both"/>
    </w:pPr>
    <w:rPr>
      <w:rFonts w:ascii="Times New Roman" w:eastAsia="Times New Roman" w:hAnsi="Times New Roman"/>
      <w:kern w:val="1"/>
      <w:sz w:val="24"/>
      <w:szCs w:val="24"/>
      <w:lang w:eastAsia="ar-SA"/>
    </w:rPr>
  </w:style>
  <w:style w:type="paragraph" w:styleId="af2">
    <w:name w:val="Body Text Indent"/>
    <w:aliases w:val="Знак Знак"/>
    <w:basedOn w:val="a"/>
    <w:link w:val="af3"/>
    <w:uiPriority w:val="99"/>
    <w:rsid w:val="00C34F2F"/>
    <w:pPr>
      <w:spacing w:after="120" w:line="240" w:lineRule="auto"/>
      <w:ind w:left="283"/>
    </w:pPr>
    <w:rPr>
      <w:rFonts w:ascii="Times New Roman" w:eastAsia="Times New Roman" w:hAnsi="Times New Roman"/>
      <w:sz w:val="24"/>
      <w:szCs w:val="24"/>
      <w:lang w:eastAsia="ru-RU"/>
    </w:rPr>
  </w:style>
  <w:style w:type="character" w:customStyle="1" w:styleId="af3">
    <w:name w:val="Основной текст с отступом Знак"/>
    <w:aliases w:val="Знак Знак Знак"/>
    <w:link w:val="af2"/>
    <w:uiPriority w:val="99"/>
    <w:rsid w:val="00C34F2F"/>
    <w:rPr>
      <w:rFonts w:ascii="Times New Roman" w:eastAsia="Times New Roman" w:hAnsi="Times New Roman"/>
      <w:sz w:val="24"/>
      <w:szCs w:val="24"/>
    </w:rPr>
  </w:style>
  <w:style w:type="paragraph" w:customStyle="1" w:styleId="af4">
    <w:name w:val="шапка"/>
    <w:next w:val="af5"/>
    <w:uiPriority w:val="99"/>
    <w:rsid w:val="00C34F2F"/>
    <w:pPr>
      <w:widowControl w:val="0"/>
      <w:spacing w:before="20" w:after="20"/>
      <w:jc w:val="center"/>
    </w:pPr>
    <w:rPr>
      <w:rFonts w:ascii="Times New Roman" w:eastAsia="Times New Roman" w:hAnsi="Times New Roman"/>
      <w:b/>
    </w:rPr>
  </w:style>
  <w:style w:type="paragraph" w:customStyle="1" w:styleId="af5">
    <w:name w:val="текст табл"/>
    <w:next w:val="a"/>
    <w:uiPriority w:val="99"/>
    <w:rsid w:val="00C34F2F"/>
    <w:pPr>
      <w:widowControl w:val="0"/>
    </w:pPr>
    <w:rPr>
      <w:rFonts w:ascii="Times New Roman" w:eastAsia="Times New Roman" w:hAnsi="Times New Roman"/>
      <w:sz w:val="21"/>
    </w:rPr>
  </w:style>
  <w:style w:type="paragraph" w:styleId="32">
    <w:name w:val="Body Text Indent 3"/>
    <w:basedOn w:val="a"/>
    <w:link w:val="33"/>
    <w:uiPriority w:val="99"/>
    <w:rsid w:val="00C34F2F"/>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link w:val="32"/>
    <w:uiPriority w:val="99"/>
    <w:rsid w:val="00C34F2F"/>
    <w:rPr>
      <w:rFonts w:ascii="Times New Roman" w:eastAsia="Times New Roman" w:hAnsi="Times New Roman"/>
      <w:sz w:val="16"/>
      <w:szCs w:val="16"/>
    </w:rPr>
  </w:style>
  <w:style w:type="paragraph" w:styleId="34">
    <w:name w:val="Body Text 3"/>
    <w:basedOn w:val="a"/>
    <w:link w:val="35"/>
    <w:uiPriority w:val="99"/>
    <w:rsid w:val="00C34F2F"/>
    <w:pPr>
      <w:spacing w:after="120" w:line="240" w:lineRule="auto"/>
    </w:pPr>
    <w:rPr>
      <w:rFonts w:ascii="Times New Roman" w:eastAsia="Times New Roman" w:hAnsi="Times New Roman"/>
      <w:sz w:val="16"/>
      <w:szCs w:val="16"/>
      <w:lang w:eastAsia="ru-RU"/>
    </w:rPr>
  </w:style>
  <w:style w:type="character" w:customStyle="1" w:styleId="35">
    <w:name w:val="Основной текст 3 Знак"/>
    <w:link w:val="34"/>
    <w:uiPriority w:val="99"/>
    <w:rsid w:val="00C34F2F"/>
    <w:rPr>
      <w:rFonts w:ascii="Times New Roman" w:eastAsia="Times New Roman" w:hAnsi="Times New Roman"/>
      <w:sz w:val="16"/>
      <w:szCs w:val="16"/>
    </w:rPr>
  </w:style>
  <w:style w:type="paragraph" w:styleId="23">
    <w:name w:val="Body Text 2"/>
    <w:basedOn w:val="a"/>
    <w:link w:val="24"/>
    <w:uiPriority w:val="99"/>
    <w:rsid w:val="00C34F2F"/>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link w:val="23"/>
    <w:uiPriority w:val="99"/>
    <w:rsid w:val="00C34F2F"/>
    <w:rPr>
      <w:rFonts w:ascii="Times New Roman" w:eastAsia="Times New Roman" w:hAnsi="Times New Roman"/>
      <w:sz w:val="24"/>
      <w:szCs w:val="24"/>
    </w:rPr>
  </w:style>
  <w:style w:type="paragraph" w:customStyle="1" w:styleId="af6">
    <w:name w:val="Содержимое таблицы"/>
    <w:basedOn w:val="a"/>
    <w:uiPriority w:val="99"/>
    <w:rsid w:val="00C34F2F"/>
    <w:pPr>
      <w:widowControl w:val="0"/>
      <w:suppressLineNumbers/>
      <w:suppressAutoHyphens/>
      <w:spacing w:after="0" w:line="240" w:lineRule="auto"/>
    </w:pPr>
    <w:rPr>
      <w:rFonts w:ascii="Times New Roman" w:hAnsi="Times New Roman"/>
      <w:kern w:val="1"/>
      <w:sz w:val="24"/>
      <w:szCs w:val="24"/>
      <w:lang w:eastAsia="ru-RU"/>
    </w:rPr>
  </w:style>
  <w:style w:type="paragraph" w:customStyle="1" w:styleId="11">
    <w:name w:val="Текст1"/>
    <w:basedOn w:val="a"/>
    <w:uiPriority w:val="99"/>
    <w:rsid w:val="00C34F2F"/>
    <w:pPr>
      <w:widowControl w:val="0"/>
      <w:spacing w:after="0" w:line="240" w:lineRule="auto"/>
    </w:pPr>
    <w:rPr>
      <w:rFonts w:ascii="Courier New" w:eastAsia="Times New Roman" w:hAnsi="Courier New"/>
      <w:sz w:val="20"/>
      <w:szCs w:val="20"/>
      <w:lang w:eastAsia="ru-RU"/>
    </w:rPr>
  </w:style>
  <w:style w:type="paragraph" w:customStyle="1" w:styleId="af7">
    <w:name w:val="Табл"/>
    <w:next w:val="a"/>
    <w:uiPriority w:val="99"/>
    <w:rsid w:val="00C34F2F"/>
    <w:pPr>
      <w:keepNext/>
      <w:spacing w:after="40"/>
      <w:ind w:firstLine="255"/>
      <w:jc w:val="right"/>
    </w:pPr>
    <w:rPr>
      <w:rFonts w:ascii="Times New Roman" w:eastAsia="Times New Roman" w:hAnsi="Times New Roman"/>
      <w:i/>
      <w:noProof/>
      <w:sz w:val="22"/>
    </w:rPr>
  </w:style>
  <w:style w:type="paragraph" w:customStyle="1" w:styleId="36">
    <w:name w:val="Назв3"/>
    <w:uiPriority w:val="99"/>
    <w:rsid w:val="00C34F2F"/>
    <w:pPr>
      <w:suppressAutoHyphens/>
      <w:spacing w:after="120"/>
      <w:jc w:val="center"/>
    </w:pPr>
    <w:rPr>
      <w:rFonts w:ascii="Times New Roman" w:eastAsia="Times New Roman" w:hAnsi="Times New Roman"/>
      <w:b/>
      <w:noProof/>
      <w:sz w:val="22"/>
    </w:rPr>
  </w:style>
  <w:style w:type="paragraph" w:customStyle="1" w:styleId="12">
    <w:name w:val="Абзац списка1"/>
    <w:basedOn w:val="a"/>
    <w:uiPriority w:val="99"/>
    <w:rsid w:val="00C34F2F"/>
    <w:pPr>
      <w:spacing w:after="0" w:line="240" w:lineRule="auto"/>
      <w:ind w:left="720"/>
      <w:contextualSpacing/>
    </w:pPr>
    <w:rPr>
      <w:rFonts w:ascii="Times New Roman" w:eastAsia="Times New Roman" w:hAnsi="Times New Roman"/>
      <w:sz w:val="20"/>
      <w:szCs w:val="20"/>
      <w:lang w:eastAsia="ru-RU"/>
    </w:rPr>
  </w:style>
  <w:style w:type="paragraph" w:styleId="af8">
    <w:name w:val="Block Text"/>
    <w:basedOn w:val="a"/>
    <w:uiPriority w:val="99"/>
    <w:rsid w:val="00C34F2F"/>
    <w:pPr>
      <w:tabs>
        <w:tab w:val="left" w:pos="9360"/>
      </w:tabs>
      <w:spacing w:after="0" w:line="240" w:lineRule="auto"/>
      <w:ind w:left="-540" w:right="-5" w:firstLine="720"/>
      <w:jc w:val="both"/>
    </w:pPr>
    <w:rPr>
      <w:rFonts w:ascii="Times New Roman" w:eastAsia="Times New Roman" w:hAnsi="Times New Roman"/>
      <w:sz w:val="36"/>
      <w:szCs w:val="24"/>
      <w:lang w:eastAsia="ru-RU"/>
    </w:rPr>
  </w:style>
  <w:style w:type="character" w:styleId="af9">
    <w:name w:val="page number"/>
    <w:uiPriority w:val="99"/>
    <w:rsid w:val="00C34F2F"/>
    <w:rPr>
      <w:rFonts w:cs="Times New Roman"/>
    </w:rPr>
  </w:style>
  <w:style w:type="paragraph" w:customStyle="1" w:styleId="ConsPlusTitle">
    <w:name w:val="ConsPlusTitle"/>
    <w:uiPriority w:val="99"/>
    <w:rsid w:val="00C34F2F"/>
    <w:pPr>
      <w:widowControl w:val="0"/>
      <w:autoSpaceDE w:val="0"/>
      <w:autoSpaceDN w:val="0"/>
      <w:adjustRightInd w:val="0"/>
    </w:pPr>
    <w:rPr>
      <w:rFonts w:ascii="Arial" w:eastAsia="Times New Roman" w:hAnsi="Arial" w:cs="Arial"/>
      <w:b/>
      <w:bCs/>
    </w:rPr>
  </w:style>
  <w:style w:type="character" w:styleId="afa">
    <w:name w:val="Strong"/>
    <w:uiPriority w:val="99"/>
    <w:qFormat/>
    <w:locked/>
    <w:rsid w:val="00C34F2F"/>
    <w:rPr>
      <w:rFonts w:cs="Times New Roman"/>
      <w:b/>
      <w:bCs/>
    </w:rPr>
  </w:style>
  <w:style w:type="paragraph" w:styleId="afb">
    <w:name w:val="footnote text"/>
    <w:basedOn w:val="a"/>
    <w:link w:val="afc"/>
    <w:uiPriority w:val="99"/>
    <w:semiHidden/>
    <w:rsid w:val="00C34F2F"/>
    <w:pPr>
      <w:spacing w:after="0" w:line="240" w:lineRule="auto"/>
    </w:pPr>
    <w:rPr>
      <w:rFonts w:ascii="Times New Roman" w:eastAsia="Times New Roman" w:hAnsi="Times New Roman"/>
      <w:sz w:val="20"/>
      <w:szCs w:val="20"/>
      <w:lang w:val="en-US" w:eastAsia="ru-RU"/>
    </w:rPr>
  </w:style>
  <w:style w:type="character" w:customStyle="1" w:styleId="afc">
    <w:name w:val="Текст сноски Знак"/>
    <w:link w:val="afb"/>
    <w:uiPriority w:val="99"/>
    <w:semiHidden/>
    <w:rsid w:val="00C34F2F"/>
    <w:rPr>
      <w:rFonts w:ascii="Times New Roman" w:eastAsia="Times New Roman" w:hAnsi="Times New Roman"/>
      <w:sz w:val="20"/>
      <w:szCs w:val="20"/>
      <w:lang w:val="en-US"/>
    </w:rPr>
  </w:style>
  <w:style w:type="character" w:styleId="afd">
    <w:name w:val="footnote reference"/>
    <w:uiPriority w:val="99"/>
    <w:semiHidden/>
    <w:rsid w:val="00C34F2F"/>
    <w:rPr>
      <w:rFonts w:cs="Times New Roman"/>
      <w:vertAlign w:val="superscript"/>
    </w:rPr>
  </w:style>
  <w:style w:type="character" w:customStyle="1" w:styleId="afe">
    <w:name w:val="Без интервала Знак"/>
    <w:link w:val="aff"/>
    <w:uiPriority w:val="99"/>
    <w:locked/>
    <w:rsid w:val="00C34F2F"/>
    <w:rPr>
      <w:rFonts w:eastAsia="Times New Roman"/>
      <w:lang w:eastAsia="en-US"/>
    </w:rPr>
  </w:style>
  <w:style w:type="paragraph" w:styleId="aff">
    <w:name w:val="No Spacing"/>
    <w:link w:val="afe"/>
    <w:uiPriority w:val="99"/>
    <w:qFormat/>
    <w:rsid w:val="00C34F2F"/>
    <w:rPr>
      <w:rFonts w:eastAsia="Times New Roman"/>
      <w:sz w:val="22"/>
      <w:szCs w:val="22"/>
      <w:lang w:eastAsia="en-US"/>
    </w:rPr>
  </w:style>
  <w:style w:type="character" w:customStyle="1" w:styleId="aff0">
    <w:name w:val="Текст Знак"/>
    <w:link w:val="aff1"/>
    <w:uiPriority w:val="99"/>
    <w:locked/>
    <w:rsid w:val="00C34F2F"/>
    <w:rPr>
      <w:rFonts w:ascii="Courier New" w:hAnsi="Courier New"/>
    </w:rPr>
  </w:style>
  <w:style w:type="paragraph" w:styleId="aff1">
    <w:name w:val="Plain Text"/>
    <w:basedOn w:val="a"/>
    <w:link w:val="aff0"/>
    <w:uiPriority w:val="99"/>
    <w:rsid w:val="00C34F2F"/>
    <w:pPr>
      <w:spacing w:after="0" w:line="240" w:lineRule="auto"/>
    </w:pPr>
    <w:rPr>
      <w:rFonts w:ascii="Courier New" w:hAnsi="Courier New"/>
      <w:lang w:eastAsia="ru-RU"/>
    </w:rPr>
  </w:style>
  <w:style w:type="character" w:customStyle="1" w:styleId="13">
    <w:name w:val="Текст Знак1"/>
    <w:uiPriority w:val="99"/>
    <w:semiHidden/>
    <w:rsid w:val="00C34F2F"/>
    <w:rPr>
      <w:rFonts w:ascii="Courier New" w:hAnsi="Courier New" w:cs="Courier New"/>
      <w:sz w:val="20"/>
      <w:szCs w:val="20"/>
      <w:lang w:eastAsia="en-US"/>
    </w:rPr>
  </w:style>
  <w:style w:type="character" w:customStyle="1" w:styleId="PlainTextChar1">
    <w:name w:val="Plain Text Char1"/>
    <w:uiPriority w:val="99"/>
    <w:semiHidden/>
    <w:rsid w:val="00C34F2F"/>
    <w:rPr>
      <w:rFonts w:ascii="Courier New" w:eastAsia="Times New Roman" w:hAnsi="Courier New" w:cs="Courier New"/>
      <w:sz w:val="20"/>
      <w:szCs w:val="20"/>
    </w:rPr>
  </w:style>
  <w:style w:type="character" w:customStyle="1" w:styleId="aff2">
    <w:name w:val="Основной текст_ Знак"/>
    <w:link w:val="aff3"/>
    <w:uiPriority w:val="99"/>
    <w:locked/>
    <w:rsid w:val="00C34F2F"/>
    <w:rPr>
      <w:sz w:val="26"/>
      <w:shd w:val="clear" w:color="auto" w:fill="FFFFFF"/>
    </w:rPr>
  </w:style>
  <w:style w:type="paragraph" w:customStyle="1" w:styleId="aff3">
    <w:name w:val="Основной текст_"/>
    <w:basedOn w:val="a"/>
    <w:link w:val="aff2"/>
    <w:uiPriority w:val="99"/>
    <w:rsid w:val="00C34F2F"/>
    <w:pPr>
      <w:shd w:val="clear" w:color="auto" w:fill="FFFFFF"/>
      <w:spacing w:after="0" w:line="295" w:lineRule="exact"/>
    </w:pPr>
    <w:rPr>
      <w:sz w:val="26"/>
      <w:shd w:val="clear" w:color="auto" w:fill="FFFFFF"/>
      <w:lang w:eastAsia="ru-RU"/>
    </w:rPr>
  </w:style>
  <w:style w:type="paragraph" w:customStyle="1" w:styleId="aff4">
    <w:name w:val="Знак Знак Знак Знак Знак Знак Знак"/>
    <w:basedOn w:val="a"/>
    <w:uiPriority w:val="99"/>
    <w:rsid w:val="00C34F2F"/>
    <w:pPr>
      <w:spacing w:before="100" w:beforeAutospacing="1" w:after="100" w:afterAutospacing="1" w:line="240" w:lineRule="auto"/>
    </w:pPr>
    <w:rPr>
      <w:rFonts w:ascii="Tahoma" w:eastAsia="Times New Roman" w:hAnsi="Tahoma"/>
      <w:sz w:val="20"/>
      <w:szCs w:val="20"/>
      <w:lang w:val="en-US"/>
    </w:rPr>
  </w:style>
  <w:style w:type="paragraph" w:customStyle="1" w:styleId="14">
    <w:name w:val="Знак Знак Знак Знак Знак Знак Знак1"/>
    <w:basedOn w:val="a"/>
    <w:uiPriority w:val="99"/>
    <w:rsid w:val="00C34F2F"/>
    <w:pPr>
      <w:spacing w:before="100" w:beforeAutospacing="1" w:after="100" w:afterAutospacing="1" w:line="240" w:lineRule="auto"/>
    </w:pPr>
    <w:rPr>
      <w:rFonts w:ascii="Tahoma" w:eastAsia="Times New Roman" w:hAnsi="Tahoma"/>
      <w:sz w:val="20"/>
      <w:szCs w:val="20"/>
      <w:lang w:val="en-US"/>
    </w:rPr>
  </w:style>
  <w:style w:type="paragraph" w:customStyle="1" w:styleId="ConsNormal">
    <w:name w:val="ConsNormal"/>
    <w:uiPriority w:val="99"/>
    <w:rsid w:val="00C34F2F"/>
    <w:pPr>
      <w:ind w:right="19772" w:firstLine="720"/>
    </w:pPr>
    <w:rPr>
      <w:rFonts w:ascii="Arial" w:eastAsia="Times New Roman" w:hAnsi="Arial"/>
    </w:rPr>
  </w:style>
  <w:style w:type="paragraph" w:customStyle="1" w:styleId="Style4">
    <w:name w:val="Style4"/>
    <w:basedOn w:val="a"/>
    <w:uiPriority w:val="99"/>
    <w:rsid w:val="00C34F2F"/>
    <w:pPr>
      <w:widowControl w:val="0"/>
      <w:autoSpaceDE w:val="0"/>
      <w:autoSpaceDN w:val="0"/>
      <w:adjustRightInd w:val="0"/>
      <w:spacing w:after="0" w:line="319" w:lineRule="exact"/>
      <w:ind w:firstLine="698"/>
      <w:jc w:val="both"/>
    </w:pPr>
    <w:rPr>
      <w:rFonts w:ascii="Times New Roman" w:eastAsia="Times New Roman" w:hAnsi="Times New Roman"/>
      <w:sz w:val="24"/>
      <w:szCs w:val="24"/>
      <w:lang w:eastAsia="ru-RU"/>
    </w:rPr>
  </w:style>
  <w:style w:type="character" w:customStyle="1" w:styleId="FontStyle12">
    <w:name w:val="Font Style12"/>
    <w:uiPriority w:val="99"/>
    <w:rsid w:val="00C34F2F"/>
    <w:rPr>
      <w:rFonts w:ascii="Times New Roman" w:hAnsi="Times New Roman" w:cs="Times New Roman"/>
      <w:color w:val="000000"/>
      <w:sz w:val="24"/>
      <w:szCs w:val="24"/>
    </w:rPr>
  </w:style>
  <w:style w:type="character" w:customStyle="1" w:styleId="FontStyle25">
    <w:name w:val="Font Style25"/>
    <w:uiPriority w:val="99"/>
    <w:rsid w:val="00C34F2F"/>
    <w:rPr>
      <w:rFonts w:ascii="Times New Roman" w:hAnsi="Times New Roman" w:cs="Times New Roman"/>
      <w:b/>
      <w:bCs/>
      <w:sz w:val="20"/>
      <w:szCs w:val="20"/>
    </w:rPr>
  </w:style>
  <w:style w:type="character" w:customStyle="1" w:styleId="FontStyle26">
    <w:name w:val="Font Style26"/>
    <w:uiPriority w:val="99"/>
    <w:rsid w:val="00C34F2F"/>
    <w:rPr>
      <w:rFonts w:ascii="Times New Roman" w:hAnsi="Times New Roman" w:cs="Times New Roman"/>
      <w:sz w:val="20"/>
      <w:szCs w:val="20"/>
    </w:rPr>
  </w:style>
  <w:style w:type="paragraph" w:customStyle="1" w:styleId="ConsNonformat">
    <w:name w:val="ConsNonformat"/>
    <w:uiPriority w:val="99"/>
    <w:rsid w:val="00C34F2F"/>
    <w:pPr>
      <w:widowControl w:val="0"/>
      <w:autoSpaceDE w:val="0"/>
      <w:autoSpaceDN w:val="0"/>
    </w:pPr>
    <w:rPr>
      <w:rFonts w:ascii="Courier New" w:eastAsia="Times New Roman" w:hAnsi="Courier New" w:cs="Courier New"/>
    </w:rPr>
  </w:style>
  <w:style w:type="character" w:customStyle="1" w:styleId="14pt">
    <w:name w:val="Стиль 14 pt"/>
    <w:uiPriority w:val="99"/>
    <w:rsid w:val="00C34F2F"/>
    <w:rPr>
      <w:sz w:val="28"/>
    </w:rPr>
  </w:style>
  <w:style w:type="paragraph" w:customStyle="1" w:styleId="CharChar1CharChar1CharChar">
    <w:name w:val="Char Char Знак Знак1 Char Char1 Знак Знак Char Char"/>
    <w:basedOn w:val="a"/>
    <w:uiPriority w:val="99"/>
    <w:rsid w:val="00C34F2F"/>
    <w:pPr>
      <w:spacing w:before="100" w:beforeAutospacing="1" w:after="100" w:afterAutospacing="1" w:line="240" w:lineRule="auto"/>
    </w:pPr>
    <w:rPr>
      <w:rFonts w:ascii="Tahoma" w:eastAsia="Times New Roman" w:hAnsi="Tahoma"/>
      <w:sz w:val="20"/>
      <w:szCs w:val="20"/>
      <w:lang w:val="en-US"/>
    </w:rPr>
  </w:style>
  <w:style w:type="table" w:customStyle="1" w:styleId="15">
    <w:name w:val="Сетка таблицы1"/>
    <w:uiPriority w:val="99"/>
    <w:rsid w:val="00C34F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C34F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d"/>
    <w:uiPriority w:val="99"/>
    <w:locked/>
    <w:rsid w:val="00C34F2F"/>
    <w:rPr>
      <w:rFonts w:ascii="Times New Roman" w:eastAsia="Times New Roman" w:hAnsi="Times New Roman"/>
      <w:sz w:val="24"/>
      <w:szCs w:val="24"/>
    </w:rPr>
  </w:style>
  <w:style w:type="character" w:customStyle="1" w:styleId="FontStyle17">
    <w:name w:val="Font Style17"/>
    <w:uiPriority w:val="99"/>
    <w:rsid w:val="00C34F2F"/>
    <w:rPr>
      <w:rFonts w:ascii="Times New Roman" w:hAnsi="Times New Roman" w:cs="Times New Roman"/>
      <w:sz w:val="24"/>
      <w:szCs w:val="24"/>
    </w:rPr>
  </w:style>
  <w:style w:type="paragraph" w:customStyle="1" w:styleId="Style3">
    <w:name w:val="Style3"/>
    <w:basedOn w:val="a"/>
    <w:uiPriority w:val="99"/>
    <w:rsid w:val="00C34F2F"/>
    <w:pPr>
      <w:widowControl w:val="0"/>
      <w:autoSpaceDE w:val="0"/>
      <w:autoSpaceDN w:val="0"/>
      <w:adjustRightInd w:val="0"/>
      <w:spacing w:after="0" w:line="298" w:lineRule="exact"/>
      <w:ind w:firstLine="698"/>
      <w:jc w:val="both"/>
    </w:pPr>
    <w:rPr>
      <w:rFonts w:ascii="Times New Roman" w:eastAsia="Times New Roman" w:hAnsi="Times New Roman"/>
      <w:sz w:val="24"/>
      <w:szCs w:val="24"/>
      <w:lang w:eastAsia="ru-RU"/>
    </w:rPr>
  </w:style>
  <w:style w:type="character" w:customStyle="1" w:styleId="ConsPlusNormal0">
    <w:name w:val="ConsPlusNormal Знак"/>
    <w:link w:val="ConsPlusNormal"/>
    <w:uiPriority w:val="99"/>
    <w:locked/>
    <w:rsid w:val="00C34F2F"/>
    <w:rPr>
      <w:rFonts w:ascii="Arial" w:eastAsia="Times New Roman" w:hAnsi="Arial" w:cs="Arial"/>
    </w:rPr>
  </w:style>
  <w:style w:type="paragraph" w:customStyle="1" w:styleId="210">
    <w:name w:val="Основной текст 21"/>
    <w:basedOn w:val="a"/>
    <w:uiPriority w:val="99"/>
    <w:rsid w:val="00C34F2F"/>
    <w:pPr>
      <w:suppressAutoHyphens/>
      <w:spacing w:after="0" w:line="240" w:lineRule="auto"/>
      <w:jc w:val="both"/>
    </w:pPr>
    <w:rPr>
      <w:rFonts w:ascii="Times New Roman" w:hAnsi="Times New Roman"/>
      <w:sz w:val="28"/>
      <w:szCs w:val="28"/>
      <w:lang w:eastAsia="ar-SA"/>
    </w:rPr>
  </w:style>
  <w:style w:type="paragraph" w:customStyle="1" w:styleId="Style2">
    <w:name w:val="Style2"/>
    <w:basedOn w:val="a"/>
    <w:uiPriority w:val="99"/>
    <w:rsid w:val="00C34F2F"/>
    <w:pPr>
      <w:widowControl w:val="0"/>
      <w:autoSpaceDE w:val="0"/>
      <w:autoSpaceDN w:val="0"/>
      <w:adjustRightInd w:val="0"/>
      <w:spacing w:after="0" w:line="298" w:lineRule="exact"/>
      <w:jc w:val="both"/>
    </w:pPr>
    <w:rPr>
      <w:rFonts w:ascii="Times New Roman" w:eastAsia="Times New Roman" w:hAnsi="Times New Roman"/>
      <w:sz w:val="24"/>
      <w:szCs w:val="24"/>
      <w:lang w:eastAsia="ru-RU"/>
    </w:rPr>
  </w:style>
  <w:style w:type="paragraph" w:styleId="aff5">
    <w:name w:val="TOC Heading"/>
    <w:basedOn w:val="1"/>
    <w:next w:val="a"/>
    <w:uiPriority w:val="99"/>
    <w:qFormat/>
    <w:rsid w:val="00C34F2F"/>
    <w:pPr>
      <w:spacing w:line="276" w:lineRule="auto"/>
      <w:outlineLvl w:val="9"/>
    </w:pPr>
  </w:style>
  <w:style w:type="paragraph" w:styleId="26">
    <w:name w:val="toc 2"/>
    <w:basedOn w:val="a"/>
    <w:next w:val="a"/>
    <w:autoRedefine/>
    <w:uiPriority w:val="99"/>
    <w:locked/>
    <w:rsid w:val="00C34F2F"/>
    <w:pPr>
      <w:tabs>
        <w:tab w:val="right" w:leader="dot" w:pos="10055"/>
      </w:tabs>
      <w:spacing w:before="200" w:line="240" w:lineRule="auto"/>
    </w:pPr>
    <w:rPr>
      <w:rFonts w:ascii="Times New Roman" w:eastAsia="Times New Roman" w:hAnsi="Times New Roman"/>
      <w:sz w:val="24"/>
      <w:szCs w:val="24"/>
      <w:lang w:eastAsia="ru-RU"/>
    </w:rPr>
  </w:style>
  <w:style w:type="paragraph" w:styleId="16">
    <w:name w:val="toc 1"/>
    <w:basedOn w:val="a"/>
    <w:next w:val="a"/>
    <w:autoRedefine/>
    <w:uiPriority w:val="99"/>
    <w:locked/>
    <w:rsid w:val="00C34F2F"/>
    <w:pPr>
      <w:tabs>
        <w:tab w:val="right" w:leader="dot" w:pos="9911"/>
      </w:tabs>
      <w:spacing w:after="100" w:line="240" w:lineRule="auto"/>
    </w:pPr>
    <w:rPr>
      <w:rFonts w:ascii="Times New Roman" w:eastAsia="Times New Roman" w:hAnsi="Times New Roman"/>
      <w:b/>
      <w:noProof/>
      <w:sz w:val="24"/>
      <w:szCs w:val="24"/>
      <w:lang w:eastAsia="ru-RU"/>
    </w:rPr>
  </w:style>
  <w:style w:type="paragraph" w:styleId="37">
    <w:name w:val="toc 3"/>
    <w:basedOn w:val="a"/>
    <w:next w:val="a"/>
    <w:autoRedefine/>
    <w:uiPriority w:val="99"/>
    <w:locked/>
    <w:rsid w:val="00C34F2F"/>
    <w:pPr>
      <w:spacing w:after="100" w:line="240" w:lineRule="auto"/>
      <w:ind w:left="480"/>
    </w:pPr>
    <w:rPr>
      <w:rFonts w:ascii="Times New Roman" w:eastAsia="Times New Roman" w:hAnsi="Times New Roman"/>
      <w:sz w:val="24"/>
      <w:szCs w:val="24"/>
      <w:lang w:eastAsia="ru-RU"/>
    </w:rPr>
  </w:style>
  <w:style w:type="paragraph" w:styleId="41">
    <w:name w:val="toc 4"/>
    <w:basedOn w:val="a"/>
    <w:next w:val="a"/>
    <w:autoRedefine/>
    <w:uiPriority w:val="99"/>
    <w:locked/>
    <w:rsid w:val="00C34F2F"/>
    <w:pPr>
      <w:tabs>
        <w:tab w:val="right" w:leader="dot" w:pos="9911"/>
      </w:tabs>
      <w:spacing w:after="100" w:line="240" w:lineRule="auto"/>
      <w:ind w:left="720"/>
    </w:pPr>
    <w:rPr>
      <w:rFonts w:ascii="Times New Roman" w:eastAsia="Times New Roman" w:hAnsi="Times New Roman"/>
      <w:i/>
      <w:noProof/>
      <w:sz w:val="24"/>
      <w:szCs w:val="24"/>
      <w:lang w:eastAsia="ru-RU"/>
    </w:rPr>
  </w:style>
  <w:style w:type="paragraph" w:customStyle="1" w:styleId="Default">
    <w:name w:val="Default"/>
    <w:uiPriority w:val="99"/>
    <w:rsid w:val="00C34F2F"/>
    <w:pPr>
      <w:autoSpaceDE w:val="0"/>
      <w:autoSpaceDN w:val="0"/>
      <w:adjustRightInd w:val="0"/>
    </w:pPr>
    <w:rPr>
      <w:rFonts w:ascii="Times New Roman" w:eastAsia="Times New Roman" w:hAnsi="Times New Roman"/>
      <w:color w:val="000000"/>
      <w:sz w:val="24"/>
      <w:szCs w:val="24"/>
    </w:rPr>
  </w:style>
  <w:style w:type="paragraph" w:customStyle="1" w:styleId="aff6">
    <w:name w:val="Наименование подраздела"/>
    <w:basedOn w:val="3"/>
    <w:link w:val="aff7"/>
    <w:uiPriority w:val="99"/>
    <w:rsid w:val="00C34F2F"/>
    <w:pPr>
      <w:keepLines w:val="0"/>
      <w:suppressAutoHyphens/>
      <w:autoSpaceDN w:val="0"/>
      <w:spacing w:before="120"/>
      <w:jc w:val="center"/>
      <w:textAlignment w:val="baseline"/>
    </w:pPr>
    <w:rPr>
      <w:rFonts w:ascii="Times New Roman" w:hAnsi="Times New Roman"/>
      <w:iCs/>
      <w:color w:val="auto"/>
      <w:szCs w:val="28"/>
    </w:rPr>
  </w:style>
  <w:style w:type="character" w:customStyle="1" w:styleId="aff7">
    <w:name w:val="Наименование подраздела Знак"/>
    <w:link w:val="aff6"/>
    <w:uiPriority w:val="99"/>
    <w:locked/>
    <w:rsid w:val="00C34F2F"/>
    <w:rPr>
      <w:rFonts w:ascii="Times New Roman" w:eastAsia="Times New Roman" w:hAnsi="Times New Roman"/>
      <w:b/>
      <w:bCs/>
      <w:iCs/>
      <w:sz w:val="24"/>
      <w:szCs w:val="28"/>
    </w:rPr>
  </w:style>
  <w:style w:type="character" w:styleId="aff8">
    <w:name w:val="Emphasis"/>
    <w:uiPriority w:val="99"/>
    <w:qFormat/>
    <w:locked/>
    <w:rsid w:val="00C34F2F"/>
    <w:rPr>
      <w:rFonts w:cs="Times New Roman"/>
      <w:i/>
    </w:rPr>
  </w:style>
  <w:style w:type="character" w:customStyle="1" w:styleId="17">
    <w:name w:val="Основной текст с отступом Знак1"/>
    <w:uiPriority w:val="99"/>
    <w:semiHidden/>
    <w:rsid w:val="00C34F2F"/>
    <w:rPr>
      <w:rFonts w:ascii="Calibri" w:eastAsia="Times New Roman" w:hAnsi="Calibri" w:cs="Times New Roman"/>
    </w:rPr>
  </w:style>
  <w:style w:type="paragraph" w:customStyle="1" w:styleId="51">
    <w:name w:val="Основной текст5"/>
    <w:basedOn w:val="a"/>
    <w:uiPriority w:val="99"/>
    <w:rsid w:val="00C34F2F"/>
    <w:pPr>
      <w:widowControl w:val="0"/>
      <w:shd w:val="clear" w:color="auto" w:fill="FFFFFF"/>
      <w:spacing w:after="0" w:line="240" w:lineRule="atLeast"/>
    </w:pPr>
    <w:rPr>
      <w:rFonts w:ascii="Times New Roman" w:eastAsia="Times New Roman" w:hAnsi="Times New Roman"/>
      <w:spacing w:val="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facebook.com/onkokaluga/" TargetMode="Externa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hyperlink" Target="consultantplus://offline/ref=051606B45D773CC5660FE548ADC72AD03BD9C14E090ECB344F7BE8A8E7A50F52956E91F06DB4F809991CDEXCwAL"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oncokaluga.ru/conatcts/" TargetMode="External"/><Relationship Id="rId33" Type="http://schemas.openxmlformats.org/officeDocument/2006/relationships/oleObject" Target="embeddings/Microsoft_Excel_Chart2.xls"/><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aids-kaluga.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oleObject" Target="embeddings/Microsoft_Excel_Chart1.xls"/><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vk.com/oncokaluga" TargetMode="External"/><Relationship Id="rId30" Type="http://schemas.openxmlformats.org/officeDocument/2006/relationships/image" Target="media/image20.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102</Pages>
  <Words>32096</Words>
  <Characters>182953</Characters>
  <Application>Microsoft Office Word</Application>
  <DocSecurity>0</DocSecurity>
  <Lines>1524</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Soboleva</dc:creator>
  <cp:keywords/>
  <dc:description/>
  <cp:lastModifiedBy>Альминене Светлана Ивановна</cp:lastModifiedBy>
  <cp:revision>23</cp:revision>
  <cp:lastPrinted>2013-05-23T14:27:00Z</cp:lastPrinted>
  <dcterms:created xsi:type="dcterms:W3CDTF">2017-03-01T10:11:00Z</dcterms:created>
  <dcterms:modified xsi:type="dcterms:W3CDTF">2018-04-04T09:15:00Z</dcterms:modified>
</cp:coreProperties>
</file>